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43F6" w14:textId="72F606EA" w:rsidR="00CF2D1C" w:rsidRPr="00CF2D1C" w:rsidRDefault="00CF2D1C" w:rsidP="00CF2D1C">
      <w:pPr>
        <w:spacing w:after="0" w:line="240" w:lineRule="auto"/>
        <w:jc w:val="right"/>
        <w:rPr>
          <w:b/>
          <w:bCs/>
          <w:lang w:val="ro-RO"/>
        </w:rPr>
      </w:pPr>
      <w:r w:rsidRPr="00CF2D1C">
        <w:rPr>
          <w:b/>
          <w:bCs/>
          <w:lang w:val="ro-RO"/>
        </w:rPr>
        <w:t>Elaborat de: Feghiu Iuliana</w:t>
      </w:r>
    </w:p>
    <w:p w14:paraId="71A7C5B6" w14:textId="117ECA29" w:rsidR="00193501" w:rsidRPr="00CF2D1C" w:rsidRDefault="00947A78" w:rsidP="00901217">
      <w:pPr>
        <w:spacing w:after="0" w:line="240" w:lineRule="auto"/>
        <w:jc w:val="both"/>
        <w:rPr>
          <w:lang w:val="fr-FR"/>
        </w:rPr>
      </w:pPr>
      <w:r w:rsidRPr="00947A78">
        <w:rPr>
          <w:lang w:val="ru-RU"/>
        </w:rPr>
        <w:t>Жалобы</w:t>
      </w:r>
      <w:r w:rsidR="00193501" w:rsidRPr="00CF2D1C">
        <w:rPr>
          <w:lang w:val="fr-FR"/>
        </w:rPr>
        <w:t xml:space="preserve"> </w:t>
      </w:r>
      <w:r w:rsidR="00193501" w:rsidRPr="00193501">
        <w:rPr>
          <w:lang w:val="ru-RU"/>
        </w:rPr>
        <w:t>пациента</w:t>
      </w:r>
    </w:p>
    <w:p w14:paraId="4C58D24D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Со слов жены: «Мой муж очень сбит с толку, ведёт себя странно. Сегодня утром он не смог ответить на мои вопросы</w:t>
      </w:r>
      <w:r>
        <w:rPr>
          <w:lang w:val="ru-RU"/>
        </w:rPr>
        <w:t xml:space="preserve"> и не узнаёт меня».</w:t>
      </w:r>
    </w:p>
    <w:p w14:paraId="06889F21" w14:textId="77777777" w:rsidR="004E4539" w:rsidRDefault="00193501" w:rsidP="00947A78">
      <w:pPr>
        <w:spacing w:line="240" w:lineRule="auto"/>
        <w:jc w:val="both"/>
        <w:rPr>
          <w:lang w:val="ru-RU"/>
        </w:rPr>
      </w:pPr>
      <w:r w:rsidRPr="00193501">
        <w:rPr>
          <w:lang w:val="ru-RU"/>
        </w:rPr>
        <w:t>Пациент – 46-летний мужчина с анамнезом хронического алкоголизма. Был госпитализирован в состоянии спутанности сознания и с увеличенным в объёме животом. За последние две недели его масса тела увеличилась приблизительно на 8 кг. До появления спутанности сознания и дезориентации пациент жаловался на боли в животе, тошноту и рвоту, зуд, кровавую рвоту (гематемезис), кровоточивость дёсен, потерю аппетита и диарею.</w:t>
      </w:r>
    </w:p>
    <w:p w14:paraId="424D6F95" w14:textId="77777777" w:rsidR="00193501" w:rsidRPr="00193501" w:rsidRDefault="00193501" w:rsidP="00901217">
      <w:pPr>
        <w:spacing w:after="0" w:line="240" w:lineRule="auto"/>
        <w:rPr>
          <w:b/>
          <w:lang w:val="ru-RU"/>
        </w:rPr>
      </w:pPr>
      <w:r w:rsidRPr="00193501">
        <w:rPr>
          <w:b/>
          <w:lang w:val="ru-RU"/>
        </w:rPr>
        <w:t>Медицинский анамнез</w:t>
      </w:r>
    </w:p>
    <w:p w14:paraId="2FBE829E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Цирроз был диагностирован 4 года назад, при биопсии печени выявлен микронодулярный цирроз.</w:t>
      </w:r>
    </w:p>
    <w:p w14:paraId="3AA5B8EC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Асцит плохо поддается медикаментозному контролю.</w:t>
      </w:r>
    </w:p>
    <w:p w14:paraId="02B40131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Два эпизода желудочно-кишечного кровотечения из варикозно расширенных вен пищевода.</w:t>
      </w:r>
    </w:p>
    <w:p w14:paraId="4E9E64E7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Бактериальный перитонит, вызванный E. coli, 3 года назад.</w:t>
      </w:r>
    </w:p>
    <w:p w14:paraId="2D91E34A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Нет анамнеза сердечно-сосудистых заболеваний и патологии желчевыводящих путей.</w:t>
      </w:r>
    </w:p>
    <w:p w14:paraId="50C9518B" w14:textId="77777777" w:rsidR="00193501" w:rsidRPr="00193501" w:rsidRDefault="00193501" w:rsidP="00901217">
      <w:pPr>
        <w:spacing w:after="0" w:line="240" w:lineRule="auto"/>
        <w:rPr>
          <w:lang w:val="ru-RU"/>
        </w:rPr>
      </w:pPr>
      <w:r w:rsidRPr="00193501">
        <w:rPr>
          <w:lang w:val="ru-RU"/>
        </w:rPr>
        <w:t>• Нет анамнеза вирусн</w:t>
      </w:r>
      <w:r>
        <w:rPr>
          <w:lang w:val="ru-RU"/>
        </w:rPr>
        <w:t>ого или аутоиммунного гепатита.</w:t>
      </w:r>
    </w:p>
    <w:p w14:paraId="564A1C29" w14:textId="77777777" w:rsidR="00193501" w:rsidRPr="00193501" w:rsidRDefault="00193501" w:rsidP="00707049">
      <w:pPr>
        <w:spacing w:line="240" w:lineRule="auto"/>
        <w:rPr>
          <w:lang w:val="ru-RU"/>
        </w:rPr>
      </w:pPr>
      <w:r w:rsidRPr="00193501">
        <w:rPr>
          <w:b/>
          <w:lang w:val="ru-RU"/>
        </w:rPr>
        <w:t>Физикальное обследование</w:t>
      </w:r>
      <w:r w:rsidRPr="00193501">
        <w:rPr>
          <w:lang w:val="ru-RU"/>
        </w:rPr>
        <w:t>:</w:t>
      </w:r>
    </w:p>
    <w:p w14:paraId="7427227D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Пациент возбужден, выраженная желтушность кожи, дезориентирован во времени и пространстве, не узнает окружающих.</w:t>
      </w:r>
    </w:p>
    <w:p w14:paraId="1C630E32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• В положении лёжа: АД – 110/65 мм рт. ст., ЧСС – 83 уд./мин, ритмичный.</w:t>
      </w:r>
    </w:p>
    <w:p w14:paraId="1F246683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• При вставании: АД – 95/60 мм рт. ст., ЧСС – 106 уд./мин, ритмичный.</w:t>
      </w:r>
    </w:p>
    <w:p w14:paraId="527D7AF8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• ЭКГ – синусовая тахикардия, низкая амплитуда зубца Т, присутствует зубец U.</w:t>
      </w:r>
    </w:p>
    <w:p w14:paraId="32E34B98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• Частота дыхания – 27/мин.</w:t>
      </w:r>
    </w:p>
    <w:p w14:paraId="54D7D558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Кожа тёплая, сниженный тургор, гиперкератоз, ссадины, экхимозы. Умеренная желтушность. Ладонная эритема. Гинекомастия.</w:t>
      </w:r>
    </w:p>
    <w:p w14:paraId="7720639D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Живот умеренно напряжён, болезненный при пальпации. Выраженные околопупочные вены.</w:t>
      </w:r>
    </w:p>
    <w:p w14:paraId="309A654A" w14:textId="77777777" w:rsidR="00193501" w:rsidRP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Диурез снижен. Моча тёмного цвета.</w:t>
      </w:r>
    </w:p>
    <w:p w14:paraId="2E2C870C" w14:textId="77777777" w:rsidR="00193501" w:rsidRDefault="00193501" w:rsidP="00901217">
      <w:pPr>
        <w:spacing w:after="0" w:line="240" w:lineRule="auto"/>
        <w:jc w:val="both"/>
        <w:rPr>
          <w:lang w:val="ru-RU"/>
        </w:rPr>
      </w:pPr>
      <w:r w:rsidRPr="00193501">
        <w:rPr>
          <w:lang w:val="ru-RU"/>
        </w:rPr>
        <w:t>Испражнения обесцвечены, имеют жирный вид.</w:t>
      </w:r>
    </w:p>
    <w:p w14:paraId="7D45B5EA" w14:textId="77777777" w:rsidR="00947A78" w:rsidRDefault="00947A78" w:rsidP="00707049">
      <w:pPr>
        <w:spacing w:after="0" w:line="240" w:lineRule="auto"/>
        <w:rPr>
          <w:lang w:val="ru-RU"/>
        </w:rPr>
      </w:pPr>
    </w:p>
    <w:p w14:paraId="7660DB0C" w14:textId="77777777" w:rsidR="00193501" w:rsidRPr="00947A78" w:rsidRDefault="00947A78" w:rsidP="00947A78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947A78">
        <w:rPr>
          <w:b/>
          <w:sz w:val="24"/>
          <w:szCs w:val="24"/>
          <w:lang w:val="ru-RU"/>
        </w:rPr>
        <w:t>Общий анализ крови</w:t>
      </w:r>
    </w:p>
    <w:tbl>
      <w:tblPr>
        <w:tblStyle w:val="1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189"/>
        <w:gridCol w:w="3040"/>
        <w:gridCol w:w="3121"/>
      </w:tblGrid>
      <w:tr w:rsidR="00193501" w:rsidRPr="00947A78" w14:paraId="2B6C865E" w14:textId="77777777" w:rsidTr="00C65375">
        <w:tc>
          <w:tcPr>
            <w:tcW w:w="3189" w:type="dxa"/>
          </w:tcPr>
          <w:p w14:paraId="7CC0641A" w14:textId="77777777" w:rsidR="00193501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040" w:type="dxa"/>
          </w:tcPr>
          <w:p w14:paraId="7BCD2650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843C86C" w14:textId="77777777" w:rsidR="00193501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Нормальные значения</w:t>
            </w:r>
          </w:p>
        </w:tc>
      </w:tr>
      <w:tr w:rsidR="00193501" w:rsidRPr="00947A78" w14:paraId="4B8548D0" w14:textId="77777777" w:rsidTr="00C65375">
        <w:tc>
          <w:tcPr>
            <w:tcW w:w="3189" w:type="dxa"/>
          </w:tcPr>
          <w:p w14:paraId="7D6B8149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3040" w:type="dxa"/>
          </w:tcPr>
          <w:p w14:paraId="204BD61E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1" w:type="dxa"/>
          </w:tcPr>
          <w:p w14:paraId="1861F579" w14:textId="77777777" w:rsidR="00193501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M</w:t>
            </w:r>
            <w:r w:rsidR="00193501"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193501"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39 - 49%</w:t>
            </w:r>
          </w:p>
          <w:p w14:paraId="0112DBC2" w14:textId="77777777" w:rsidR="00193501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</w:t>
            </w:r>
            <w:r w:rsidR="00193501"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193501"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35 - 45%</w:t>
            </w:r>
          </w:p>
        </w:tc>
      </w:tr>
      <w:tr w:rsidR="00193501" w:rsidRPr="00947A78" w14:paraId="0BEF42F3" w14:textId="77777777" w:rsidTr="00C65375">
        <w:tc>
          <w:tcPr>
            <w:tcW w:w="3189" w:type="dxa"/>
          </w:tcPr>
          <w:p w14:paraId="53473B43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217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3040" w:type="dxa"/>
          </w:tcPr>
          <w:p w14:paraId="6EB96DA0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121" w:type="dxa"/>
          </w:tcPr>
          <w:p w14:paraId="5AAF8FBB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B: 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13,6 - 17,5 g/dL</w:t>
            </w:r>
          </w:p>
          <w:p w14:paraId="1C29D579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F: 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12,0 - 15,5 g/dL</w:t>
            </w:r>
          </w:p>
        </w:tc>
      </w:tr>
      <w:tr w:rsidR="00193501" w:rsidRPr="00947A78" w14:paraId="5DD2E6F1" w14:textId="77777777" w:rsidTr="00C65375">
        <w:tc>
          <w:tcPr>
            <w:tcW w:w="3189" w:type="dxa"/>
          </w:tcPr>
          <w:p w14:paraId="74E81C65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1217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3040" w:type="dxa"/>
          </w:tcPr>
          <w:p w14:paraId="079650C5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21" w:type="dxa"/>
          </w:tcPr>
          <w:p w14:paraId="2CA555A2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4,7 - 6,1 million/cu mm</w:t>
            </w:r>
          </w:p>
        </w:tc>
      </w:tr>
      <w:tr w:rsidR="00193501" w:rsidRPr="00947A78" w14:paraId="079A9079" w14:textId="77777777" w:rsidTr="00C65375">
        <w:tc>
          <w:tcPr>
            <w:tcW w:w="3189" w:type="dxa"/>
          </w:tcPr>
          <w:p w14:paraId="7EF28323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MCV</w:t>
            </w:r>
          </w:p>
        </w:tc>
        <w:tc>
          <w:tcPr>
            <w:tcW w:w="3040" w:type="dxa"/>
          </w:tcPr>
          <w:p w14:paraId="389DE2E1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21" w:type="dxa"/>
          </w:tcPr>
          <w:p w14:paraId="1C15B3AC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80 - 100 fL</w:t>
            </w:r>
          </w:p>
        </w:tc>
      </w:tr>
      <w:tr w:rsidR="00193501" w:rsidRPr="00947A78" w14:paraId="0528B6EB" w14:textId="77777777" w:rsidTr="00C65375">
        <w:trPr>
          <w:trHeight w:val="442"/>
        </w:trPr>
        <w:tc>
          <w:tcPr>
            <w:tcW w:w="3189" w:type="dxa"/>
          </w:tcPr>
          <w:p w14:paraId="4FA53445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MCH</w:t>
            </w:r>
          </w:p>
        </w:tc>
        <w:tc>
          <w:tcPr>
            <w:tcW w:w="3040" w:type="dxa"/>
          </w:tcPr>
          <w:p w14:paraId="0FD30B65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1" w:type="dxa"/>
          </w:tcPr>
          <w:p w14:paraId="2E68CA61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26 – 34 pg</w:t>
            </w:r>
          </w:p>
        </w:tc>
      </w:tr>
      <w:tr w:rsidR="00193501" w:rsidRPr="00947A78" w14:paraId="65A93F49" w14:textId="77777777" w:rsidTr="00C65375">
        <w:trPr>
          <w:trHeight w:val="75"/>
        </w:trPr>
        <w:tc>
          <w:tcPr>
            <w:tcW w:w="3189" w:type="dxa"/>
          </w:tcPr>
          <w:p w14:paraId="05FE1A62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MCHC</w:t>
            </w:r>
          </w:p>
        </w:tc>
        <w:tc>
          <w:tcPr>
            <w:tcW w:w="3040" w:type="dxa"/>
          </w:tcPr>
          <w:p w14:paraId="0046E03F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14:paraId="3A157EAB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31 - 36 g/dL</w:t>
            </w:r>
          </w:p>
        </w:tc>
      </w:tr>
      <w:tr w:rsidR="00947A78" w:rsidRPr="00947A78" w14:paraId="7F921524" w14:textId="77777777" w:rsidTr="00C65375">
        <w:trPr>
          <w:trHeight w:val="75"/>
        </w:trPr>
        <w:tc>
          <w:tcPr>
            <w:tcW w:w="3189" w:type="dxa"/>
          </w:tcPr>
          <w:p w14:paraId="28EDC197" w14:textId="77777777" w:rsidR="00947A78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3040" w:type="dxa"/>
          </w:tcPr>
          <w:p w14:paraId="4428912D" w14:textId="77777777" w:rsidR="00947A78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3.5</w:t>
            </w:r>
          </w:p>
        </w:tc>
        <w:tc>
          <w:tcPr>
            <w:tcW w:w="3121" w:type="dxa"/>
          </w:tcPr>
          <w:p w14:paraId="63564496" w14:textId="77777777" w:rsidR="00947A78" w:rsidRPr="00901217" w:rsidRDefault="00947A78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4,800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9</w:t>
            </w: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,000/cu mm</w:t>
            </w:r>
          </w:p>
        </w:tc>
      </w:tr>
      <w:tr w:rsidR="00193501" w:rsidRPr="00947A78" w14:paraId="10BD9516" w14:textId="77777777" w:rsidTr="00C65375">
        <w:tc>
          <w:tcPr>
            <w:tcW w:w="3189" w:type="dxa"/>
          </w:tcPr>
          <w:p w14:paraId="22420070" w14:textId="77777777" w:rsidR="00193501" w:rsidRPr="00901217" w:rsidRDefault="00707049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Базофилы </w:t>
            </w:r>
          </w:p>
        </w:tc>
        <w:tc>
          <w:tcPr>
            <w:tcW w:w="3040" w:type="dxa"/>
          </w:tcPr>
          <w:p w14:paraId="591793FD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1" w:type="dxa"/>
          </w:tcPr>
          <w:p w14:paraId="78953FCD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0 - 1,0%</w:t>
            </w:r>
          </w:p>
        </w:tc>
      </w:tr>
      <w:tr w:rsidR="00193501" w:rsidRPr="00947A78" w14:paraId="54E549AB" w14:textId="77777777" w:rsidTr="00C65375">
        <w:tc>
          <w:tcPr>
            <w:tcW w:w="3189" w:type="dxa"/>
          </w:tcPr>
          <w:p w14:paraId="540D18F9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3040" w:type="dxa"/>
          </w:tcPr>
          <w:p w14:paraId="1583FA33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14:paraId="03224608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1 - 4%</w:t>
            </w:r>
          </w:p>
        </w:tc>
      </w:tr>
      <w:tr w:rsidR="00193501" w:rsidRPr="00947A78" w14:paraId="2C5D2F3F" w14:textId="77777777" w:rsidTr="00C65375">
        <w:tc>
          <w:tcPr>
            <w:tcW w:w="3189" w:type="dxa"/>
          </w:tcPr>
          <w:p w14:paraId="7B47F7C4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3040" w:type="dxa"/>
          </w:tcPr>
          <w:p w14:paraId="12F91876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14:paraId="792C1CE3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25 - 35%</w:t>
            </w:r>
          </w:p>
        </w:tc>
      </w:tr>
      <w:tr w:rsidR="00193501" w:rsidRPr="00947A78" w14:paraId="4BEDDB5E" w14:textId="77777777" w:rsidTr="00C65375">
        <w:tc>
          <w:tcPr>
            <w:tcW w:w="3189" w:type="dxa"/>
          </w:tcPr>
          <w:p w14:paraId="0DEA4441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3040" w:type="dxa"/>
          </w:tcPr>
          <w:p w14:paraId="6F492636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14:paraId="644BD316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3 - 7%</w:t>
            </w:r>
          </w:p>
        </w:tc>
      </w:tr>
      <w:tr w:rsidR="00193501" w:rsidRPr="00947A78" w14:paraId="4DE8510C" w14:textId="77777777" w:rsidTr="00C65375">
        <w:tc>
          <w:tcPr>
            <w:tcW w:w="3189" w:type="dxa"/>
          </w:tcPr>
          <w:p w14:paraId="7F057FF5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Тромбоциты</w:t>
            </w:r>
          </w:p>
        </w:tc>
        <w:tc>
          <w:tcPr>
            <w:tcW w:w="3040" w:type="dxa"/>
          </w:tcPr>
          <w:p w14:paraId="110ADFE7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86,000</w:t>
            </w:r>
          </w:p>
        </w:tc>
        <w:tc>
          <w:tcPr>
            <w:tcW w:w="3121" w:type="dxa"/>
          </w:tcPr>
          <w:p w14:paraId="693C6B2B" w14:textId="77777777" w:rsidR="00193501" w:rsidRPr="00901217" w:rsidRDefault="00193501" w:rsidP="00947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217">
              <w:rPr>
                <w:rFonts w:ascii="Times New Roman" w:eastAsia="Calibri" w:hAnsi="Times New Roman" w:cs="Times New Roman"/>
                <w:sz w:val="24"/>
                <w:szCs w:val="24"/>
              </w:rPr>
              <w:t>150,000 – 450,000/cu mm</w:t>
            </w:r>
          </w:p>
        </w:tc>
      </w:tr>
    </w:tbl>
    <w:p w14:paraId="647A1FEF" w14:textId="77777777" w:rsidR="00193501" w:rsidRPr="00947A78" w:rsidRDefault="00193501" w:rsidP="00947A7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C280737" w14:textId="77777777" w:rsidR="00707049" w:rsidRPr="00901217" w:rsidRDefault="00707049" w:rsidP="00707049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901217">
        <w:rPr>
          <w:b/>
          <w:sz w:val="24"/>
          <w:szCs w:val="24"/>
          <w:lang w:val="ru-RU"/>
        </w:rPr>
        <w:t>Биохимические данные</w:t>
      </w:r>
    </w:p>
    <w:tbl>
      <w:tblPr>
        <w:tblStyle w:val="2"/>
        <w:tblW w:w="9874" w:type="dxa"/>
        <w:tblLook w:val="04A0" w:firstRow="1" w:lastRow="0" w:firstColumn="1" w:lastColumn="0" w:noHBand="0" w:noVBand="1"/>
      </w:tblPr>
      <w:tblGrid>
        <w:gridCol w:w="3775"/>
        <w:gridCol w:w="2983"/>
        <w:gridCol w:w="3116"/>
      </w:tblGrid>
      <w:tr w:rsidR="00707049" w:rsidRPr="00707049" w14:paraId="1C0B9D51" w14:textId="77777777" w:rsidTr="00947A78">
        <w:tc>
          <w:tcPr>
            <w:tcW w:w="3775" w:type="dxa"/>
          </w:tcPr>
          <w:p w14:paraId="66A99854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Протеин общий</w:t>
            </w:r>
          </w:p>
        </w:tc>
        <w:tc>
          <w:tcPr>
            <w:tcW w:w="2983" w:type="dxa"/>
          </w:tcPr>
          <w:p w14:paraId="1345B612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116" w:type="dxa"/>
          </w:tcPr>
          <w:p w14:paraId="74668510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6,0 – 8,0 g/dL</w:t>
            </w:r>
          </w:p>
        </w:tc>
      </w:tr>
      <w:tr w:rsidR="00707049" w:rsidRPr="00707049" w14:paraId="1D86C566" w14:textId="77777777" w:rsidTr="00947A78">
        <w:tc>
          <w:tcPr>
            <w:tcW w:w="3775" w:type="dxa"/>
          </w:tcPr>
          <w:p w14:paraId="049EF27D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Альбумин</w:t>
            </w:r>
          </w:p>
        </w:tc>
        <w:tc>
          <w:tcPr>
            <w:tcW w:w="2983" w:type="dxa"/>
          </w:tcPr>
          <w:p w14:paraId="60C95284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116" w:type="dxa"/>
          </w:tcPr>
          <w:p w14:paraId="266F7922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3,4 – 4,7 g/dL</w:t>
            </w:r>
          </w:p>
        </w:tc>
      </w:tr>
      <w:tr w:rsidR="00707049" w:rsidRPr="00707049" w14:paraId="6BC05948" w14:textId="77777777" w:rsidTr="00947A78">
        <w:tc>
          <w:tcPr>
            <w:tcW w:w="3775" w:type="dxa"/>
          </w:tcPr>
          <w:p w14:paraId="564FAECC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Глобулин </w:t>
            </w:r>
          </w:p>
        </w:tc>
        <w:tc>
          <w:tcPr>
            <w:tcW w:w="2983" w:type="dxa"/>
          </w:tcPr>
          <w:p w14:paraId="49F1B2A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3116" w:type="dxa"/>
          </w:tcPr>
          <w:p w14:paraId="585FBC1C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2.6 - 4.6g/dL</w:t>
            </w:r>
          </w:p>
        </w:tc>
      </w:tr>
      <w:tr w:rsidR="00707049" w:rsidRPr="00707049" w14:paraId="249A1576" w14:textId="77777777" w:rsidTr="00947A78">
        <w:trPr>
          <w:trHeight w:val="305"/>
        </w:trPr>
        <w:tc>
          <w:tcPr>
            <w:tcW w:w="3775" w:type="dxa"/>
          </w:tcPr>
          <w:p w14:paraId="4D2E1A90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Фибриноген</w:t>
            </w:r>
          </w:p>
        </w:tc>
        <w:tc>
          <w:tcPr>
            <w:tcW w:w="2983" w:type="dxa"/>
          </w:tcPr>
          <w:p w14:paraId="7CBDE67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6" w:type="dxa"/>
          </w:tcPr>
          <w:p w14:paraId="1C3E7EFB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160 – 450 mgd/L</w:t>
            </w:r>
          </w:p>
        </w:tc>
      </w:tr>
      <w:tr w:rsidR="00707049" w:rsidRPr="00707049" w14:paraId="18D157C5" w14:textId="77777777" w:rsidTr="00947A78">
        <w:tc>
          <w:tcPr>
            <w:tcW w:w="3775" w:type="dxa"/>
          </w:tcPr>
          <w:p w14:paraId="4636252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Протромбиновое время</w:t>
            </w:r>
          </w:p>
        </w:tc>
        <w:tc>
          <w:tcPr>
            <w:tcW w:w="2983" w:type="dxa"/>
          </w:tcPr>
          <w:p w14:paraId="263B7E5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3116" w:type="dxa"/>
          </w:tcPr>
          <w:p w14:paraId="5369B1A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11,0 -13,5 sec</w:t>
            </w:r>
          </w:p>
        </w:tc>
      </w:tr>
      <w:tr w:rsidR="00707049" w:rsidRPr="00707049" w14:paraId="48043FF2" w14:textId="77777777" w:rsidTr="00947A78">
        <w:tc>
          <w:tcPr>
            <w:tcW w:w="3775" w:type="dxa"/>
          </w:tcPr>
          <w:p w14:paraId="3220DCF6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Глюкоза, натощак</w:t>
            </w:r>
          </w:p>
        </w:tc>
        <w:tc>
          <w:tcPr>
            <w:tcW w:w="2983" w:type="dxa"/>
          </w:tcPr>
          <w:p w14:paraId="31C98C4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6" w:type="dxa"/>
          </w:tcPr>
          <w:p w14:paraId="1C17618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60 – 110 mg/dL</w:t>
            </w:r>
          </w:p>
        </w:tc>
      </w:tr>
      <w:tr w:rsidR="00707049" w:rsidRPr="00707049" w14:paraId="44DA5928" w14:textId="77777777" w:rsidTr="00947A78">
        <w:tc>
          <w:tcPr>
            <w:tcW w:w="3775" w:type="dxa"/>
          </w:tcPr>
          <w:p w14:paraId="6615F59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Глюкоза, через 2 часа после еды</w:t>
            </w:r>
          </w:p>
        </w:tc>
        <w:tc>
          <w:tcPr>
            <w:tcW w:w="2983" w:type="dxa"/>
          </w:tcPr>
          <w:p w14:paraId="737B710D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116" w:type="dxa"/>
          </w:tcPr>
          <w:p w14:paraId="61ACFFB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&lt; 150 mg/dL</w:t>
            </w:r>
          </w:p>
        </w:tc>
      </w:tr>
      <w:tr w:rsidR="00707049" w:rsidRPr="00707049" w14:paraId="1D5A26B3" w14:textId="77777777" w:rsidTr="00947A78">
        <w:tc>
          <w:tcPr>
            <w:tcW w:w="3775" w:type="dxa"/>
          </w:tcPr>
          <w:p w14:paraId="079B394A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Триглицериды</w:t>
            </w:r>
          </w:p>
        </w:tc>
        <w:tc>
          <w:tcPr>
            <w:tcW w:w="2983" w:type="dxa"/>
          </w:tcPr>
          <w:p w14:paraId="68F1729E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16" w:type="dxa"/>
          </w:tcPr>
          <w:p w14:paraId="11C71415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&lt;165 mg/dL</w:t>
            </w:r>
          </w:p>
        </w:tc>
      </w:tr>
      <w:tr w:rsidR="00707049" w:rsidRPr="00707049" w14:paraId="79A65BC6" w14:textId="77777777" w:rsidTr="00947A78">
        <w:tc>
          <w:tcPr>
            <w:tcW w:w="3775" w:type="dxa"/>
          </w:tcPr>
          <w:p w14:paraId="268B55EE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Холестерин</w:t>
            </w:r>
          </w:p>
          <w:p w14:paraId="4A6C4814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14:paraId="3715FF15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6" w:type="dxa"/>
          </w:tcPr>
          <w:p w14:paraId="61E79DF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Risc redus: &lt; 200 mg/dL</w:t>
            </w:r>
          </w:p>
          <w:p w14:paraId="0DA42F07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Borderline: 200 – 239 mg/dL</w:t>
            </w:r>
          </w:p>
          <w:p w14:paraId="6EACE3A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Risc înalt: &gt;240 mg/dL</w:t>
            </w:r>
          </w:p>
        </w:tc>
      </w:tr>
      <w:tr w:rsidR="00707049" w:rsidRPr="00707049" w14:paraId="27B04BA0" w14:textId="77777777" w:rsidTr="00947A78">
        <w:tc>
          <w:tcPr>
            <w:tcW w:w="3775" w:type="dxa"/>
          </w:tcPr>
          <w:p w14:paraId="7E1BC08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Мочевина </w:t>
            </w:r>
          </w:p>
        </w:tc>
        <w:tc>
          <w:tcPr>
            <w:tcW w:w="2983" w:type="dxa"/>
          </w:tcPr>
          <w:p w14:paraId="09B5CFCA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116" w:type="dxa"/>
          </w:tcPr>
          <w:p w14:paraId="1EF13CA5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8 – 20 mg/dL</w:t>
            </w:r>
          </w:p>
        </w:tc>
      </w:tr>
      <w:tr w:rsidR="00707049" w:rsidRPr="00707049" w14:paraId="23D9AAB9" w14:textId="77777777" w:rsidTr="00947A78">
        <w:tc>
          <w:tcPr>
            <w:tcW w:w="3775" w:type="dxa"/>
          </w:tcPr>
          <w:p w14:paraId="3152101E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Креатинин</w:t>
            </w:r>
          </w:p>
        </w:tc>
        <w:tc>
          <w:tcPr>
            <w:tcW w:w="2983" w:type="dxa"/>
          </w:tcPr>
          <w:p w14:paraId="3441245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116" w:type="dxa"/>
          </w:tcPr>
          <w:p w14:paraId="421B13F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0,6-1,2 mg/dL</w:t>
            </w:r>
          </w:p>
        </w:tc>
      </w:tr>
      <w:tr w:rsidR="00707049" w:rsidRPr="00707049" w14:paraId="1FB24998" w14:textId="77777777" w:rsidTr="00947A78">
        <w:tc>
          <w:tcPr>
            <w:tcW w:w="3775" w:type="dxa"/>
          </w:tcPr>
          <w:p w14:paraId="70773353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Билирубин общий</w:t>
            </w:r>
          </w:p>
        </w:tc>
        <w:tc>
          <w:tcPr>
            <w:tcW w:w="2983" w:type="dxa"/>
          </w:tcPr>
          <w:p w14:paraId="27F8F93B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116" w:type="dxa"/>
          </w:tcPr>
          <w:p w14:paraId="157E0C80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0,1 – 1,2 mg/dL</w:t>
            </w:r>
          </w:p>
        </w:tc>
      </w:tr>
      <w:tr w:rsidR="00707049" w:rsidRPr="00707049" w14:paraId="676AE3FE" w14:textId="77777777" w:rsidTr="00947A78">
        <w:tc>
          <w:tcPr>
            <w:tcW w:w="3775" w:type="dxa"/>
          </w:tcPr>
          <w:p w14:paraId="15BDFD7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Билирубин конъюгированный</w:t>
            </w:r>
          </w:p>
        </w:tc>
        <w:tc>
          <w:tcPr>
            <w:tcW w:w="2983" w:type="dxa"/>
          </w:tcPr>
          <w:p w14:paraId="34B0E537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116" w:type="dxa"/>
          </w:tcPr>
          <w:p w14:paraId="015650EA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0,1 - 0,5 mg/dL</w:t>
            </w:r>
          </w:p>
        </w:tc>
      </w:tr>
      <w:tr w:rsidR="00707049" w:rsidRPr="00707049" w14:paraId="3BAD1A96" w14:textId="77777777" w:rsidTr="00947A78">
        <w:tc>
          <w:tcPr>
            <w:tcW w:w="3775" w:type="dxa"/>
          </w:tcPr>
          <w:p w14:paraId="0AB96FF4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Билирубин неконъюгированный</w:t>
            </w:r>
          </w:p>
        </w:tc>
        <w:tc>
          <w:tcPr>
            <w:tcW w:w="2983" w:type="dxa"/>
          </w:tcPr>
          <w:p w14:paraId="0708991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116" w:type="dxa"/>
          </w:tcPr>
          <w:p w14:paraId="6FE4E835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0,1 – 0,7 mg/dL</w:t>
            </w:r>
          </w:p>
        </w:tc>
      </w:tr>
      <w:tr w:rsidR="00707049" w:rsidRPr="00707049" w14:paraId="4475BE23" w14:textId="77777777" w:rsidTr="00947A78">
        <w:tc>
          <w:tcPr>
            <w:tcW w:w="3775" w:type="dxa"/>
          </w:tcPr>
          <w:p w14:paraId="7AE1C488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Аланинаминотрансфераза (АЛТ)</w:t>
            </w:r>
          </w:p>
        </w:tc>
        <w:tc>
          <w:tcPr>
            <w:tcW w:w="2983" w:type="dxa"/>
          </w:tcPr>
          <w:p w14:paraId="423D7FA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116" w:type="dxa"/>
          </w:tcPr>
          <w:p w14:paraId="4C57196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7-56 IU/L</w:t>
            </w:r>
          </w:p>
        </w:tc>
      </w:tr>
      <w:tr w:rsidR="00707049" w:rsidRPr="00707049" w14:paraId="697DFD09" w14:textId="77777777" w:rsidTr="00947A78">
        <w:trPr>
          <w:trHeight w:val="539"/>
        </w:trPr>
        <w:tc>
          <w:tcPr>
            <w:tcW w:w="3775" w:type="dxa"/>
          </w:tcPr>
          <w:p w14:paraId="740C1004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Аспартатаминотрансфераза (АСТ)</w:t>
            </w:r>
          </w:p>
        </w:tc>
        <w:tc>
          <w:tcPr>
            <w:tcW w:w="2983" w:type="dxa"/>
          </w:tcPr>
          <w:p w14:paraId="0DCF585A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6" w:type="dxa"/>
          </w:tcPr>
          <w:p w14:paraId="667D219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 – 35 IU/Ll</w:t>
            </w:r>
          </w:p>
        </w:tc>
      </w:tr>
      <w:tr w:rsidR="00707049" w:rsidRPr="00707049" w14:paraId="3F7B75F9" w14:textId="77777777" w:rsidTr="00947A78">
        <w:trPr>
          <w:trHeight w:val="503"/>
        </w:trPr>
        <w:tc>
          <w:tcPr>
            <w:tcW w:w="3775" w:type="dxa"/>
          </w:tcPr>
          <w:p w14:paraId="21612D0B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Аммоний (NH₃)</w:t>
            </w:r>
          </w:p>
        </w:tc>
        <w:tc>
          <w:tcPr>
            <w:tcW w:w="2983" w:type="dxa"/>
          </w:tcPr>
          <w:p w14:paraId="2809D29E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3116" w:type="dxa"/>
          </w:tcPr>
          <w:p w14:paraId="1BE1C627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18 – 60 µg/dL</w:t>
            </w:r>
          </w:p>
        </w:tc>
      </w:tr>
      <w:tr w:rsidR="00707049" w:rsidRPr="00707049" w14:paraId="5C6AC853" w14:textId="77777777" w:rsidTr="00947A78">
        <w:tc>
          <w:tcPr>
            <w:tcW w:w="3775" w:type="dxa"/>
          </w:tcPr>
          <w:p w14:paraId="7E69A6F2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Молочная кислота (лактат)</w:t>
            </w:r>
          </w:p>
        </w:tc>
        <w:tc>
          <w:tcPr>
            <w:tcW w:w="2983" w:type="dxa"/>
          </w:tcPr>
          <w:p w14:paraId="36369BC8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116" w:type="dxa"/>
          </w:tcPr>
          <w:p w14:paraId="680329E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&lt; 2,0 mmol/L</w:t>
            </w:r>
          </w:p>
        </w:tc>
      </w:tr>
      <w:tr w:rsidR="00707049" w:rsidRPr="00707049" w14:paraId="24EA811A" w14:textId="77777777" w:rsidTr="00947A78">
        <w:tc>
          <w:tcPr>
            <w:tcW w:w="3775" w:type="dxa"/>
          </w:tcPr>
          <w:p w14:paraId="0793F059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Кетоновые тела</w:t>
            </w:r>
          </w:p>
        </w:tc>
        <w:tc>
          <w:tcPr>
            <w:tcW w:w="2983" w:type="dxa"/>
          </w:tcPr>
          <w:p w14:paraId="517831CA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116" w:type="dxa"/>
          </w:tcPr>
          <w:p w14:paraId="0B1AF9B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&lt; 1mg/dl</w:t>
            </w:r>
          </w:p>
        </w:tc>
      </w:tr>
      <w:tr w:rsidR="00707049" w:rsidRPr="00707049" w14:paraId="5A678CEF" w14:textId="77777777" w:rsidTr="00947A78">
        <w:tc>
          <w:tcPr>
            <w:tcW w:w="3775" w:type="dxa"/>
          </w:tcPr>
          <w:p w14:paraId="53678EF2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2983" w:type="dxa"/>
          </w:tcPr>
          <w:p w14:paraId="46E3C536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116" w:type="dxa"/>
          </w:tcPr>
          <w:p w14:paraId="2B1186A7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2,1-2,6 mmol/L</w:t>
            </w:r>
          </w:p>
        </w:tc>
      </w:tr>
      <w:tr w:rsidR="00707049" w:rsidRPr="00707049" w14:paraId="4F444A15" w14:textId="77777777" w:rsidTr="00947A78">
        <w:tc>
          <w:tcPr>
            <w:tcW w:w="3775" w:type="dxa"/>
          </w:tcPr>
          <w:p w14:paraId="5196859D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983" w:type="dxa"/>
          </w:tcPr>
          <w:p w14:paraId="1690BB3E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16" w:type="dxa"/>
          </w:tcPr>
          <w:p w14:paraId="496BFFE1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135-145 mEq/L</w:t>
            </w:r>
          </w:p>
        </w:tc>
      </w:tr>
      <w:tr w:rsidR="00707049" w:rsidRPr="00707049" w14:paraId="72FC3A6D" w14:textId="77777777" w:rsidTr="00947A78">
        <w:tc>
          <w:tcPr>
            <w:tcW w:w="3775" w:type="dxa"/>
          </w:tcPr>
          <w:p w14:paraId="09DADE5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983" w:type="dxa"/>
          </w:tcPr>
          <w:p w14:paraId="2C8FCFB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116" w:type="dxa"/>
          </w:tcPr>
          <w:p w14:paraId="241FCCB0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3,5 – 5,5 mEq/L</w:t>
            </w:r>
          </w:p>
        </w:tc>
      </w:tr>
      <w:tr w:rsidR="00707049" w:rsidRPr="00707049" w14:paraId="462CBF5F" w14:textId="77777777" w:rsidTr="00947A78">
        <w:tc>
          <w:tcPr>
            <w:tcW w:w="3775" w:type="dxa"/>
          </w:tcPr>
          <w:p w14:paraId="515A542B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Фолиевая кислота</w:t>
            </w:r>
          </w:p>
        </w:tc>
        <w:tc>
          <w:tcPr>
            <w:tcW w:w="2983" w:type="dxa"/>
          </w:tcPr>
          <w:p w14:paraId="115BD71B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6" w:type="dxa"/>
          </w:tcPr>
          <w:p w14:paraId="0B57E65A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165 - 760 ng/mL</w:t>
            </w:r>
          </w:p>
        </w:tc>
      </w:tr>
      <w:tr w:rsidR="00707049" w:rsidRPr="00707049" w14:paraId="50ECBA86" w14:textId="77777777" w:rsidTr="00947A78">
        <w:tc>
          <w:tcPr>
            <w:tcW w:w="3775" w:type="dxa"/>
          </w:tcPr>
          <w:p w14:paraId="3DB66D96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Витамин B₁₂</w:t>
            </w:r>
          </w:p>
        </w:tc>
        <w:tc>
          <w:tcPr>
            <w:tcW w:w="2983" w:type="dxa"/>
          </w:tcPr>
          <w:p w14:paraId="1A96F7AD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6" w:type="dxa"/>
          </w:tcPr>
          <w:p w14:paraId="2CA855B5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140 - 820 pg/mL</w:t>
            </w:r>
          </w:p>
        </w:tc>
      </w:tr>
      <w:tr w:rsidR="00707049" w:rsidRPr="00707049" w14:paraId="47BDDADC" w14:textId="77777777" w:rsidTr="00947A78">
        <w:trPr>
          <w:trHeight w:val="440"/>
        </w:trPr>
        <w:tc>
          <w:tcPr>
            <w:tcW w:w="3775" w:type="dxa"/>
          </w:tcPr>
          <w:p w14:paraId="24BC823E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Витамин A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14:paraId="6EDD5D03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14:paraId="3D4629C9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30 – 65 mg/dL</w:t>
            </w:r>
          </w:p>
        </w:tc>
      </w:tr>
      <w:tr w:rsidR="00707049" w:rsidRPr="00707049" w14:paraId="56F84C8C" w14:textId="77777777" w:rsidTr="00947A78">
        <w:trPr>
          <w:trHeight w:val="440"/>
        </w:trPr>
        <w:tc>
          <w:tcPr>
            <w:tcW w:w="3775" w:type="dxa"/>
          </w:tcPr>
          <w:p w14:paraId="598217C4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Витамин E</w:t>
            </w:r>
          </w:p>
        </w:tc>
        <w:tc>
          <w:tcPr>
            <w:tcW w:w="2983" w:type="dxa"/>
          </w:tcPr>
          <w:p w14:paraId="6ED69EFB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116" w:type="dxa"/>
          </w:tcPr>
          <w:p w14:paraId="3A9DE8C9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0,5 – 0,7 mg/dL</w:t>
            </w:r>
          </w:p>
        </w:tc>
      </w:tr>
      <w:tr w:rsidR="00707049" w:rsidRPr="00707049" w14:paraId="369D03DF" w14:textId="77777777" w:rsidTr="00947A78">
        <w:tc>
          <w:tcPr>
            <w:tcW w:w="3775" w:type="dxa"/>
          </w:tcPr>
          <w:p w14:paraId="0E9D756C" w14:textId="77777777" w:rsidR="00707049" w:rsidRPr="00707049" w:rsidRDefault="00947A78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Витамин D, 1,25(OH)</w:t>
            </w:r>
          </w:p>
        </w:tc>
        <w:tc>
          <w:tcPr>
            <w:tcW w:w="2983" w:type="dxa"/>
          </w:tcPr>
          <w:p w14:paraId="49AE6C8D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14:paraId="43873F87" w14:textId="77777777" w:rsidR="00707049" w:rsidRPr="00707049" w:rsidRDefault="00707049" w:rsidP="0090121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20 -76 pg/mL</w:t>
            </w:r>
          </w:p>
        </w:tc>
      </w:tr>
    </w:tbl>
    <w:p w14:paraId="40AA5615" w14:textId="77777777" w:rsidR="00707049" w:rsidRPr="00707049" w:rsidRDefault="00707049" w:rsidP="00901217">
      <w:pPr>
        <w:spacing w:after="0" w:line="240" w:lineRule="auto"/>
        <w:jc w:val="center"/>
        <w:rPr>
          <w:b/>
          <w:lang w:val="ru-RU"/>
        </w:rPr>
      </w:pPr>
      <w:r w:rsidRPr="00707049">
        <w:rPr>
          <w:b/>
          <w:lang w:val="ru-RU"/>
        </w:rPr>
        <w:t>Параметры кислотно-щелочного баланса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3"/>
        <w:gridCol w:w="3052"/>
        <w:gridCol w:w="3165"/>
      </w:tblGrid>
      <w:tr w:rsidR="00707049" w:rsidRPr="00707049" w14:paraId="503D3A56" w14:textId="77777777" w:rsidTr="00460A74">
        <w:tc>
          <w:tcPr>
            <w:tcW w:w="3560" w:type="dxa"/>
          </w:tcPr>
          <w:p w14:paraId="61B535D3" w14:textId="77777777" w:rsidR="00707049" w:rsidRPr="00707049" w:rsidRDefault="00947A78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561" w:type="dxa"/>
          </w:tcPr>
          <w:p w14:paraId="7FDEC374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Valori</w:t>
            </w:r>
          </w:p>
        </w:tc>
        <w:tc>
          <w:tcPr>
            <w:tcW w:w="3561" w:type="dxa"/>
          </w:tcPr>
          <w:p w14:paraId="1FFD373F" w14:textId="77777777" w:rsidR="00707049" w:rsidRPr="00707049" w:rsidRDefault="00947A78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A78">
              <w:rPr>
                <w:b/>
              </w:rPr>
              <w:t>Нормальные значения</w:t>
            </w:r>
          </w:p>
        </w:tc>
      </w:tr>
      <w:tr w:rsidR="00707049" w:rsidRPr="00707049" w14:paraId="46FE606C" w14:textId="77777777" w:rsidTr="00460A74">
        <w:tc>
          <w:tcPr>
            <w:tcW w:w="3560" w:type="dxa"/>
          </w:tcPr>
          <w:p w14:paraId="57F3D5E6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3561" w:type="dxa"/>
          </w:tcPr>
          <w:p w14:paraId="4061BE88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7,32</w:t>
            </w:r>
          </w:p>
          <w:p w14:paraId="00D7496B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E283176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7,35-7,45</w:t>
            </w:r>
          </w:p>
        </w:tc>
      </w:tr>
      <w:tr w:rsidR="00707049" w:rsidRPr="00707049" w14:paraId="20085742" w14:textId="77777777" w:rsidTr="00460A74">
        <w:tc>
          <w:tcPr>
            <w:tcW w:w="3560" w:type="dxa"/>
          </w:tcPr>
          <w:p w14:paraId="27C5EB66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PaO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61" w:type="dxa"/>
          </w:tcPr>
          <w:p w14:paraId="6EE46B90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1" w:type="dxa"/>
          </w:tcPr>
          <w:p w14:paraId="4BFF6667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98 mmHg</w:t>
            </w:r>
          </w:p>
        </w:tc>
      </w:tr>
      <w:tr w:rsidR="00707049" w:rsidRPr="00707049" w14:paraId="5B81F973" w14:textId="77777777" w:rsidTr="00460A74">
        <w:tc>
          <w:tcPr>
            <w:tcW w:w="3560" w:type="dxa"/>
          </w:tcPr>
          <w:p w14:paraId="7B0850A5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PaCO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61" w:type="dxa"/>
          </w:tcPr>
          <w:p w14:paraId="090AC9B3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1" w:type="dxa"/>
          </w:tcPr>
          <w:p w14:paraId="7DE87FF6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35-40 mmHg</w:t>
            </w:r>
          </w:p>
        </w:tc>
      </w:tr>
      <w:tr w:rsidR="00707049" w:rsidRPr="00707049" w14:paraId="394197D7" w14:textId="77777777" w:rsidTr="00460A74">
        <w:tc>
          <w:tcPr>
            <w:tcW w:w="3560" w:type="dxa"/>
          </w:tcPr>
          <w:p w14:paraId="244B9F00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SaO</w:t>
            </w:r>
            <w:r w:rsidRPr="0070704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61" w:type="dxa"/>
          </w:tcPr>
          <w:p w14:paraId="041F7DE6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61" w:type="dxa"/>
          </w:tcPr>
          <w:p w14:paraId="472D8B30" w14:textId="77777777" w:rsidR="00707049" w:rsidRPr="00707049" w:rsidRDefault="00707049" w:rsidP="00901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49">
              <w:rPr>
                <w:rFonts w:ascii="Times New Roman" w:eastAsia="Calibri" w:hAnsi="Times New Roman" w:cs="Times New Roman"/>
                <w:sz w:val="24"/>
                <w:szCs w:val="24"/>
              </w:rPr>
              <w:t>&gt;95%</w:t>
            </w:r>
          </w:p>
        </w:tc>
      </w:tr>
    </w:tbl>
    <w:p w14:paraId="246AE00F" w14:textId="77777777" w:rsidR="00707049" w:rsidRDefault="00707049" w:rsidP="00901217">
      <w:pPr>
        <w:spacing w:after="0" w:line="240" w:lineRule="auto"/>
        <w:rPr>
          <w:lang w:val="ru-RU"/>
        </w:rPr>
      </w:pPr>
    </w:p>
    <w:p w14:paraId="332267D5" w14:textId="77777777" w:rsidR="00707049" w:rsidRDefault="00707049" w:rsidP="00901217">
      <w:pPr>
        <w:spacing w:after="0" w:line="240" w:lineRule="auto"/>
        <w:rPr>
          <w:lang w:val="ru-RU"/>
        </w:rPr>
      </w:pPr>
    </w:p>
    <w:p w14:paraId="49F61BB0" w14:textId="77777777" w:rsidR="00707049" w:rsidRPr="00707049" w:rsidRDefault="00707049" w:rsidP="00901217">
      <w:pPr>
        <w:pStyle w:val="Listparagraf"/>
        <w:numPr>
          <w:ilvl w:val="0"/>
          <w:numId w:val="1"/>
        </w:numPr>
        <w:spacing w:after="0" w:line="240" w:lineRule="auto"/>
        <w:rPr>
          <w:lang w:val="ru-RU"/>
        </w:rPr>
      </w:pPr>
      <w:r w:rsidRPr="00707049">
        <w:rPr>
          <w:lang w:val="ru-RU"/>
        </w:rPr>
        <w:t>Какова этиология заболевания печени? Объясните патогенетический механизм.</w:t>
      </w:r>
    </w:p>
    <w:p w14:paraId="01910974" w14:textId="77777777" w:rsidR="00707049" w:rsidRPr="00707049" w:rsidRDefault="00707049" w:rsidP="00901217">
      <w:pPr>
        <w:pStyle w:val="Listparagraf"/>
        <w:numPr>
          <w:ilvl w:val="0"/>
          <w:numId w:val="1"/>
        </w:numPr>
        <w:spacing w:after="0" w:line="240" w:lineRule="auto"/>
        <w:rPr>
          <w:lang w:val="ru-RU"/>
        </w:rPr>
      </w:pPr>
      <w:r w:rsidRPr="00707049">
        <w:rPr>
          <w:lang w:val="ru-RU"/>
        </w:rPr>
        <w:t>Каковы физиопатологические механизмы печеночного фиброза?</w:t>
      </w:r>
    </w:p>
    <w:p w14:paraId="34246ACD" w14:textId="77777777" w:rsidR="00707049" w:rsidRPr="00707049" w:rsidRDefault="00707049" w:rsidP="00901217">
      <w:pPr>
        <w:pStyle w:val="Listparagraf"/>
        <w:numPr>
          <w:ilvl w:val="0"/>
          <w:numId w:val="1"/>
        </w:numPr>
        <w:spacing w:after="0" w:line="240" w:lineRule="auto"/>
        <w:rPr>
          <w:lang w:val="ru-RU"/>
        </w:rPr>
      </w:pPr>
      <w:r w:rsidRPr="00707049">
        <w:rPr>
          <w:lang w:val="ru-RU"/>
        </w:rPr>
        <w:t>Объясните механизмы развития асцита у пациента с циррозом печени.</w:t>
      </w:r>
    </w:p>
    <w:p w14:paraId="74221522" w14:textId="77777777" w:rsidR="00707049" w:rsidRPr="00707049" w:rsidRDefault="00707049" w:rsidP="00901217">
      <w:pPr>
        <w:pStyle w:val="Listparagraf"/>
        <w:numPr>
          <w:ilvl w:val="0"/>
          <w:numId w:val="1"/>
        </w:numPr>
        <w:spacing w:after="0" w:line="240" w:lineRule="auto"/>
        <w:rPr>
          <w:lang w:val="ru-RU"/>
        </w:rPr>
      </w:pPr>
      <w:r w:rsidRPr="00707049">
        <w:rPr>
          <w:lang w:val="ru-RU"/>
        </w:rPr>
        <w:t>Каковы физиопатологические механизмы печеночной энцефалопатии?</w:t>
      </w:r>
    </w:p>
    <w:p w14:paraId="5A91BCD0" w14:textId="77777777" w:rsidR="00707049" w:rsidRPr="00707049" w:rsidRDefault="00707049" w:rsidP="00901217">
      <w:pPr>
        <w:pStyle w:val="Listparagraf"/>
        <w:numPr>
          <w:ilvl w:val="0"/>
          <w:numId w:val="1"/>
        </w:numPr>
        <w:spacing w:after="0" w:line="240" w:lineRule="auto"/>
        <w:rPr>
          <w:lang w:val="ru-RU"/>
        </w:rPr>
      </w:pPr>
      <w:r w:rsidRPr="00707049">
        <w:rPr>
          <w:lang w:val="ru-RU"/>
        </w:rPr>
        <w:t>Какие лабораторные данные коррелируют с наличием печеночной энцефалопатии у данного пациента?</w:t>
      </w:r>
    </w:p>
    <w:p w14:paraId="240558BF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патогенетические механизмы нарушения гликемического гомеостаза у данного пациента.</w:t>
      </w:r>
    </w:p>
    <w:p w14:paraId="7C2A616A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патогенетические механизмы нарушения белкового гомеостаза у данного пациента.</w:t>
      </w:r>
    </w:p>
    <w:p w14:paraId="00E80B09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патогенетические механизмы нарушения липидного гомеостаза у данного пациента.</w:t>
      </w:r>
    </w:p>
    <w:p w14:paraId="60FBFE8E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изменения диуреза у пациента с асцитом.</w:t>
      </w:r>
    </w:p>
    <w:p w14:paraId="3E6186D2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гемодинамические изменения у пациента.</w:t>
      </w:r>
    </w:p>
    <w:p w14:paraId="3E7E078C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респираторные изменения у пациента.</w:t>
      </w:r>
    </w:p>
    <w:p w14:paraId="03F456DC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кожные изменения у пациента.</w:t>
      </w:r>
    </w:p>
    <w:p w14:paraId="4FB4F6F6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Какие биохимические параметры демонстрируют нарушение функции печени? Какие тесты являются специфичными для печеночной патологии?</w:t>
      </w:r>
    </w:p>
    <w:p w14:paraId="6C730851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Объясните изменения в составе крови у данного пациента. Каковы патогенетические механизмы?</w:t>
      </w:r>
    </w:p>
    <w:p w14:paraId="1412FA2C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Какова форма анемии у данного пациента? Объясните патогенетические механизмы.</w:t>
      </w:r>
    </w:p>
    <w:p w14:paraId="37142F72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Какие другие формы анемии могут развиться у пациента с печеночной недостаточностью? Объясните патогенетические механизмы.</w:t>
      </w:r>
    </w:p>
    <w:p w14:paraId="1C6CEA81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Какие изменения водно-электролитного баланса наблюдаются у данного пациента? Объясните патогенетические механизмы.</w:t>
      </w:r>
    </w:p>
    <w:p w14:paraId="196D1249" w14:textId="77777777" w:rsidR="00707049" w:rsidRPr="00707049" w:rsidRDefault="00707049" w:rsidP="00707049">
      <w:pPr>
        <w:pStyle w:val="Listparagraf"/>
        <w:numPr>
          <w:ilvl w:val="0"/>
          <w:numId w:val="1"/>
        </w:numPr>
        <w:spacing w:line="240" w:lineRule="auto"/>
        <w:rPr>
          <w:lang w:val="ru-RU"/>
        </w:rPr>
      </w:pPr>
      <w:r w:rsidRPr="00707049">
        <w:rPr>
          <w:lang w:val="ru-RU"/>
        </w:rPr>
        <w:t>Какие изменения кислотно-щелочного баланса присутствуют у данного пациента? Объясните патогенетические механизмы.</w:t>
      </w:r>
    </w:p>
    <w:p w14:paraId="08632F93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6024BE97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7CB09CCA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1E7BEDD7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13601FB5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69AD2AFC" w14:textId="77777777" w:rsidR="00707049" w:rsidRPr="00707049" w:rsidRDefault="00707049" w:rsidP="00707049">
      <w:pPr>
        <w:spacing w:line="240" w:lineRule="auto"/>
        <w:rPr>
          <w:lang w:val="ru-RU"/>
        </w:rPr>
      </w:pPr>
    </w:p>
    <w:p w14:paraId="3356E349" w14:textId="77777777" w:rsidR="00707049" w:rsidRPr="00193501" w:rsidRDefault="00707049" w:rsidP="00707049">
      <w:pPr>
        <w:spacing w:line="240" w:lineRule="auto"/>
        <w:rPr>
          <w:lang w:val="ru-RU"/>
        </w:rPr>
      </w:pPr>
    </w:p>
    <w:sectPr w:rsidR="00707049" w:rsidRPr="00193501" w:rsidSect="00947A7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166"/>
    <w:multiLevelType w:val="hybridMultilevel"/>
    <w:tmpl w:val="BFB0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2"/>
    <w:rsid w:val="00193501"/>
    <w:rsid w:val="004E4539"/>
    <w:rsid w:val="00525F1C"/>
    <w:rsid w:val="00707049"/>
    <w:rsid w:val="00901217"/>
    <w:rsid w:val="00947A78"/>
    <w:rsid w:val="00C65375"/>
    <w:rsid w:val="00C84FD2"/>
    <w:rsid w:val="00CF1591"/>
    <w:rsid w:val="00C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8AEB"/>
  <w15:chartTrackingRefBased/>
  <w15:docId w15:val="{BBCE6BBE-D77C-4A2C-9425-801828F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1">
    <w:name w:val="Сетка таблицы1"/>
    <w:basedOn w:val="TabelNormal"/>
    <w:next w:val="Tabelgril"/>
    <w:uiPriority w:val="59"/>
    <w:rsid w:val="001935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19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07049"/>
    <w:pPr>
      <w:ind w:left="720"/>
      <w:contextualSpacing/>
    </w:pPr>
  </w:style>
  <w:style w:type="table" w:customStyle="1" w:styleId="2">
    <w:name w:val="Сетка таблицы2"/>
    <w:basedOn w:val="TabelNormal"/>
    <w:next w:val="Tabelgril"/>
    <w:uiPriority w:val="59"/>
    <w:rsid w:val="007070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TabelNormal"/>
    <w:next w:val="Tabelgril"/>
    <w:uiPriority w:val="59"/>
    <w:rsid w:val="007070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698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2025-03-10T09:11:00Z</dcterms:created>
  <dcterms:modified xsi:type="dcterms:W3CDTF">2025-03-13T18:10:00Z</dcterms:modified>
</cp:coreProperties>
</file>