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E00" w:rsidRPr="00C148C3" w:rsidRDefault="00850E00" w:rsidP="002255B6">
      <w:pPr>
        <w:shd w:val="clear" w:color="auto" w:fill="FFFFFF"/>
        <w:jc w:val="center"/>
        <w:rPr>
          <w:rFonts w:ascii="Times New Roman" w:hAnsi="Times New Roman" w:cs="Times New Roman"/>
          <w:b/>
          <w:color w:val="212121"/>
          <w:sz w:val="24"/>
          <w:szCs w:val="24"/>
          <w:lang w:val="en-US"/>
        </w:rPr>
      </w:pPr>
      <w:r w:rsidRPr="00C148C3">
        <w:rPr>
          <w:rFonts w:ascii="Times New Roman" w:hAnsi="Times New Roman" w:cs="Times New Roman"/>
          <w:b/>
          <w:color w:val="212121"/>
          <w:sz w:val="24"/>
          <w:szCs w:val="24"/>
          <w:lang w:val="en-US"/>
        </w:rPr>
        <w:t xml:space="preserve">Questions of </w:t>
      </w:r>
      <w:r w:rsidR="009C3218">
        <w:rPr>
          <w:rFonts w:ascii="Times New Roman" w:hAnsi="Times New Roman" w:cs="Times New Roman"/>
          <w:b/>
          <w:color w:val="212121"/>
          <w:sz w:val="24"/>
          <w:szCs w:val="24"/>
          <w:lang w:val="en-US"/>
        </w:rPr>
        <w:t xml:space="preserve">V </w:t>
      </w:r>
      <w:proofErr w:type="spellStart"/>
      <w:r w:rsidR="009C3218">
        <w:rPr>
          <w:rFonts w:ascii="Times New Roman" w:hAnsi="Times New Roman" w:cs="Times New Roman"/>
          <w:b/>
          <w:color w:val="212121"/>
          <w:sz w:val="24"/>
          <w:szCs w:val="24"/>
          <w:lang w:val="en-US"/>
        </w:rPr>
        <w:t>totalization</w:t>
      </w:r>
      <w:proofErr w:type="spellEnd"/>
      <w:r w:rsidR="009C3218">
        <w:rPr>
          <w:rFonts w:ascii="Times New Roman" w:hAnsi="Times New Roman" w:cs="Times New Roman"/>
          <w:b/>
          <w:color w:val="212121"/>
          <w:sz w:val="24"/>
          <w:szCs w:val="24"/>
          <w:lang w:val="en-US"/>
        </w:rPr>
        <w:t xml:space="preserve"> evaluated through oral </w:t>
      </w:r>
      <w:r w:rsidR="00AD21CA" w:rsidRPr="00C148C3">
        <w:rPr>
          <w:rFonts w:ascii="Times New Roman" w:hAnsi="Times New Roman" w:cs="Times New Roman"/>
          <w:b/>
          <w:color w:val="212121"/>
          <w:sz w:val="24"/>
          <w:szCs w:val="24"/>
          <w:lang w:val="en-US"/>
        </w:rPr>
        <w:t>answer</w:t>
      </w:r>
    </w:p>
    <w:p w:rsidR="00C76248" w:rsidRPr="00C76248" w:rsidRDefault="00C76248" w:rsidP="00C76248">
      <w:pPr>
        <w:shd w:val="clear" w:color="auto" w:fill="FFFFFF"/>
        <w:jc w:val="center"/>
        <w:rPr>
          <w:rFonts w:ascii="Times New Roman" w:hAnsi="Times New Roman" w:cs="Times New Roman"/>
          <w:color w:val="212121"/>
          <w:sz w:val="24"/>
          <w:szCs w:val="24"/>
        </w:rPr>
      </w:pPr>
      <w:r w:rsidRPr="00C76248">
        <w:rPr>
          <w:rFonts w:ascii="Times New Roman" w:hAnsi="Times New Roman" w:cs="Times New Roman"/>
          <w:color w:val="212121"/>
          <w:sz w:val="24"/>
          <w:szCs w:val="24"/>
        </w:rPr>
        <w:t>Pathophysiology of the blood</w:t>
      </w:r>
    </w:p>
    <w:p w:rsidR="00C76248" w:rsidRPr="00C76248" w:rsidRDefault="00C76248" w:rsidP="00C76248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6248">
        <w:rPr>
          <w:rFonts w:ascii="Times New Roman" w:hAnsi="Times New Roman" w:cs="Times New Roman"/>
          <w:sz w:val="24"/>
          <w:szCs w:val="24"/>
          <w:lang w:val="en-US"/>
        </w:rPr>
        <w:t xml:space="preserve">Absolute primary </w:t>
      </w:r>
      <w:proofErr w:type="spellStart"/>
      <w:r w:rsidRPr="00C76248">
        <w:rPr>
          <w:rFonts w:ascii="Times New Roman" w:hAnsi="Times New Roman" w:cs="Times New Roman"/>
          <w:sz w:val="24"/>
          <w:szCs w:val="24"/>
          <w:lang w:val="en-US"/>
        </w:rPr>
        <w:t>erythrocytosis</w:t>
      </w:r>
      <w:proofErr w:type="spellEnd"/>
      <w:r w:rsidRPr="00C76248">
        <w:rPr>
          <w:rFonts w:ascii="Times New Roman" w:hAnsi="Times New Roman" w:cs="Times New Roman"/>
          <w:sz w:val="24"/>
          <w:szCs w:val="24"/>
          <w:lang w:val="en-US"/>
        </w:rPr>
        <w:t xml:space="preserve">. Etiology. </w:t>
      </w:r>
      <w:proofErr w:type="spellStart"/>
      <w:r w:rsidRPr="00C76248">
        <w:rPr>
          <w:rFonts w:ascii="Times New Roman" w:hAnsi="Times New Roman" w:cs="Times New Roman"/>
          <w:sz w:val="24"/>
          <w:szCs w:val="24"/>
          <w:lang w:val="en-US"/>
        </w:rPr>
        <w:t>Pathogeny</w:t>
      </w:r>
      <w:proofErr w:type="spellEnd"/>
      <w:r w:rsidRPr="00C76248">
        <w:rPr>
          <w:rFonts w:ascii="Times New Roman" w:hAnsi="Times New Roman" w:cs="Times New Roman"/>
          <w:sz w:val="24"/>
          <w:szCs w:val="24"/>
          <w:lang w:val="en-US"/>
        </w:rPr>
        <w:t>. Hematological changes.</w:t>
      </w:r>
    </w:p>
    <w:p w:rsidR="00C76248" w:rsidRPr="00C76248" w:rsidRDefault="00C76248" w:rsidP="00C76248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6248">
        <w:rPr>
          <w:rFonts w:ascii="Times New Roman" w:hAnsi="Times New Roman" w:cs="Times New Roman"/>
          <w:sz w:val="24"/>
          <w:szCs w:val="24"/>
          <w:lang w:val="en-US"/>
        </w:rPr>
        <w:t xml:space="preserve">Absolute secondary </w:t>
      </w:r>
      <w:proofErr w:type="spellStart"/>
      <w:r w:rsidRPr="00C76248">
        <w:rPr>
          <w:rFonts w:ascii="Times New Roman" w:hAnsi="Times New Roman" w:cs="Times New Roman"/>
          <w:sz w:val="24"/>
          <w:szCs w:val="24"/>
          <w:lang w:val="en-US"/>
        </w:rPr>
        <w:t>erythrocytosis</w:t>
      </w:r>
      <w:proofErr w:type="spellEnd"/>
      <w:r w:rsidRPr="00C76248">
        <w:rPr>
          <w:rFonts w:ascii="Times New Roman" w:hAnsi="Times New Roman" w:cs="Times New Roman"/>
          <w:sz w:val="24"/>
          <w:szCs w:val="24"/>
          <w:lang w:val="en-US"/>
        </w:rPr>
        <w:t xml:space="preserve">. Etiology. </w:t>
      </w:r>
      <w:proofErr w:type="spellStart"/>
      <w:r w:rsidRPr="00C76248">
        <w:rPr>
          <w:rFonts w:ascii="Times New Roman" w:hAnsi="Times New Roman" w:cs="Times New Roman"/>
          <w:sz w:val="24"/>
          <w:szCs w:val="24"/>
          <w:lang w:val="en-US"/>
        </w:rPr>
        <w:t>Pathogeny</w:t>
      </w:r>
      <w:proofErr w:type="spellEnd"/>
      <w:r w:rsidRPr="00C76248">
        <w:rPr>
          <w:rFonts w:ascii="Times New Roman" w:hAnsi="Times New Roman" w:cs="Times New Roman"/>
          <w:sz w:val="24"/>
          <w:szCs w:val="24"/>
          <w:lang w:val="en-US"/>
        </w:rPr>
        <w:t>. Hematological changes.</w:t>
      </w:r>
    </w:p>
    <w:p w:rsidR="00C76248" w:rsidRPr="00C76248" w:rsidRDefault="00C76248" w:rsidP="00C76248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6248">
        <w:rPr>
          <w:rFonts w:ascii="Times New Roman" w:hAnsi="Times New Roman" w:cs="Times New Roman"/>
          <w:sz w:val="24"/>
          <w:szCs w:val="24"/>
          <w:lang w:val="en-US"/>
        </w:rPr>
        <w:t xml:space="preserve">Relative </w:t>
      </w:r>
      <w:proofErr w:type="spellStart"/>
      <w:r w:rsidRPr="00C76248">
        <w:rPr>
          <w:rFonts w:ascii="Times New Roman" w:hAnsi="Times New Roman" w:cs="Times New Roman"/>
          <w:sz w:val="24"/>
          <w:szCs w:val="24"/>
          <w:lang w:val="en-US"/>
        </w:rPr>
        <w:t>erythrocytosis</w:t>
      </w:r>
      <w:proofErr w:type="spellEnd"/>
      <w:r w:rsidRPr="00C76248">
        <w:rPr>
          <w:rFonts w:ascii="Times New Roman" w:hAnsi="Times New Roman" w:cs="Times New Roman"/>
          <w:sz w:val="24"/>
          <w:szCs w:val="24"/>
          <w:lang w:val="en-US"/>
        </w:rPr>
        <w:t xml:space="preserve">. Etiology. </w:t>
      </w:r>
      <w:proofErr w:type="spellStart"/>
      <w:r w:rsidRPr="00C76248">
        <w:rPr>
          <w:rFonts w:ascii="Times New Roman" w:hAnsi="Times New Roman" w:cs="Times New Roman"/>
          <w:sz w:val="24"/>
          <w:szCs w:val="24"/>
          <w:lang w:val="en-US"/>
        </w:rPr>
        <w:t>Pathogeny</w:t>
      </w:r>
      <w:proofErr w:type="spellEnd"/>
      <w:r w:rsidRPr="00C76248">
        <w:rPr>
          <w:rFonts w:ascii="Times New Roman" w:hAnsi="Times New Roman" w:cs="Times New Roman"/>
          <w:sz w:val="24"/>
          <w:szCs w:val="24"/>
          <w:lang w:val="en-US"/>
        </w:rPr>
        <w:t>. Hematological changes.</w:t>
      </w:r>
    </w:p>
    <w:p w:rsidR="00C76248" w:rsidRPr="00C76248" w:rsidRDefault="00C76248" w:rsidP="00C76248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76248">
        <w:rPr>
          <w:rFonts w:ascii="Times New Roman" w:hAnsi="Times New Roman" w:cs="Times New Roman"/>
          <w:sz w:val="24"/>
          <w:szCs w:val="24"/>
          <w:lang w:val="en-US"/>
        </w:rPr>
        <w:t>Aplastic</w:t>
      </w:r>
      <w:proofErr w:type="spellEnd"/>
      <w:r w:rsidRPr="00C76248">
        <w:rPr>
          <w:rFonts w:ascii="Times New Roman" w:hAnsi="Times New Roman" w:cs="Times New Roman"/>
          <w:sz w:val="24"/>
          <w:szCs w:val="24"/>
          <w:lang w:val="en-US"/>
        </w:rPr>
        <w:t xml:space="preserve"> anemia. Etiology. </w:t>
      </w:r>
      <w:proofErr w:type="spellStart"/>
      <w:r w:rsidRPr="00C76248">
        <w:rPr>
          <w:rFonts w:ascii="Times New Roman" w:hAnsi="Times New Roman" w:cs="Times New Roman"/>
          <w:sz w:val="24"/>
          <w:szCs w:val="24"/>
          <w:lang w:val="en-US"/>
        </w:rPr>
        <w:t>Pathogeny</w:t>
      </w:r>
      <w:proofErr w:type="spellEnd"/>
      <w:r w:rsidRPr="00C76248">
        <w:rPr>
          <w:rFonts w:ascii="Times New Roman" w:hAnsi="Times New Roman" w:cs="Times New Roman"/>
          <w:sz w:val="24"/>
          <w:szCs w:val="24"/>
          <w:lang w:val="en-US"/>
        </w:rPr>
        <w:t>. Hematological changes.</w:t>
      </w:r>
    </w:p>
    <w:p w:rsidR="00C76248" w:rsidRPr="00C76248" w:rsidRDefault="00C76248" w:rsidP="00C76248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6248">
        <w:rPr>
          <w:rFonts w:ascii="Times New Roman" w:hAnsi="Times New Roman" w:cs="Times New Roman"/>
          <w:sz w:val="24"/>
          <w:szCs w:val="24"/>
          <w:lang w:val="ro-RO"/>
        </w:rPr>
        <w:t xml:space="preserve">Clinical manifestations in a patient with hypoplasi/aplasia of hematopoietic bone marrow. Pathogeny. </w:t>
      </w:r>
    </w:p>
    <w:p w:rsidR="00C76248" w:rsidRPr="00C76248" w:rsidRDefault="00C76248" w:rsidP="00C76248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6248">
        <w:rPr>
          <w:rFonts w:ascii="Times New Roman" w:hAnsi="Times New Roman" w:cs="Times New Roman"/>
          <w:sz w:val="24"/>
          <w:szCs w:val="24"/>
          <w:lang w:val="en-US"/>
        </w:rPr>
        <w:t>Vitamin B</w:t>
      </w:r>
      <w:r w:rsidRPr="00C7624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12</w:t>
      </w:r>
      <w:r w:rsidRPr="00C76248">
        <w:rPr>
          <w:rFonts w:ascii="Times New Roman" w:hAnsi="Times New Roman" w:cs="Times New Roman"/>
          <w:sz w:val="24"/>
          <w:szCs w:val="24"/>
          <w:lang w:val="en-US"/>
        </w:rPr>
        <w:t xml:space="preserve"> deficiency. Etiology. </w:t>
      </w:r>
      <w:proofErr w:type="spellStart"/>
      <w:r w:rsidRPr="00C76248">
        <w:rPr>
          <w:rFonts w:ascii="Times New Roman" w:hAnsi="Times New Roman" w:cs="Times New Roman"/>
          <w:sz w:val="24"/>
          <w:szCs w:val="24"/>
          <w:lang w:val="en-US"/>
        </w:rPr>
        <w:t>Pathogeny</w:t>
      </w:r>
      <w:proofErr w:type="spellEnd"/>
      <w:r w:rsidRPr="00C76248">
        <w:rPr>
          <w:rFonts w:ascii="Times New Roman" w:hAnsi="Times New Roman" w:cs="Times New Roman"/>
          <w:sz w:val="24"/>
          <w:szCs w:val="24"/>
          <w:lang w:val="en-US"/>
        </w:rPr>
        <w:t>. Hematological changes.</w:t>
      </w:r>
    </w:p>
    <w:p w:rsidR="00C76248" w:rsidRPr="00C76248" w:rsidRDefault="00C76248" w:rsidP="00C76248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76248">
        <w:rPr>
          <w:rFonts w:ascii="Times New Roman" w:hAnsi="Times New Roman" w:cs="Times New Roman"/>
          <w:sz w:val="24"/>
          <w:szCs w:val="24"/>
          <w:lang w:val="en-US"/>
        </w:rPr>
        <w:t>Pathogeny</w:t>
      </w:r>
      <w:proofErr w:type="spellEnd"/>
      <w:r w:rsidRPr="00C76248">
        <w:rPr>
          <w:rFonts w:ascii="Times New Roman" w:hAnsi="Times New Roman" w:cs="Times New Roman"/>
          <w:sz w:val="24"/>
          <w:szCs w:val="24"/>
          <w:lang w:val="en-US"/>
        </w:rPr>
        <w:t xml:space="preserve"> of clinical syndromes in vitamin B</w:t>
      </w:r>
      <w:r w:rsidRPr="00C7624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12</w:t>
      </w:r>
      <w:r w:rsidRPr="00C76248">
        <w:rPr>
          <w:rFonts w:ascii="Times New Roman" w:hAnsi="Times New Roman" w:cs="Times New Roman"/>
          <w:sz w:val="24"/>
          <w:szCs w:val="24"/>
          <w:lang w:val="en-US"/>
        </w:rPr>
        <w:t xml:space="preserve"> deficiency anemia.</w:t>
      </w:r>
    </w:p>
    <w:p w:rsidR="00C76248" w:rsidRPr="00C76248" w:rsidRDefault="00C76248" w:rsidP="00C76248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76248">
        <w:rPr>
          <w:rFonts w:ascii="Times New Roman" w:hAnsi="Times New Roman" w:cs="Times New Roman"/>
          <w:sz w:val="24"/>
          <w:szCs w:val="24"/>
          <w:lang w:val="en-US"/>
        </w:rPr>
        <w:t>Folate</w:t>
      </w:r>
      <w:proofErr w:type="spellEnd"/>
      <w:r w:rsidRPr="00C76248">
        <w:rPr>
          <w:rFonts w:ascii="Times New Roman" w:hAnsi="Times New Roman" w:cs="Times New Roman"/>
          <w:sz w:val="24"/>
          <w:szCs w:val="24"/>
          <w:lang w:val="en-US"/>
        </w:rPr>
        <w:t xml:space="preserve"> deficiency. </w:t>
      </w:r>
      <w:proofErr w:type="spellStart"/>
      <w:r w:rsidRPr="00C76248">
        <w:rPr>
          <w:rFonts w:ascii="Times New Roman" w:hAnsi="Times New Roman" w:cs="Times New Roman"/>
          <w:sz w:val="24"/>
          <w:szCs w:val="24"/>
          <w:lang w:val="en-US"/>
        </w:rPr>
        <w:t>Etiology.Pathogeny</w:t>
      </w:r>
      <w:proofErr w:type="spellEnd"/>
      <w:r w:rsidRPr="00C76248">
        <w:rPr>
          <w:rFonts w:ascii="Times New Roman" w:hAnsi="Times New Roman" w:cs="Times New Roman"/>
          <w:sz w:val="24"/>
          <w:szCs w:val="24"/>
          <w:lang w:val="en-US"/>
        </w:rPr>
        <w:t>. Hematological changes.</w:t>
      </w:r>
    </w:p>
    <w:p w:rsidR="00C76248" w:rsidRPr="00C76248" w:rsidRDefault="00C76248" w:rsidP="00C76248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76248">
        <w:rPr>
          <w:rFonts w:ascii="Times New Roman" w:hAnsi="Times New Roman" w:cs="Times New Roman"/>
          <w:sz w:val="24"/>
          <w:szCs w:val="24"/>
          <w:lang w:val="en-US"/>
        </w:rPr>
        <w:t>Pathogeny</w:t>
      </w:r>
      <w:proofErr w:type="spellEnd"/>
      <w:r w:rsidRPr="00C76248">
        <w:rPr>
          <w:rFonts w:ascii="Times New Roman" w:hAnsi="Times New Roman" w:cs="Times New Roman"/>
          <w:sz w:val="24"/>
          <w:szCs w:val="24"/>
          <w:lang w:val="en-US"/>
        </w:rPr>
        <w:t xml:space="preserve"> of clinical syndromes in </w:t>
      </w:r>
      <w:proofErr w:type="spellStart"/>
      <w:r w:rsidRPr="00C76248">
        <w:rPr>
          <w:rFonts w:ascii="Times New Roman" w:hAnsi="Times New Roman" w:cs="Times New Roman"/>
          <w:sz w:val="24"/>
          <w:szCs w:val="24"/>
          <w:lang w:val="en-US"/>
        </w:rPr>
        <w:t>folate</w:t>
      </w:r>
      <w:proofErr w:type="spellEnd"/>
      <w:r w:rsidRPr="00C76248">
        <w:rPr>
          <w:rFonts w:ascii="Times New Roman" w:hAnsi="Times New Roman" w:cs="Times New Roman"/>
          <w:sz w:val="24"/>
          <w:szCs w:val="24"/>
          <w:lang w:val="en-US"/>
        </w:rPr>
        <w:t xml:space="preserve"> deficiency anemia </w:t>
      </w:r>
      <w:proofErr w:type="spellStart"/>
      <w:r w:rsidRPr="00C76248">
        <w:rPr>
          <w:rFonts w:ascii="Times New Roman" w:hAnsi="Times New Roman" w:cs="Times New Roman"/>
          <w:sz w:val="24"/>
          <w:szCs w:val="24"/>
          <w:lang w:val="en-US"/>
        </w:rPr>
        <w:t>Pathogeny</w:t>
      </w:r>
      <w:proofErr w:type="spellEnd"/>
      <w:r w:rsidRPr="00C76248">
        <w:rPr>
          <w:rFonts w:ascii="Times New Roman" w:hAnsi="Times New Roman" w:cs="Times New Roman"/>
          <w:sz w:val="24"/>
          <w:szCs w:val="24"/>
          <w:lang w:val="en-US"/>
        </w:rPr>
        <w:t>. Criteria for differentiation from B</w:t>
      </w:r>
      <w:bookmarkStart w:id="0" w:name="_GoBack"/>
      <w:r w:rsidRPr="00C7624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12 </w:t>
      </w:r>
      <w:bookmarkEnd w:id="0"/>
      <w:r w:rsidRPr="00C76248">
        <w:rPr>
          <w:rFonts w:ascii="Times New Roman" w:hAnsi="Times New Roman" w:cs="Times New Roman"/>
          <w:sz w:val="24"/>
          <w:szCs w:val="24"/>
          <w:lang w:val="en-US"/>
        </w:rPr>
        <w:t xml:space="preserve">deficiency anemia. </w:t>
      </w:r>
    </w:p>
    <w:p w:rsidR="00C76248" w:rsidRPr="00C76248" w:rsidRDefault="00C76248" w:rsidP="00C76248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6248">
        <w:rPr>
          <w:rFonts w:ascii="Times New Roman" w:hAnsi="Times New Roman" w:cs="Times New Roman"/>
          <w:sz w:val="24"/>
          <w:szCs w:val="24"/>
          <w:lang w:val="en-US"/>
        </w:rPr>
        <w:t xml:space="preserve">Iron deficiency. Etiology. </w:t>
      </w:r>
      <w:proofErr w:type="spellStart"/>
      <w:r w:rsidRPr="00C76248">
        <w:rPr>
          <w:rFonts w:ascii="Times New Roman" w:hAnsi="Times New Roman" w:cs="Times New Roman"/>
          <w:sz w:val="24"/>
          <w:szCs w:val="24"/>
          <w:lang w:val="en-US"/>
        </w:rPr>
        <w:t>Pathogeny</w:t>
      </w:r>
      <w:proofErr w:type="spellEnd"/>
      <w:r w:rsidRPr="00C76248">
        <w:rPr>
          <w:rFonts w:ascii="Times New Roman" w:hAnsi="Times New Roman" w:cs="Times New Roman"/>
          <w:sz w:val="24"/>
          <w:szCs w:val="24"/>
          <w:lang w:val="en-US"/>
        </w:rPr>
        <w:t>. Hematological changes.</w:t>
      </w:r>
    </w:p>
    <w:p w:rsidR="00C76248" w:rsidRPr="00C76248" w:rsidRDefault="00C76248" w:rsidP="00C76248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76248">
        <w:rPr>
          <w:rFonts w:ascii="Times New Roman" w:hAnsi="Times New Roman" w:cs="Times New Roman"/>
          <w:sz w:val="24"/>
          <w:szCs w:val="24"/>
          <w:lang w:val="en-US"/>
        </w:rPr>
        <w:t>Pathogeny</w:t>
      </w:r>
      <w:proofErr w:type="spellEnd"/>
      <w:r w:rsidRPr="00C76248">
        <w:rPr>
          <w:rFonts w:ascii="Times New Roman" w:hAnsi="Times New Roman" w:cs="Times New Roman"/>
          <w:sz w:val="24"/>
          <w:szCs w:val="24"/>
          <w:lang w:val="en-US"/>
        </w:rPr>
        <w:t xml:space="preserve"> of clinical syndromes in iron deficiency anemia.</w:t>
      </w:r>
    </w:p>
    <w:p w:rsidR="00C76248" w:rsidRPr="00C76248" w:rsidRDefault="00C76248" w:rsidP="00C76248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6248">
        <w:rPr>
          <w:rFonts w:ascii="Times New Roman" w:hAnsi="Times New Roman" w:cs="Times New Roman"/>
          <w:sz w:val="24"/>
          <w:szCs w:val="24"/>
          <w:lang w:val="en-US"/>
        </w:rPr>
        <w:t xml:space="preserve">Acquired hemolytic anemia. </w:t>
      </w:r>
      <w:proofErr w:type="spellStart"/>
      <w:r w:rsidRPr="00C76248">
        <w:rPr>
          <w:rFonts w:ascii="Times New Roman" w:hAnsi="Times New Roman" w:cs="Times New Roman"/>
          <w:sz w:val="24"/>
          <w:szCs w:val="24"/>
          <w:lang w:val="en-US"/>
        </w:rPr>
        <w:t>Etiology.Pathogeny</w:t>
      </w:r>
      <w:proofErr w:type="spellEnd"/>
      <w:r w:rsidRPr="00C76248">
        <w:rPr>
          <w:rFonts w:ascii="Times New Roman" w:hAnsi="Times New Roman" w:cs="Times New Roman"/>
          <w:sz w:val="24"/>
          <w:szCs w:val="24"/>
          <w:lang w:val="en-US"/>
        </w:rPr>
        <w:t xml:space="preserve">. Mechanisms of </w:t>
      </w:r>
      <w:proofErr w:type="spellStart"/>
      <w:r w:rsidRPr="00C76248">
        <w:rPr>
          <w:rFonts w:ascii="Times New Roman" w:hAnsi="Times New Roman" w:cs="Times New Roman"/>
          <w:sz w:val="24"/>
          <w:szCs w:val="24"/>
          <w:lang w:val="en-US"/>
        </w:rPr>
        <w:t>hemolysis</w:t>
      </w:r>
      <w:proofErr w:type="spellEnd"/>
      <w:r w:rsidRPr="00C76248">
        <w:rPr>
          <w:rFonts w:ascii="Times New Roman" w:hAnsi="Times New Roman" w:cs="Times New Roman"/>
          <w:sz w:val="24"/>
          <w:szCs w:val="24"/>
          <w:lang w:val="en-US"/>
        </w:rPr>
        <w:t>. Hematological changes.</w:t>
      </w:r>
    </w:p>
    <w:p w:rsidR="00C76248" w:rsidRPr="00C76248" w:rsidRDefault="00C76248" w:rsidP="00C76248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6248">
        <w:rPr>
          <w:rFonts w:ascii="Times New Roman" w:hAnsi="Times New Roman" w:cs="Times New Roman"/>
          <w:sz w:val="24"/>
          <w:szCs w:val="24"/>
          <w:lang w:val="en-US"/>
        </w:rPr>
        <w:t xml:space="preserve">Congenital hemolytic anemia. Etiology. </w:t>
      </w:r>
      <w:proofErr w:type="spellStart"/>
      <w:r w:rsidRPr="00C76248">
        <w:rPr>
          <w:rFonts w:ascii="Times New Roman" w:hAnsi="Times New Roman" w:cs="Times New Roman"/>
          <w:sz w:val="24"/>
          <w:szCs w:val="24"/>
          <w:lang w:val="en-US"/>
        </w:rPr>
        <w:t>Pathogeny</w:t>
      </w:r>
      <w:proofErr w:type="spellEnd"/>
      <w:r w:rsidRPr="00C76248">
        <w:rPr>
          <w:rFonts w:ascii="Times New Roman" w:hAnsi="Times New Roman" w:cs="Times New Roman"/>
          <w:sz w:val="24"/>
          <w:szCs w:val="24"/>
          <w:lang w:val="en-US"/>
        </w:rPr>
        <w:t xml:space="preserve">. Mechanisms of </w:t>
      </w:r>
      <w:proofErr w:type="spellStart"/>
      <w:r w:rsidRPr="00C76248">
        <w:rPr>
          <w:rFonts w:ascii="Times New Roman" w:hAnsi="Times New Roman" w:cs="Times New Roman"/>
          <w:sz w:val="24"/>
          <w:szCs w:val="24"/>
          <w:lang w:val="en-US"/>
        </w:rPr>
        <w:t>hemolysis.Hematological</w:t>
      </w:r>
      <w:proofErr w:type="spellEnd"/>
      <w:r w:rsidRPr="00C76248">
        <w:rPr>
          <w:rFonts w:ascii="Times New Roman" w:hAnsi="Times New Roman" w:cs="Times New Roman"/>
          <w:sz w:val="24"/>
          <w:szCs w:val="24"/>
          <w:lang w:val="en-US"/>
        </w:rPr>
        <w:t xml:space="preserve"> changes.</w:t>
      </w:r>
    </w:p>
    <w:p w:rsidR="00C76248" w:rsidRPr="00C76248" w:rsidRDefault="00C76248" w:rsidP="00C76248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76248">
        <w:rPr>
          <w:rFonts w:ascii="Times New Roman" w:hAnsi="Times New Roman" w:cs="Times New Roman"/>
          <w:sz w:val="24"/>
          <w:szCs w:val="24"/>
          <w:lang w:val="en-US"/>
        </w:rPr>
        <w:t>Pathogeny</w:t>
      </w:r>
      <w:proofErr w:type="spellEnd"/>
      <w:r w:rsidRPr="00C76248">
        <w:rPr>
          <w:rFonts w:ascii="Times New Roman" w:hAnsi="Times New Roman" w:cs="Times New Roman"/>
          <w:sz w:val="24"/>
          <w:szCs w:val="24"/>
          <w:lang w:val="en-US"/>
        </w:rPr>
        <w:t xml:space="preserve"> of clinical symptoms in a patient with hemolytic anemia. </w:t>
      </w:r>
    </w:p>
    <w:p w:rsidR="00C76248" w:rsidRPr="00C76248" w:rsidRDefault="00C76248" w:rsidP="00C76248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6248">
        <w:rPr>
          <w:rFonts w:ascii="Times New Roman" w:hAnsi="Times New Roman" w:cs="Times New Roman"/>
          <w:sz w:val="24"/>
          <w:szCs w:val="24"/>
          <w:lang w:val="en-US"/>
        </w:rPr>
        <w:t xml:space="preserve">Chronic post-bleeding anemia. Etiology. </w:t>
      </w:r>
      <w:proofErr w:type="spellStart"/>
      <w:r w:rsidRPr="00C76248">
        <w:rPr>
          <w:rFonts w:ascii="Times New Roman" w:hAnsi="Times New Roman" w:cs="Times New Roman"/>
          <w:sz w:val="24"/>
          <w:szCs w:val="24"/>
          <w:lang w:val="en-US"/>
        </w:rPr>
        <w:t>Pathogeny</w:t>
      </w:r>
      <w:proofErr w:type="spellEnd"/>
      <w:r w:rsidRPr="00C76248">
        <w:rPr>
          <w:rFonts w:ascii="Times New Roman" w:hAnsi="Times New Roman" w:cs="Times New Roman"/>
          <w:sz w:val="24"/>
          <w:szCs w:val="24"/>
          <w:lang w:val="en-US"/>
        </w:rPr>
        <w:t>. Hematological changes.</w:t>
      </w:r>
    </w:p>
    <w:p w:rsidR="00C76248" w:rsidRPr="00C76248" w:rsidRDefault="00C76248" w:rsidP="00C76248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6248">
        <w:rPr>
          <w:rFonts w:ascii="Times New Roman" w:hAnsi="Times New Roman" w:cs="Times New Roman"/>
          <w:sz w:val="24"/>
          <w:szCs w:val="24"/>
          <w:lang w:val="en-US"/>
        </w:rPr>
        <w:t xml:space="preserve">Acute post-bleeding anemia. Etiology. </w:t>
      </w:r>
      <w:proofErr w:type="spellStart"/>
      <w:r w:rsidRPr="00C76248">
        <w:rPr>
          <w:rFonts w:ascii="Times New Roman" w:hAnsi="Times New Roman" w:cs="Times New Roman"/>
          <w:sz w:val="24"/>
          <w:szCs w:val="24"/>
          <w:lang w:val="en-US"/>
        </w:rPr>
        <w:t>Pathogeny</w:t>
      </w:r>
      <w:proofErr w:type="spellEnd"/>
      <w:r w:rsidRPr="00C76248">
        <w:rPr>
          <w:rFonts w:ascii="Times New Roman" w:hAnsi="Times New Roman" w:cs="Times New Roman"/>
          <w:sz w:val="24"/>
          <w:szCs w:val="24"/>
          <w:lang w:val="en-US"/>
        </w:rPr>
        <w:t>. Hematological changes.</w:t>
      </w:r>
    </w:p>
    <w:p w:rsidR="00C76248" w:rsidRPr="00C76248" w:rsidRDefault="00C76248" w:rsidP="00C76248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6248">
        <w:rPr>
          <w:rFonts w:ascii="Times New Roman" w:hAnsi="Times New Roman" w:cs="Times New Roman"/>
          <w:sz w:val="24"/>
          <w:szCs w:val="24"/>
          <w:lang w:val="en-US"/>
        </w:rPr>
        <w:t xml:space="preserve">Absolute and relative </w:t>
      </w:r>
      <w:proofErr w:type="spellStart"/>
      <w:r w:rsidRPr="00C76248">
        <w:rPr>
          <w:rFonts w:ascii="Times New Roman" w:hAnsi="Times New Roman" w:cs="Times New Roman"/>
          <w:sz w:val="24"/>
          <w:szCs w:val="24"/>
          <w:lang w:val="en-US"/>
        </w:rPr>
        <w:t>lymphocytosis</w:t>
      </w:r>
      <w:proofErr w:type="spellEnd"/>
      <w:r w:rsidRPr="00C76248">
        <w:rPr>
          <w:rFonts w:ascii="Times New Roman" w:hAnsi="Times New Roman" w:cs="Times New Roman"/>
          <w:sz w:val="24"/>
          <w:szCs w:val="24"/>
          <w:lang w:val="ro-RO"/>
        </w:rPr>
        <w:t>. Etiology. Pathogeny. Hematological changes.</w:t>
      </w:r>
    </w:p>
    <w:p w:rsidR="00C76248" w:rsidRPr="00C76248" w:rsidRDefault="00C76248" w:rsidP="00C76248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76248">
        <w:rPr>
          <w:rFonts w:ascii="Times New Roman" w:hAnsi="Times New Roman" w:cs="Times New Roman"/>
          <w:sz w:val="24"/>
          <w:szCs w:val="24"/>
          <w:lang w:val="en-US"/>
        </w:rPr>
        <w:t>Agranulocytosis.Etiology</w:t>
      </w:r>
      <w:proofErr w:type="spellEnd"/>
      <w:r w:rsidRPr="00C7624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C76248">
        <w:rPr>
          <w:rFonts w:ascii="Times New Roman" w:hAnsi="Times New Roman" w:cs="Times New Roman"/>
          <w:sz w:val="24"/>
          <w:szCs w:val="24"/>
          <w:lang w:val="en-US"/>
        </w:rPr>
        <w:t>Pathogeny</w:t>
      </w:r>
      <w:proofErr w:type="spellEnd"/>
      <w:r w:rsidRPr="00C76248">
        <w:rPr>
          <w:rFonts w:ascii="Times New Roman" w:hAnsi="Times New Roman" w:cs="Times New Roman"/>
          <w:sz w:val="24"/>
          <w:szCs w:val="24"/>
          <w:lang w:val="en-US"/>
        </w:rPr>
        <w:t>. Hematological changes.</w:t>
      </w:r>
    </w:p>
    <w:p w:rsidR="00C76248" w:rsidRPr="00C76248" w:rsidRDefault="00C76248" w:rsidP="00C76248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6248">
        <w:rPr>
          <w:rFonts w:ascii="Times New Roman" w:hAnsi="Times New Roman" w:cs="Times New Roman"/>
          <w:sz w:val="24"/>
          <w:szCs w:val="24"/>
          <w:lang w:val="en-US"/>
        </w:rPr>
        <w:t xml:space="preserve">Acute leukemia. Etiology. </w:t>
      </w:r>
      <w:proofErr w:type="spellStart"/>
      <w:r w:rsidRPr="00C76248">
        <w:rPr>
          <w:rFonts w:ascii="Times New Roman" w:hAnsi="Times New Roman" w:cs="Times New Roman"/>
          <w:sz w:val="24"/>
          <w:szCs w:val="24"/>
          <w:lang w:val="en-US"/>
        </w:rPr>
        <w:t>Pathogeny</w:t>
      </w:r>
      <w:proofErr w:type="spellEnd"/>
      <w:r w:rsidRPr="00C76248">
        <w:rPr>
          <w:rFonts w:ascii="Times New Roman" w:hAnsi="Times New Roman" w:cs="Times New Roman"/>
          <w:sz w:val="24"/>
          <w:szCs w:val="24"/>
          <w:lang w:val="en-US"/>
        </w:rPr>
        <w:t>. Hematological changes.</w:t>
      </w:r>
    </w:p>
    <w:p w:rsidR="00C76248" w:rsidRPr="00C76248" w:rsidRDefault="00C76248" w:rsidP="00C76248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6248">
        <w:rPr>
          <w:rFonts w:ascii="Times New Roman" w:hAnsi="Times New Roman" w:cs="Times New Roman"/>
          <w:sz w:val="24"/>
          <w:szCs w:val="24"/>
          <w:lang w:val="en-US"/>
        </w:rPr>
        <w:t xml:space="preserve">Chronic leukemia. Etiology. </w:t>
      </w:r>
      <w:proofErr w:type="spellStart"/>
      <w:r w:rsidRPr="00C76248">
        <w:rPr>
          <w:rFonts w:ascii="Times New Roman" w:hAnsi="Times New Roman" w:cs="Times New Roman"/>
          <w:sz w:val="24"/>
          <w:szCs w:val="24"/>
          <w:lang w:val="en-US"/>
        </w:rPr>
        <w:t>Pathogeny</w:t>
      </w:r>
      <w:proofErr w:type="spellEnd"/>
      <w:r w:rsidRPr="00C76248">
        <w:rPr>
          <w:rFonts w:ascii="Times New Roman" w:hAnsi="Times New Roman" w:cs="Times New Roman"/>
          <w:sz w:val="24"/>
          <w:szCs w:val="24"/>
          <w:lang w:val="en-US"/>
        </w:rPr>
        <w:t>. Hematological changes.</w:t>
      </w:r>
    </w:p>
    <w:p w:rsidR="00C76248" w:rsidRDefault="00C76248" w:rsidP="00C76248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76248">
        <w:rPr>
          <w:rFonts w:ascii="Times New Roman" w:hAnsi="Times New Roman" w:cs="Times New Roman"/>
          <w:sz w:val="24"/>
          <w:szCs w:val="24"/>
          <w:lang w:val="en-US"/>
        </w:rPr>
        <w:t>Pathogeny</w:t>
      </w:r>
      <w:proofErr w:type="spellEnd"/>
      <w:r w:rsidRPr="00C76248">
        <w:rPr>
          <w:rFonts w:ascii="Times New Roman" w:hAnsi="Times New Roman" w:cs="Times New Roman"/>
          <w:sz w:val="24"/>
          <w:szCs w:val="24"/>
          <w:lang w:val="en-US"/>
        </w:rPr>
        <w:t xml:space="preserve"> of clinical manifestations in acute/chronic leukemia. </w:t>
      </w:r>
    </w:p>
    <w:p w:rsidR="00C148C3" w:rsidRDefault="00C148C3" w:rsidP="00C148C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148C3" w:rsidRDefault="00C148C3" w:rsidP="00C148C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148C3">
        <w:rPr>
          <w:rFonts w:ascii="Times New Roman" w:hAnsi="Times New Roman" w:cs="Times New Roman"/>
          <w:sz w:val="24"/>
          <w:szCs w:val="24"/>
          <w:lang w:val="en-US"/>
        </w:rPr>
        <w:t>Pathophysiology</w:t>
      </w:r>
      <w:proofErr w:type="spellEnd"/>
      <w:r w:rsidRPr="00C148C3">
        <w:rPr>
          <w:rFonts w:ascii="Times New Roman" w:hAnsi="Times New Roman" w:cs="Times New Roman"/>
          <w:sz w:val="24"/>
          <w:szCs w:val="24"/>
          <w:lang w:val="en-US"/>
        </w:rPr>
        <w:t xml:space="preserve"> of cardiovascular system</w:t>
      </w:r>
    </w:p>
    <w:p w:rsidR="00C148C3" w:rsidRPr="00C148C3" w:rsidRDefault="00C148C3" w:rsidP="00C148C3">
      <w:pPr>
        <w:pStyle w:val="Listparagraf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</w:pPr>
      <w:r w:rsidRPr="00C148C3"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  <w:t>Mechanisms of systolic heart failure.</w:t>
      </w:r>
    </w:p>
    <w:p w:rsidR="00C148C3" w:rsidRPr="00C148C3" w:rsidRDefault="00C148C3" w:rsidP="00C148C3">
      <w:pPr>
        <w:pStyle w:val="Listparagraf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 w:rsidRPr="00C148C3">
        <w:rPr>
          <w:rFonts w:ascii="Times New Roman" w:hAnsi="Times New Roman" w:cs="Times New Roman"/>
          <w:color w:val="212121"/>
          <w:sz w:val="24"/>
          <w:szCs w:val="24"/>
          <w:lang w:val="en-US"/>
        </w:rPr>
        <w:t>Mechanisms of diastolic heart failure.</w:t>
      </w:r>
    </w:p>
    <w:p w:rsidR="00C148C3" w:rsidRPr="00C148C3" w:rsidRDefault="00C148C3" w:rsidP="00C148C3">
      <w:pPr>
        <w:pStyle w:val="PreformatatHTML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 w:rsidRPr="00C148C3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Compensatory mechanisms of the heart due to </w:t>
      </w:r>
      <w:proofErr w:type="spellStart"/>
      <w:r w:rsidRPr="00C148C3">
        <w:rPr>
          <w:rFonts w:ascii="Times New Roman" w:hAnsi="Times New Roman" w:cs="Times New Roman"/>
          <w:color w:val="212121"/>
          <w:sz w:val="24"/>
          <w:szCs w:val="24"/>
          <w:lang w:val="en-US"/>
        </w:rPr>
        <w:t>workoverload</w:t>
      </w:r>
      <w:proofErr w:type="spellEnd"/>
      <w:r w:rsidRPr="00C148C3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 with resistance</w:t>
      </w:r>
    </w:p>
    <w:p w:rsidR="00C148C3" w:rsidRPr="00C148C3" w:rsidRDefault="00C148C3" w:rsidP="00C148C3">
      <w:pPr>
        <w:pStyle w:val="PreformatatHTML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 w:rsidRPr="00C148C3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Compensatory mechanisms of the heart due to </w:t>
      </w:r>
      <w:proofErr w:type="spellStart"/>
      <w:r w:rsidRPr="00C148C3">
        <w:rPr>
          <w:rFonts w:ascii="Times New Roman" w:hAnsi="Times New Roman" w:cs="Times New Roman"/>
          <w:color w:val="212121"/>
          <w:sz w:val="24"/>
          <w:szCs w:val="24"/>
          <w:lang w:val="en-US"/>
        </w:rPr>
        <w:t>workoverload</w:t>
      </w:r>
      <w:proofErr w:type="spellEnd"/>
      <w:r w:rsidRPr="00C148C3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 with volume</w:t>
      </w:r>
    </w:p>
    <w:p w:rsidR="00C148C3" w:rsidRPr="00C148C3" w:rsidRDefault="00C148C3" w:rsidP="00C148C3">
      <w:pPr>
        <w:pStyle w:val="PreformatatHTML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 w:rsidRPr="00C148C3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Mechanisms of excessive calcium- loading of </w:t>
      </w:r>
      <w:proofErr w:type="spellStart"/>
      <w:r w:rsidRPr="00C148C3">
        <w:rPr>
          <w:rFonts w:ascii="Times New Roman" w:hAnsi="Times New Roman" w:cs="Times New Roman"/>
          <w:color w:val="212121"/>
          <w:sz w:val="24"/>
          <w:szCs w:val="24"/>
          <w:lang w:val="en-US"/>
        </w:rPr>
        <w:t>cardiomyocyte</w:t>
      </w:r>
      <w:proofErr w:type="spellEnd"/>
      <w:r w:rsidRPr="00C148C3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 and consequences.</w:t>
      </w:r>
    </w:p>
    <w:p w:rsidR="00C148C3" w:rsidRPr="00C148C3" w:rsidRDefault="00C148C3" w:rsidP="00C148C3">
      <w:pPr>
        <w:pStyle w:val="PreformatatHTML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 w:rsidRPr="00C148C3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 Factors for activating oxidative stress in heart failure (IC) and free radicals in worsening IC evolution.</w:t>
      </w:r>
    </w:p>
    <w:p w:rsidR="00C148C3" w:rsidRPr="00C148C3" w:rsidRDefault="00C148C3" w:rsidP="00C148C3">
      <w:pPr>
        <w:pStyle w:val="PreformatatHTML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  <w:r w:rsidRPr="00C148C3">
        <w:rPr>
          <w:rFonts w:ascii="Times New Roman" w:hAnsi="Times New Roman" w:cs="Times New Roman"/>
          <w:color w:val="212121"/>
          <w:sz w:val="24"/>
          <w:szCs w:val="24"/>
        </w:rPr>
        <w:t>Pathophysiology of myocardial remodeling.</w:t>
      </w:r>
    </w:p>
    <w:p w:rsidR="00C148C3" w:rsidRPr="00C148C3" w:rsidRDefault="00C148C3" w:rsidP="00C148C3">
      <w:pPr>
        <w:pStyle w:val="PreformatatHTML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 w:rsidRPr="00C148C3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Predictors of heart failure and their </w:t>
      </w:r>
      <w:proofErr w:type="spellStart"/>
      <w:r w:rsidRPr="00C148C3">
        <w:rPr>
          <w:rFonts w:ascii="Times New Roman" w:hAnsi="Times New Roman" w:cs="Times New Roman"/>
          <w:color w:val="212121"/>
          <w:sz w:val="24"/>
          <w:szCs w:val="24"/>
          <w:lang w:val="en-US"/>
        </w:rPr>
        <w:t>pathophysiological</w:t>
      </w:r>
      <w:proofErr w:type="spellEnd"/>
      <w:r w:rsidRPr="00C148C3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 significance.</w:t>
      </w:r>
    </w:p>
    <w:p w:rsidR="00C148C3" w:rsidRPr="00C148C3" w:rsidRDefault="00C148C3" w:rsidP="00C148C3">
      <w:pPr>
        <w:pStyle w:val="PreformatatHTML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 w:rsidRPr="00C148C3">
        <w:rPr>
          <w:rFonts w:ascii="Times New Roman" w:hAnsi="Times New Roman" w:cs="Times New Roman"/>
          <w:color w:val="212121"/>
          <w:sz w:val="24"/>
          <w:szCs w:val="24"/>
          <w:lang w:val="en-US"/>
        </w:rPr>
        <w:t>The role of chronic (systemic) inflammation in the pathogenesis of cardiac insufficiency and essential hypertension.</w:t>
      </w:r>
    </w:p>
    <w:p w:rsidR="00C148C3" w:rsidRPr="00C148C3" w:rsidRDefault="00C148C3" w:rsidP="00C148C3">
      <w:pPr>
        <w:pStyle w:val="PreformatatHTML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  <w:r w:rsidRPr="00C148C3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 </w:t>
      </w:r>
      <w:r w:rsidRPr="00C148C3">
        <w:rPr>
          <w:rFonts w:ascii="Times New Roman" w:hAnsi="Times New Roman" w:cs="Times New Roman"/>
          <w:color w:val="212121"/>
          <w:sz w:val="24"/>
          <w:szCs w:val="24"/>
        </w:rPr>
        <w:t>Pathogenesis of essential hypertension.</w:t>
      </w:r>
    </w:p>
    <w:p w:rsidR="00C148C3" w:rsidRPr="00C148C3" w:rsidRDefault="00C148C3" w:rsidP="00C148C3">
      <w:pPr>
        <w:pStyle w:val="PreformatatHTML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 w:rsidRPr="00C148C3">
        <w:rPr>
          <w:rFonts w:ascii="Times New Roman" w:hAnsi="Times New Roman" w:cs="Times New Roman"/>
          <w:color w:val="212121"/>
          <w:sz w:val="24"/>
          <w:szCs w:val="24"/>
          <w:lang w:val="en-US"/>
        </w:rPr>
        <w:t>Mechanisms of manifestations in left and right heart failure.</w:t>
      </w:r>
    </w:p>
    <w:p w:rsidR="00C148C3" w:rsidRPr="00C148C3" w:rsidRDefault="00C148C3" w:rsidP="00C148C3">
      <w:pPr>
        <w:pStyle w:val="PreformatatHTML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 w:rsidRPr="00C148C3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The </w:t>
      </w:r>
      <w:proofErr w:type="spellStart"/>
      <w:r w:rsidRPr="00C148C3">
        <w:rPr>
          <w:rFonts w:ascii="Times New Roman" w:hAnsi="Times New Roman" w:cs="Times New Roman"/>
          <w:color w:val="212121"/>
          <w:sz w:val="24"/>
          <w:szCs w:val="24"/>
          <w:lang w:val="en-US"/>
        </w:rPr>
        <w:t>pathophysiology</w:t>
      </w:r>
      <w:proofErr w:type="spellEnd"/>
      <w:r w:rsidRPr="00C148C3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 of vascular remodeling in hypertension</w:t>
      </w:r>
    </w:p>
    <w:p w:rsidR="00C148C3" w:rsidRPr="00C148C3" w:rsidRDefault="00C148C3" w:rsidP="00C148C3">
      <w:pPr>
        <w:pStyle w:val="PreformatatHTML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 w:rsidRPr="009C3218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 Pathogenesis of sinus node automatism disorder (changes on ECG).</w:t>
      </w:r>
    </w:p>
    <w:p w:rsidR="00C148C3" w:rsidRPr="00C148C3" w:rsidRDefault="00C148C3" w:rsidP="00C148C3">
      <w:pPr>
        <w:pStyle w:val="PreformatatHTML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 w:rsidRPr="00C148C3">
        <w:rPr>
          <w:rFonts w:ascii="Times New Roman" w:hAnsi="Times New Roman" w:cs="Times New Roman"/>
          <w:color w:val="212121"/>
          <w:sz w:val="24"/>
          <w:szCs w:val="24"/>
          <w:lang w:val="en-US"/>
        </w:rPr>
        <w:lastRenderedPageBreak/>
        <w:t xml:space="preserve"> </w:t>
      </w:r>
      <w:r w:rsidRPr="009C3218">
        <w:rPr>
          <w:rFonts w:ascii="Times New Roman" w:hAnsi="Times New Roman" w:cs="Times New Roman"/>
          <w:color w:val="212121"/>
          <w:sz w:val="24"/>
          <w:szCs w:val="24"/>
          <w:lang w:val="en-US"/>
        </w:rPr>
        <w:t>Pathogenesis of myocardial excitability disorders (changes on ECG)</w:t>
      </w:r>
    </w:p>
    <w:p w:rsidR="00C148C3" w:rsidRPr="00C148C3" w:rsidRDefault="00C148C3" w:rsidP="00C148C3">
      <w:pPr>
        <w:pStyle w:val="PreformatatHTML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 w:rsidRPr="009C3218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Pathogenesis of myocardial conductivity disorder (changes </w:t>
      </w:r>
      <w:proofErr w:type="gramStart"/>
      <w:r w:rsidRPr="009C3218">
        <w:rPr>
          <w:rFonts w:ascii="Times New Roman" w:hAnsi="Times New Roman" w:cs="Times New Roman"/>
          <w:color w:val="212121"/>
          <w:sz w:val="24"/>
          <w:szCs w:val="24"/>
          <w:lang w:val="en-US"/>
        </w:rPr>
        <w:t>of  ECG</w:t>
      </w:r>
      <w:proofErr w:type="gramEnd"/>
      <w:r w:rsidRPr="009C3218">
        <w:rPr>
          <w:rFonts w:ascii="Times New Roman" w:hAnsi="Times New Roman" w:cs="Times New Roman"/>
          <w:color w:val="212121"/>
          <w:sz w:val="24"/>
          <w:szCs w:val="24"/>
          <w:lang w:val="en-US"/>
        </w:rPr>
        <w:t>).</w:t>
      </w:r>
    </w:p>
    <w:p w:rsidR="00C148C3" w:rsidRPr="00C148C3" w:rsidRDefault="00C148C3" w:rsidP="00C148C3">
      <w:pPr>
        <w:pStyle w:val="PreformatatHTML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 w:rsidRPr="009C3218">
        <w:rPr>
          <w:rFonts w:ascii="Times New Roman" w:hAnsi="Times New Roman" w:cs="Times New Roman"/>
          <w:color w:val="212121"/>
          <w:sz w:val="24"/>
          <w:szCs w:val="24"/>
          <w:lang w:val="en-US"/>
        </w:rPr>
        <w:t>Pathogenesis of cardiac failure in case of decreased venous outflow.</w:t>
      </w:r>
    </w:p>
    <w:p w:rsidR="00C148C3" w:rsidRPr="00C148C3" w:rsidRDefault="00C148C3" w:rsidP="00C148C3">
      <w:pPr>
        <w:pStyle w:val="PreformatatHTML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 w:rsidRPr="009C3218">
        <w:rPr>
          <w:rFonts w:ascii="Times New Roman" w:hAnsi="Times New Roman" w:cs="Times New Roman"/>
          <w:color w:val="212121"/>
          <w:sz w:val="24"/>
          <w:szCs w:val="24"/>
          <w:lang w:val="en-US"/>
        </w:rPr>
        <w:t>Etiology, pathogenesis and patterns of coronary artery disease.</w:t>
      </w:r>
    </w:p>
    <w:p w:rsidR="00C148C3" w:rsidRPr="00C148C3" w:rsidRDefault="00C148C3" w:rsidP="00C148C3">
      <w:pPr>
        <w:pStyle w:val="PreformatatHTML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  <w:r w:rsidRPr="00C148C3">
        <w:rPr>
          <w:rFonts w:ascii="Times New Roman" w:hAnsi="Times New Roman" w:cs="Times New Roman"/>
          <w:color w:val="212121"/>
          <w:sz w:val="24"/>
          <w:szCs w:val="24"/>
        </w:rPr>
        <w:t>Pathogenesis of nephrogenic hypertension.</w:t>
      </w:r>
    </w:p>
    <w:p w:rsidR="00C148C3" w:rsidRPr="00C148C3" w:rsidRDefault="00C148C3" w:rsidP="00C148C3">
      <w:pPr>
        <w:pStyle w:val="PreformatatHTML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  <w:r w:rsidRPr="00C148C3">
        <w:rPr>
          <w:rFonts w:ascii="Times New Roman" w:hAnsi="Times New Roman" w:cs="Times New Roman"/>
          <w:color w:val="212121"/>
          <w:sz w:val="24"/>
          <w:szCs w:val="24"/>
        </w:rPr>
        <w:t>Pathogenesis of endocrine hypertension.</w:t>
      </w:r>
    </w:p>
    <w:p w:rsidR="00C148C3" w:rsidRPr="00C148C3" w:rsidRDefault="00C148C3" w:rsidP="00C148C3">
      <w:pPr>
        <w:pStyle w:val="PreformatatHTML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 w:rsidRPr="009C3218">
        <w:rPr>
          <w:rFonts w:ascii="Times New Roman" w:hAnsi="Times New Roman" w:cs="Times New Roman"/>
          <w:color w:val="212121"/>
          <w:sz w:val="24"/>
          <w:szCs w:val="24"/>
          <w:lang w:val="en-US"/>
        </w:rPr>
        <w:t>The role of endothelial dysfunction in the pathogenesis of essential hypertension.</w:t>
      </w:r>
    </w:p>
    <w:p w:rsidR="00C76248" w:rsidRPr="00C148C3" w:rsidRDefault="00C76248" w:rsidP="00C148C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D21CA" w:rsidRPr="00C76248" w:rsidRDefault="00C76248" w:rsidP="00C76248">
      <w:pPr>
        <w:shd w:val="clear" w:color="auto" w:fill="FFFFFF"/>
        <w:jc w:val="center"/>
        <w:rPr>
          <w:rFonts w:ascii="Times New Roman" w:hAnsi="Times New Roman" w:cs="Times New Roman"/>
          <w:color w:val="212121"/>
          <w:sz w:val="24"/>
          <w:szCs w:val="24"/>
        </w:rPr>
      </w:pPr>
      <w:r w:rsidRPr="00C76248">
        <w:rPr>
          <w:rFonts w:ascii="Times New Roman" w:hAnsi="Times New Roman" w:cs="Times New Roman"/>
          <w:color w:val="212121"/>
          <w:sz w:val="24"/>
          <w:szCs w:val="24"/>
        </w:rPr>
        <w:t>Pathophysiology of r</w:t>
      </w:r>
      <w:r w:rsidR="00AD21CA" w:rsidRPr="00C76248">
        <w:rPr>
          <w:rFonts w:ascii="Times New Roman" w:hAnsi="Times New Roman" w:cs="Times New Roman"/>
          <w:color w:val="212121"/>
          <w:sz w:val="24"/>
          <w:szCs w:val="24"/>
        </w:rPr>
        <w:t>espiratory system</w:t>
      </w:r>
    </w:p>
    <w:p w:rsidR="0073567A" w:rsidRPr="00C76248" w:rsidRDefault="0073567A" w:rsidP="00C76248">
      <w:pPr>
        <w:pStyle w:val="Preformatat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C148C3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Central disorders of pulmonary ventilation. </w:t>
      </w:r>
      <w:r w:rsidRPr="00C76248">
        <w:rPr>
          <w:rFonts w:ascii="Times New Roman" w:hAnsi="Times New Roman" w:cs="Times New Roman"/>
          <w:color w:val="212121"/>
          <w:sz w:val="24"/>
          <w:szCs w:val="24"/>
        </w:rPr>
        <w:t>Causes. Pathogenesis. Manifestations. Pneumogram changes. Consequences.</w:t>
      </w:r>
    </w:p>
    <w:p w:rsidR="005B0454" w:rsidRPr="00C76248" w:rsidRDefault="0073567A" w:rsidP="00C76248">
      <w:pPr>
        <w:pStyle w:val="Preformatat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C148C3">
        <w:rPr>
          <w:rFonts w:ascii="Times New Roman" w:hAnsi="Times New Roman" w:cs="Times New Roman"/>
          <w:color w:val="212121"/>
          <w:sz w:val="24"/>
          <w:szCs w:val="24"/>
          <w:lang w:val="en-US"/>
        </w:rPr>
        <w:t>Extra-</w:t>
      </w:r>
      <w:proofErr w:type="spellStart"/>
      <w:r w:rsidRPr="00C148C3">
        <w:rPr>
          <w:rFonts w:ascii="Times New Roman" w:hAnsi="Times New Roman" w:cs="Times New Roman"/>
          <w:color w:val="212121"/>
          <w:sz w:val="24"/>
          <w:szCs w:val="24"/>
          <w:lang w:val="en-US"/>
        </w:rPr>
        <w:t>parenchymal</w:t>
      </w:r>
      <w:proofErr w:type="spellEnd"/>
      <w:r w:rsidRPr="00C148C3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 restrictive pulmonary ventilation disorders.  Causes. Pathogenesis. </w:t>
      </w:r>
      <w:r w:rsidRPr="00C76248">
        <w:rPr>
          <w:rFonts w:ascii="Times New Roman" w:hAnsi="Times New Roman" w:cs="Times New Roman"/>
          <w:color w:val="212121"/>
          <w:sz w:val="24"/>
          <w:szCs w:val="24"/>
        </w:rPr>
        <w:t>Manifestations. Pneumogram changes. Consequences.</w:t>
      </w:r>
    </w:p>
    <w:p w:rsidR="005B0454" w:rsidRPr="00C76248" w:rsidRDefault="0073567A" w:rsidP="00C76248">
      <w:pPr>
        <w:pStyle w:val="Preformatat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C76248">
        <w:rPr>
          <w:rFonts w:ascii="Times New Roman" w:hAnsi="Times New Roman" w:cs="Times New Roman"/>
          <w:color w:val="212121"/>
          <w:sz w:val="24"/>
          <w:szCs w:val="24"/>
        </w:rPr>
        <w:t>Intra-parenchymal restrictive pulmonary ventilation disorders. Causes. Pathogenesis. Manifestations. Pneumogram changes. Consequences.</w:t>
      </w:r>
      <w:r w:rsidR="005B0454" w:rsidRPr="00C76248">
        <w:rPr>
          <w:rFonts w:ascii="Times New Roman" w:hAnsi="Times New Roman" w:cs="Times New Roman"/>
          <w:color w:val="212121"/>
          <w:sz w:val="24"/>
          <w:szCs w:val="24"/>
        </w:rPr>
        <w:t xml:space="preserve"> Pulmonary emphysema. Notion. Types. Causes. Pathogenesis. Manifestations . Pneumogram changes. Consequences.</w:t>
      </w:r>
    </w:p>
    <w:p w:rsidR="005B0454" w:rsidRPr="00C76248" w:rsidRDefault="005B0454" w:rsidP="00C76248">
      <w:pPr>
        <w:pStyle w:val="Preformatat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C148C3">
        <w:rPr>
          <w:rFonts w:ascii="Times New Roman" w:hAnsi="Times New Roman" w:cs="Times New Roman"/>
          <w:color w:val="212121"/>
          <w:sz w:val="24"/>
          <w:szCs w:val="24"/>
          <w:lang w:val="en-US"/>
        </w:rPr>
        <w:t>Intra-</w:t>
      </w:r>
      <w:proofErr w:type="spellStart"/>
      <w:r w:rsidRPr="00C148C3">
        <w:rPr>
          <w:rFonts w:ascii="Times New Roman" w:hAnsi="Times New Roman" w:cs="Times New Roman"/>
          <w:color w:val="212121"/>
          <w:sz w:val="24"/>
          <w:szCs w:val="24"/>
          <w:lang w:val="en-US"/>
        </w:rPr>
        <w:t>parenchymal</w:t>
      </w:r>
      <w:proofErr w:type="spellEnd"/>
      <w:r w:rsidRPr="00C148C3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 restrictive pulmonary ventilation disorders. Pulmonary </w:t>
      </w:r>
      <w:proofErr w:type="spellStart"/>
      <w:r w:rsidRPr="00C148C3">
        <w:rPr>
          <w:rFonts w:ascii="Times New Roman" w:hAnsi="Times New Roman" w:cs="Times New Roman"/>
          <w:color w:val="212121"/>
          <w:sz w:val="24"/>
          <w:szCs w:val="24"/>
          <w:lang w:val="en-US"/>
        </w:rPr>
        <w:t>atelectasis</w:t>
      </w:r>
      <w:proofErr w:type="spellEnd"/>
      <w:r w:rsidRPr="00C148C3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. </w:t>
      </w:r>
      <w:r w:rsidRPr="00C76248">
        <w:rPr>
          <w:rFonts w:ascii="Times New Roman" w:hAnsi="Times New Roman" w:cs="Times New Roman"/>
          <w:color w:val="212121"/>
          <w:sz w:val="24"/>
          <w:szCs w:val="24"/>
        </w:rPr>
        <w:t>Notion. Types. Causes. Pathogenesis. Manifestations. Pneumogram changes. Consequences.</w:t>
      </w:r>
    </w:p>
    <w:p w:rsidR="005D21CE" w:rsidRPr="00C76248" w:rsidRDefault="005D21CE" w:rsidP="00C76248">
      <w:pPr>
        <w:pStyle w:val="Preformatat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C148C3">
        <w:rPr>
          <w:rFonts w:ascii="Times New Roman" w:hAnsi="Times New Roman" w:cs="Times New Roman"/>
          <w:color w:val="212121"/>
          <w:sz w:val="24"/>
          <w:szCs w:val="24"/>
          <w:lang w:val="en-US"/>
        </w:rPr>
        <w:t>Intra-</w:t>
      </w:r>
      <w:proofErr w:type="spellStart"/>
      <w:r w:rsidRPr="00C148C3">
        <w:rPr>
          <w:rFonts w:ascii="Times New Roman" w:hAnsi="Times New Roman" w:cs="Times New Roman"/>
          <w:color w:val="212121"/>
          <w:sz w:val="24"/>
          <w:szCs w:val="24"/>
          <w:lang w:val="en-US"/>
        </w:rPr>
        <w:t>parenchymal</w:t>
      </w:r>
      <w:proofErr w:type="spellEnd"/>
      <w:r w:rsidRPr="00C148C3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 restrictive pulmonary ventilation disorders. Pulmonary sclerosis. </w:t>
      </w:r>
      <w:r w:rsidRPr="00C76248">
        <w:rPr>
          <w:rFonts w:ascii="Times New Roman" w:hAnsi="Times New Roman" w:cs="Times New Roman"/>
          <w:color w:val="212121"/>
          <w:sz w:val="24"/>
          <w:szCs w:val="24"/>
        </w:rPr>
        <w:t>Causes. Pathogenesis. Manifestations . Pneumogram changes. Consequences.</w:t>
      </w:r>
    </w:p>
    <w:p w:rsidR="003D1233" w:rsidRPr="00C76248" w:rsidRDefault="007D4436" w:rsidP="00C76248">
      <w:pPr>
        <w:pStyle w:val="Preformatat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C148C3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Obstruction of upper airways. Causes. </w:t>
      </w:r>
      <w:r w:rsidRPr="00C76248">
        <w:rPr>
          <w:rFonts w:ascii="Times New Roman" w:hAnsi="Times New Roman" w:cs="Times New Roman"/>
          <w:color w:val="212121"/>
          <w:sz w:val="24"/>
          <w:szCs w:val="24"/>
        </w:rPr>
        <w:t>Pathogenesis. Manifestations. Pneumogram changes. Consequences.</w:t>
      </w:r>
    </w:p>
    <w:p w:rsidR="003D1233" w:rsidRPr="00C76248" w:rsidRDefault="003D1233" w:rsidP="00C76248">
      <w:pPr>
        <w:pStyle w:val="Preformatat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C148C3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Obstruction of lower airways. Notion. Causes. Bronchial asthma. Notion. Immune and non-immune mechanisms of asthma. </w:t>
      </w:r>
      <w:r w:rsidRPr="00C76248">
        <w:rPr>
          <w:rFonts w:ascii="Times New Roman" w:hAnsi="Times New Roman" w:cs="Times New Roman"/>
          <w:color w:val="212121"/>
          <w:sz w:val="24"/>
          <w:szCs w:val="24"/>
        </w:rPr>
        <w:t>Manifestations. Pneumogram changes. Consequences.</w:t>
      </w:r>
    </w:p>
    <w:p w:rsidR="003D1233" w:rsidRPr="00C76248" w:rsidRDefault="003D1233" w:rsidP="00C76248">
      <w:pPr>
        <w:pStyle w:val="Preformatat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proofErr w:type="spellStart"/>
      <w:r w:rsidRPr="00C148C3">
        <w:rPr>
          <w:rFonts w:ascii="Times New Roman" w:hAnsi="Times New Roman" w:cs="Times New Roman"/>
          <w:color w:val="212121"/>
          <w:sz w:val="24"/>
          <w:szCs w:val="24"/>
          <w:lang w:val="en-US"/>
        </w:rPr>
        <w:t>Alveolo</w:t>
      </w:r>
      <w:proofErr w:type="spellEnd"/>
      <w:r w:rsidRPr="00C148C3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-capillary gas diffusion disorders. </w:t>
      </w:r>
      <w:r w:rsidRPr="00C76248">
        <w:rPr>
          <w:rFonts w:ascii="Times New Roman" w:hAnsi="Times New Roman" w:cs="Times New Roman"/>
          <w:color w:val="212121"/>
          <w:sz w:val="24"/>
          <w:szCs w:val="24"/>
        </w:rPr>
        <w:t>Causes. Pathogenesis. Manifestations . Consequences.</w:t>
      </w:r>
    </w:p>
    <w:p w:rsidR="00D64109" w:rsidRPr="00C76248" w:rsidRDefault="003D1233" w:rsidP="00C76248">
      <w:pPr>
        <w:pStyle w:val="PreformatatHTML"/>
        <w:numPr>
          <w:ilvl w:val="0"/>
          <w:numId w:val="2"/>
        </w:numPr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C76248">
        <w:rPr>
          <w:rFonts w:ascii="Times New Roman" w:hAnsi="Times New Roman" w:cs="Times New Roman"/>
          <w:color w:val="212121"/>
          <w:sz w:val="24"/>
          <w:szCs w:val="24"/>
        </w:rPr>
        <w:t>Pulmonary congestion. Causes. Pathogenesis. Manifestations. Consequences.</w:t>
      </w:r>
    </w:p>
    <w:p w:rsidR="00D64109" w:rsidRPr="00C76248" w:rsidRDefault="00AE3D88" w:rsidP="00C76248">
      <w:pPr>
        <w:pStyle w:val="PreformatatHTML"/>
        <w:numPr>
          <w:ilvl w:val="0"/>
          <w:numId w:val="2"/>
        </w:numPr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9C3218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 </w:t>
      </w:r>
      <w:r w:rsidR="003D1233" w:rsidRPr="00C148C3">
        <w:rPr>
          <w:rFonts w:ascii="Times New Roman" w:hAnsi="Times New Roman" w:cs="Times New Roman"/>
          <w:color w:val="212121"/>
          <w:sz w:val="24"/>
          <w:szCs w:val="24"/>
          <w:lang w:val="en-US"/>
        </w:rPr>
        <w:t>Pulmonary edema.</w:t>
      </w:r>
      <w:r w:rsidR="00D64109" w:rsidRPr="00C148C3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 Notion. Causes. Pathogenesis. </w:t>
      </w:r>
      <w:r w:rsidR="00D64109" w:rsidRPr="00C76248">
        <w:rPr>
          <w:rFonts w:ascii="Times New Roman" w:hAnsi="Times New Roman" w:cs="Times New Roman"/>
          <w:color w:val="212121"/>
          <w:sz w:val="24"/>
          <w:szCs w:val="24"/>
        </w:rPr>
        <w:t>Manifestations . Pneumogram changes. Consequences.</w:t>
      </w:r>
    </w:p>
    <w:p w:rsidR="00AE3D88" w:rsidRPr="00C76248" w:rsidRDefault="00AE3D88" w:rsidP="00C76248">
      <w:pPr>
        <w:pStyle w:val="Preformatat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9C3218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 </w:t>
      </w:r>
      <w:r w:rsidRPr="00C148C3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Acute respiratory distress syndrome in adults. </w:t>
      </w:r>
      <w:r w:rsidRPr="00C76248">
        <w:rPr>
          <w:rFonts w:ascii="Times New Roman" w:hAnsi="Times New Roman" w:cs="Times New Roman"/>
          <w:color w:val="212121"/>
          <w:sz w:val="24"/>
          <w:szCs w:val="24"/>
        </w:rPr>
        <w:t>Notion. Causes. Pathogenesis. Stages. Manifestations . Consequences.</w:t>
      </w:r>
    </w:p>
    <w:p w:rsidR="00AE3D88" w:rsidRPr="00C76248" w:rsidRDefault="00AE3D88" w:rsidP="00C76248">
      <w:pPr>
        <w:pStyle w:val="Preformatat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  <w:lang w:val="fr-FR"/>
        </w:rPr>
      </w:pPr>
      <w:r w:rsidRPr="00C76248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 </w:t>
      </w:r>
      <w:r w:rsidRPr="00C76248">
        <w:rPr>
          <w:rFonts w:ascii="Times New Roman" w:hAnsi="Times New Roman" w:cs="Times New Roman"/>
          <w:color w:val="212121"/>
          <w:sz w:val="24"/>
          <w:szCs w:val="24"/>
        </w:rPr>
        <w:t xml:space="preserve"> Respiratory</w:t>
      </w:r>
      <w:r w:rsidRPr="00C76248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 failure </w:t>
      </w:r>
      <w:r w:rsidRPr="00C76248">
        <w:rPr>
          <w:rFonts w:ascii="Times New Roman" w:hAnsi="Times New Roman" w:cs="Times New Roman"/>
          <w:color w:val="212121"/>
          <w:sz w:val="24"/>
          <w:szCs w:val="24"/>
        </w:rPr>
        <w:t xml:space="preserve">. Notion. </w:t>
      </w:r>
      <w:r w:rsidRPr="00C76248">
        <w:rPr>
          <w:rFonts w:ascii="Times New Roman" w:hAnsi="Times New Roman" w:cs="Times New Roman"/>
          <w:color w:val="212121"/>
          <w:sz w:val="24"/>
          <w:szCs w:val="24"/>
          <w:lang w:val="fr-FR"/>
        </w:rPr>
        <w:t>Classification. Causes. Pathogenesis. Stages. Manifestations. Consequences.</w:t>
      </w:r>
    </w:p>
    <w:p w:rsidR="00AE3D88" w:rsidRPr="00C76248" w:rsidRDefault="00AE3D88" w:rsidP="00C76248">
      <w:pPr>
        <w:pStyle w:val="Preformatat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proofErr w:type="spellStart"/>
      <w:r w:rsidRPr="00C148C3">
        <w:rPr>
          <w:rFonts w:ascii="Times New Roman" w:hAnsi="Times New Roman" w:cs="Times New Roman"/>
          <w:color w:val="212121"/>
          <w:sz w:val="24"/>
          <w:szCs w:val="24"/>
          <w:lang w:val="en-US"/>
        </w:rPr>
        <w:t>Dyspnea</w:t>
      </w:r>
      <w:proofErr w:type="spellEnd"/>
      <w:r w:rsidRPr="00C148C3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. Notion. Types. Causes. Pathogenesis. </w:t>
      </w:r>
      <w:r w:rsidRPr="00C76248">
        <w:rPr>
          <w:rFonts w:ascii="Times New Roman" w:hAnsi="Times New Roman" w:cs="Times New Roman"/>
          <w:color w:val="212121"/>
          <w:sz w:val="24"/>
          <w:szCs w:val="24"/>
        </w:rPr>
        <w:t>Manifestations. Pneumogram changes.</w:t>
      </w:r>
    </w:p>
    <w:p w:rsidR="00850E00" w:rsidRPr="00C76248" w:rsidRDefault="00850E00" w:rsidP="00C76248">
      <w:pPr>
        <w:pStyle w:val="Preformatat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C76248">
        <w:rPr>
          <w:rFonts w:ascii="Times New Roman" w:hAnsi="Times New Roman" w:cs="Times New Roman"/>
          <w:color w:val="212121"/>
          <w:sz w:val="24"/>
          <w:szCs w:val="24"/>
        </w:rPr>
        <w:t xml:space="preserve">Asphyxia. Notion. Stages. Causes. Pathogenesis. Manifestations. Pneumogram changes. </w:t>
      </w:r>
    </w:p>
    <w:p w:rsidR="00AE3D88" w:rsidRPr="00C76248" w:rsidRDefault="00AE3D88" w:rsidP="00C76248">
      <w:pPr>
        <w:pStyle w:val="PreformatatHTML"/>
        <w:shd w:val="clear" w:color="auto" w:fill="FFFFFF"/>
        <w:ind w:left="720"/>
        <w:jc w:val="both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</w:p>
    <w:p w:rsidR="00AE3D88" w:rsidRPr="00C76248" w:rsidRDefault="00AE3D88" w:rsidP="00C76248">
      <w:pPr>
        <w:pStyle w:val="PreformatatHTML"/>
        <w:shd w:val="clear" w:color="auto" w:fill="FFFFFF"/>
        <w:ind w:left="720"/>
        <w:jc w:val="both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</w:p>
    <w:p w:rsidR="003D1233" w:rsidRPr="00C76248" w:rsidRDefault="003D1233" w:rsidP="00C76248">
      <w:pPr>
        <w:pStyle w:val="PreformatatHTML"/>
        <w:shd w:val="clear" w:color="auto" w:fill="FFFFFF"/>
        <w:ind w:left="720"/>
        <w:jc w:val="both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</w:p>
    <w:p w:rsidR="005D21CE" w:rsidRPr="00C76248" w:rsidRDefault="005D21CE" w:rsidP="00C76248">
      <w:pPr>
        <w:pStyle w:val="PreformatatHTML"/>
        <w:shd w:val="clear" w:color="auto" w:fill="FFFFFF"/>
        <w:ind w:left="720"/>
        <w:jc w:val="both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</w:p>
    <w:p w:rsidR="005B0454" w:rsidRPr="00C76248" w:rsidRDefault="005B0454" w:rsidP="00C76248">
      <w:pPr>
        <w:pStyle w:val="PreformatatHTML"/>
        <w:shd w:val="clear" w:color="auto" w:fill="FFFFFF"/>
        <w:ind w:left="720"/>
        <w:jc w:val="both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</w:p>
    <w:p w:rsidR="0073567A" w:rsidRPr="00C76248" w:rsidRDefault="0073567A" w:rsidP="00C76248">
      <w:pPr>
        <w:pStyle w:val="PreformatatHTML"/>
        <w:shd w:val="clear" w:color="auto" w:fill="FFFFFF"/>
        <w:ind w:left="720"/>
        <w:jc w:val="both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</w:p>
    <w:p w:rsidR="0073567A" w:rsidRPr="0073567A" w:rsidRDefault="0073567A" w:rsidP="00C76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</w:pPr>
    </w:p>
    <w:p w:rsidR="00276689" w:rsidRPr="00C76248" w:rsidRDefault="00396652" w:rsidP="00C7624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276689" w:rsidRPr="00C76248" w:rsidSect="003B0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73C98"/>
    <w:multiLevelType w:val="hybridMultilevel"/>
    <w:tmpl w:val="55BA5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FD718F"/>
    <w:multiLevelType w:val="hybridMultilevel"/>
    <w:tmpl w:val="7116C3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AD18F3"/>
    <w:multiLevelType w:val="hybridMultilevel"/>
    <w:tmpl w:val="B37E8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A41511"/>
    <w:multiLevelType w:val="hybridMultilevel"/>
    <w:tmpl w:val="3BBE3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67A"/>
    <w:rsid w:val="0007278B"/>
    <w:rsid w:val="0014610A"/>
    <w:rsid w:val="002255B6"/>
    <w:rsid w:val="003479CA"/>
    <w:rsid w:val="00396652"/>
    <w:rsid w:val="003B0C88"/>
    <w:rsid w:val="003D1233"/>
    <w:rsid w:val="005B0454"/>
    <w:rsid w:val="005D21CE"/>
    <w:rsid w:val="007208CD"/>
    <w:rsid w:val="0073567A"/>
    <w:rsid w:val="007D4436"/>
    <w:rsid w:val="00850E00"/>
    <w:rsid w:val="009C3218"/>
    <w:rsid w:val="00AD21CA"/>
    <w:rsid w:val="00AE3D88"/>
    <w:rsid w:val="00C148C3"/>
    <w:rsid w:val="00C67924"/>
    <w:rsid w:val="00C76248"/>
    <w:rsid w:val="00D64109"/>
    <w:rsid w:val="00E03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10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14610A"/>
    <w:pPr>
      <w:ind w:left="720"/>
      <w:contextualSpacing/>
    </w:pPr>
  </w:style>
  <w:style w:type="paragraph" w:styleId="PreformatatHTML">
    <w:name w:val="HTML Preformatted"/>
    <w:basedOn w:val="Normal"/>
    <w:link w:val="PreformatatHTMLCaracter"/>
    <w:uiPriority w:val="99"/>
    <w:semiHidden/>
    <w:unhideWhenUsed/>
    <w:rsid w:val="007356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rsid w:val="0073567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715</Words>
  <Characters>4078</Characters>
  <Application>Microsoft Office Word</Application>
  <DocSecurity>0</DocSecurity>
  <Lines>33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User</cp:lastModifiedBy>
  <cp:revision>11</cp:revision>
  <dcterms:created xsi:type="dcterms:W3CDTF">2019-03-29T07:43:00Z</dcterms:created>
  <dcterms:modified xsi:type="dcterms:W3CDTF">2021-03-29T20:26:00Z</dcterms:modified>
</cp:coreProperties>
</file>