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E00" w:rsidRPr="00C148C3" w:rsidRDefault="00850E00" w:rsidP="002255B6">
      <w:pPr>
        <w:shd w:val="clear" w:color="auto" w:fill="FFFFFF"/>
        <w:jc w:val="center"/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Questions of </w:t>
      </w:r>
      <w:r w:rsidR="00AD21CA" w:rsidRPr="00C148C3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V </w:t>
      </w:r>
      <w:proofErr w:type="spellStart"/>
      <w:r w:rsidR="00AD21CA" w:rsidRPr="00C148C3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totalization</w:t>
      </w:r>
      <w:proofErr w:type="spellEnd"/>
      <w:r w:rsidR="00AD21CA" w:rsidRPr="00C148C3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 at the </w:t>
      </w:r>
      <w:r w:rsidRPr="00C148C3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 xml:space="preserve">oral/writing </w:t>
      </w:r>
      <w:r w:rsidR="00AD21CA" w:rsidRPr="00C148C3">
        <w:rPr>
          <w:rFonts w:ascii="Times New Roman" w:hAnsi="Times New Roman" w:cs="Times New Roman"/>
          <w:b/>
          <w:color w:val="212121"/>
          <w:sz w:val="24"/>
          <w:szCs w:val="24"/>
          <w:lang w:val="en-US"/>
        </w:rPr>
        <w:t>answer</w:t>
      </w:r>
    </w:p>
    <w:p w:rsidR="00C76248" w:rsidRPr="00C76248" w:rsidRDefault="00C76248" w:rsidP="00C76248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C76248">
        <w:rPr>
          <w:rFonts w:ascii="Times New Roman" w:hAnsi="Times New Roman" w:cs="Times New Roman"/>
          <w:color w:val="212121"/>
          <w:sz w:val="24"/>
          <w:szCs w:val="24"/>
        </w:rPr>
        <w:t>Pathophysiology of the blood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Absolute primary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Absolute secondary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Relative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erythrocytosis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Aplastic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anemia.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ro-RO"/>
        </w:rPr>
        <w:t xml:space="preserve">Clinical manifestations in a patient with hypoplasi/aplasia of hematopoietic bone marrow. Pathogeny. 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>Vitamin B</w:t>
      </w:r>
      <w:r w:rsidRPr="00C762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deficiency.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of clinical syndromes in vitamin B</w:t>
      </w:r>
      <w:r w:rsidRPr="00C762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12</w:t>
      </w: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deficiency anemia.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Folate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deficiency.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Etiology.Pathogeny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of clinical syndromes in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folate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deficiency anemia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Criteria for differentiation from B</w:t>
      </w:r>
      <w:bookmarkStart w:id="0" w:name="_GoBack"/>
      <w:r w:rsidRPr="00C7624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12 </w:t>
      </w:r>
      <w:bookmarkEnd w:id="0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deficiency anemia. 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Iron deficiency.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of clinical syndromes in iron deficiency anemia.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Acquired hemolytic anemia.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Etiology.Pathogeny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. Mechanisms of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hemolysis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Congenital hemolytic anemia.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. Mechanisms of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hemolysis.Hematological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of clinical symptoms in a patient with hemolytic anemia. 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Chronic post-bleeding anemia.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Acute post-bleeding anemia.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Absolute and relative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lymphocytosis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ro-RO"/>
        </w:rPr>
        <w:t>. Etiology. Pathogeny.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Agranulocytosis.Etiology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Acute leukemia.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P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Chronic leukemia. Etiology. </w:t>
      </w: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>. Hematological changes.</w:t>
      </w:r>
    </w:p>
    <w:p w:rsidR="00C76248" w:rsidRDefault="00C76248" w:rsidP="00C76248">
      <w:pPr>
        <w:pStyle w:val="Listparagraf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76248">
        <w:rPr>
          <w:rFonts w:ascii="Times New Roman" w:hAnsi="Times New Roman" w:cs="Times New Roman"/>
          <w:sz w:val="24"/>
          <w:szCs w:val="24"/>
          <w:lang w:val="en-US"/>
        </w:rPr>
        <w:t>Pathogeny</w:t>
      </w:r>
      <w:proofErr w:type="spellEnd"/>
      <w:r w:rsidRPr="00C76248">
        <w:rPr>
          <w:rFonts w:ascii="Times New Roman" w:hAnsi="Times New Roman" w:cs="Times New Roman"/>
          <w:sz w:val="24"/>
          <w:szCs w:val="24"/>
          <w:lang w:val="en-US"/>
        </w:rPr>
        <w:t xml:space="preserve"> of clinical manifestations in acute/chronic leukemia. </w:t>
      </w:r>
    </w:p>
    <w:p w:rsidR="00C148C3" w:rsidRDefault="00C148C3" w:rsidP="00C148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148C3" w:rsidRDefault="00C148C3" w:rsidP="00C148C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148C3">
        <w:rPr>
          <w:rFonts w:ascii="Times New Roman" w:hAnsi="Times New Roman" w:cs="Times New Roman"/>
          <w:sz w:val="24"/>
          <w:szCs w:val="24"/>
          <w:lang w:val="en-US"/>
        </w:rPr>
        <w:t>Pathophysiology</w:t>
      </w:r>
      <w:proofErr w:type="spellEnd"/>
      <w:r w:rsidRPr="00C148C3">
        <w:rPr>
          <w:rFonts w:ascii="Times New Roman" w:hAnsi="Times New Roman" w:cs="Times New Roman"/>
          <w:sz w:val="24"/>
          <w:szCs w:val="24"/>
          <w:lang w:val="en-US"/>
        </w:rPr>
        <w:t xml:space="preserve"> of cardiovascular system</w:t>
      </w:r>
    </w:p>
    <w:p w:rsidR="00C148C3" w:rsidRPr="00C148C3" w:rsidRDefault="00C148C3" w:rsidP="00C148C3">
      <w:pPr>
        <w:pStyle w:val="Listparagraf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eastAsia="Times New Roman" w:hAnsi="Times New Roman" w:cs="Times New Roman"/>
          <w:color w:val="212121"/>
          <w:sz w:val="24"/>
          <w:szCs w:val="24"/>
          <w:lang w:val="en-US"/>
        </w:rPr>
        <w:t>Mechanisms of systolic heart failure.</w:t>
      </w:r>
    </w:p>
    <w:p w:rsidR="00C148C3" w:rsidRPr="00C148C3" w:rsidRDefault="00C148C3" w:rsidP="00C148C3">
      <w:pPr>
        <w:pStyle w:val="Listparagraf"/>
        <w:numPr>
          <w:ilvl w:val="0"/>
          <w:numId w:val="4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Mechanisms of diastolic heart failure.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Compensatory mechanisms of the heart due to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workoverload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with resistance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Compensatory mechanisms of the heart due to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workoverload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with volume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Mechanisms of excessive calcium- loading of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cardiomyocyte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and consequences.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Factors for activating oxidative stress in heart failure (IC) and free radicals in worsening IC evolution.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</w:rPr>
        <w:t>Pathophysiology of myocardial remodeling.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Predictors of heart failure and their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pathophysiological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significance.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The role of chronic (systemic) inflammation in the pathogenesis of cardiac insufficiency and essential hypertension.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Pr="00C148C3">
        <w:rPr>
          <w:rFonts w:ascii="Times New Roman" w:hAnsi="Times New Roman" w:cs="Times New Roman"/>
          <w:color w:val="212121"/>
          <w:sz w:val="24"/>
          <w:szCs w:val="24"/>
        </w:rPr>
        <w:t>Pathogenesis of essential hypertension.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Mechanisms of manifestations in left and right heart failure.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The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pathophysiology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of vascular remodeling in hypertension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Pathogenesis of sinus node automatism disorder (changes on ECG).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lastRenderedPageBreak/>
        <w:t xml:space="preserve"> </w:t>
      </w:r>
      <w:r w:rsidRPr="00C148C3">
        <w:rPr>
          <w:rFonts w:ascii="Times New Roman" w:hAnsi="Times New Roman" w:cs="Times New Roman"/>
          <w:color w:val="212121"/>
          <w:sz w:val="24"/>
          <w:szCs w:val="24"/>
          <w:lang/>
        </w:rPr>
        <w:t>Pathogenesis of myocardial excitability disorders (changes on ECG)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Pathogenesis of myocardial conductivity disorder (changes </w:t>
      </w:r>
      <w:proofErr w:type="gramStart"/>
      <w:r w:rsidRPr="00C148C3">
        <w:rPr>
          <w:rFonts w:ascii="Times New Roman" w:hAnsi="Times New Roman" w:cs="Times New Roman"/>
          <w:color w:val="212121"/>
          <w:sz w:val="24"/>
          <w:szCs w:val="24"/>
          <w:lang/>
        </w:rPr>
        <w:t>of  ECG</w:t>
      </w:r>
      <w:proofErr w:type="gramEnd"/>
      <w:r w:rsidRPr="00C148C3">
        <w:rPr>
          <w:rFonts w:ascii="Times New Roman" w:hAnsi="Times New Roman" w:cs="Times New Roman"/>
          <w:color w:val="212121"/>
          <w:sz w:val="24"/>
          <w:szCs w:val="24"/>
          <w:lang/>
        </w:rPr>
        <w:t>).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/>
        </w:rPr>
        <w:t>Pathogenesis of cardiac failure in case of decreased venous outflow.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/>
        </w:rPr>
        <w:t>Etiology, pathogenesis and patterns of coronary artery disease.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Pathogenesis of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/>
        </w:rPr>
        <w:t>nephrogenic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/>
        </w:rPr>
        <w:t xml:space="preserve"> hypertension.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/>
        </w:rPr>
        <w:t>Pathogenesis of endocrine hypertension.</w:t>
      </w:r>
    </w:p>
    <w:p w:rsidR="00C148C3" w:rsidRPr="00C148C3" w:rsidRDefault="00C148C3" w:rsidP="00C148C3">
      <w:pPr>
        <w:pStyle w:val="PreformatatHTML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/>
        </w:rPr>
        <w:t>The role of endothelial dysfunction in the pathogenesis of essential hypertension.</w:t>
      </w:r>
    </w:p>
    <w:p w:rsidR="00C76248" w:rsidRPr="00C148C3" w:rsidRDefault="00C76248" w:rsidP="00C148C3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AD21CA" w:rsidRPr="00C76248" w:rsidRDefault="00C76248" w:rsidP="00C76248">
      <w:pPr>
        <w:shd w:val="clear" w:color="auto" w:fill="FFFFFF"/>
        <w:jc w:val="center"/>
        <w:rPr>
          <w:rFonts w:ascii="Times New Roman" w:hAnsi="Times New Roman" w:cs="Times New Roman"/>
          <w:color w:val="212121"/>
          <w:sz w:val="24"/>
          <w:szCs w:val="24"/>
        </w:rPr>
      </w:pPr>
      <w:r w:rsidRPr="00C76248">
        <w:rPr>
          <w:rFonts w:ascii="Times New Roman" w:hAnsi="Times New Roman" w:cs="Times New Roman"/>
          <w:color w:val="212121"/>
          <w:sz w:val="24"/>
          <w:szCs w:val="24"/>
        </w:rPr>
        <w:t>Pathophysiology of r</w:t>
      </w:r>
      <w:r w:rsidR="00AD21CA" w:rsidRPr="00C76248">
        <w:rPr>
          <w:rFonts w:ascii="Times New Roman" w:hAnsi="Times New Roman" w:cs="Times New Roman"/>
          <w:color w:val="212121"/>
          <w:sz w:val="24"/>
          <w:szCs w:val="24"/>
        </w:rPr>
        <w:t>espiratory system</w:t>
      </w:r>
    </w:p>
    <w:p w:rsidR="0073567A" w:rsidRPr="00C76248" w:rsidRDefault="0073567A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Central disorders of pulmonary ventilation.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Causes. Pathogenesis. Manifestations. Pneumogram changes. Consequences.</w:t>
      </w:r>
    </w:p>
    <w:p w:rsidR="005B0454" w:rsidRPr="00C76248" w:rsidRDefault="0073567A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Extra-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parenchymal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restrictive pulmonary ventilation disorders.  Causes. Pathogenesis.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Manifestations. Pneumogram changes. Consequences.</w:t>
      </w:r>
    </w:p>
    <w:p w:rsidR="005B0454" w:rsidRPr="00C76248" w:rsidRDefault="0073567A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76248">
        <w:rPr>
          <w:rFonts w:ascii="Times New Roman" w:hAnsi="Times New Roman" w:cs="Times New Roman"/>
          <w:color w:val="212121"/>
          <w:sz w:val="24"/>
          <w:szCs w:val="24"/>
        </w:rPr>
        <w:t>Intra-parenchymal restrictive pulmonary ventilation disorders. Causes. Pathogenesis. Manifestations. Pneumogram changes. Consequences.</w:t>
      </w:r>
      <w:r w:rsidR="005B0454"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 Pulmonary emphysema. Notion. Types. Causes. Pathogenesis. Manifestations . Pneumogram changes. Consequences.</w:t>
      </w:r>
    </w:p>
    <w:p w:rsidR="005B0454" w:rsidRPr="00C76248" w:rsidRDefault="005B0454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Intra-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parenchymal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restrictive pulmonary ventilation disorders. Pulmonary 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atelectasis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Notion. Types. Causes. Pathogenesis. Manifestations. Pneumogram changes. Consequences.</w:t>
      </w:r>
    </w:p>
    <w:p w:rsidR="005D21CE" w:rsidRPr="00C76248" w:rsidRDefault="005D21CE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Intra-</w:t>
      </w: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parenchymal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restrictive pulmonary ventilation disorders. Pulmonary sclerosis.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Causes. Pathogenesis. Manifestations . Pneumogram changes. Consequences.</w:t>
      </w:r>
    </w:p>
    <w:p w:rsidR="003D1233" w:rsidRPr="00C76248" w:rsidRDefault="007D4436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Obstruction of upper airways. Causes.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Pathogenesis. Manifestations. Pneumogram changes. Consequences.</w:t>
      </w:r>
    </w:p>
    <w:p w:rsidR="003D1233" w:rsidRPr="00C76248" w:rsidRDefault="003D1233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Obstruction of lower airways. Notion. Causes. Bronchial asthma. Notion. Immune and non-immune mechanisms of asthma.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Manifestations. Pneumogram changes. Consequences.</w:t>
      </w:r>
    </w:p>
    <w:p w:rsidR="003D1233" w:rsidRPr="00C76248" w:rsidRDefault="003D1233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Alveolo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-capillary gas diffusion disorders.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Causes. Pathogenesis. Manifestations . Consequences.</w:t>
      </w:r>
    </w:p>
    <w:p w:rsidR="00D64109" w:rsidRPr="00C76248" w:rsidRDefault="003D1233" w:rsidP="00C76248">
      <w:pPr>
        <w:pStyle w:val="PreformatatHTML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76248">
        <w:rPr>
          <w:rFonts w:ascii="Times New Roman" w:hAnsi="Times New Roman" w:cs="Times New Roman"/>
          <w:color w:val="212121"/>
          <w:sz w:val="24"/>
          <w:szCs w:val="24"/>
        </w:rPr>
        <w:t>Pulmonary congestion. Causes. Pathogenesis. Manifestations. Consequences.</w:t>
      </w:r>
    </w:p>
    <w:p w:rsidR="00D64109" w:rsidRPr="00C76248" w:rsidRDefault="00AE3D88" w:rsidP="00C76248">
      <w:pPr>
        <w:pStyle w:val="PreformatatHTML"/>
        <w:numPr>
          <w:ilvl w:val="0"/>
          <w:numId w:val="2"/>
        </w:numPr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="003D1233"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Pulmonary edema.</w:t>
      </w:r>
      <w:r w:rsidR="00D64109"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Notion. Causes. Pathogenesis. </w:t>
      </w:r>
      <w:r w:rsidR="00D64109" w:rsidRPr="00C76248">
        <w:rPr>
          <w:rFonts w:ascii="Times New Roman" w:hAnsi="Times New Roman" w:cs="Times New Roman"/>
          <w:color w:val="212121"/>
          <w:sz w:val="24"/>
          <w:szCs w:val="24"/>
        </w:rPr>
        <w:t>Manifestations . Pneumogram changes. Consequences.</w:t>
      </w:r>
    </w:p>
    <w:p w:rsidR="00AE3D88" w:rsidRPr="00C76248" w:rsidRDefault="00AE3D88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 </w:t>
      </w:r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Acute respiratory distress syndrome in adults.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Notion. Causes. Pathogenesis. Stages. Manifestations . Consequences.</w:t>
      </w:r>
    </w:p>
    <w:p w:rsidR="00AE3D88" w:rsidRPr="00C76248" w:rsidRDefault="00AE3D88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fr-FR"/>
        </w:rPr>
      </w:pPr>
      <w:r w:rsidRPr="00C7624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 Respiratory</w:t>
      </w:r>
      <w:r w:rsidRPr="00C76248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 failure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. Notion. </w:t>
      </w:r>
      <w:r w:rsidRPr="00C76248">
        <w:rPr>
          <w:rFonts w:ascii="Times New Roman" w:hAnsi="Times New Roman" w:cs="Times New Roman"/>
          <w:color w:val="212121"/>
          <w:sz w:val="24"/>
          <w:szCs w:val="24"/>
          <w:lang w:val="fr-FR"/>
        </w:rPr>
        <w:t>Classification. Causes. Pathogenesis. Stages. Manifestations. Consequences.</w:t>
      </w:r>
    </w:p>
    <w:p w:rsidR="00AE3D88" w:rsidRPr="00C76248" w:rsidRDefault="00AE3D88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  <w:proofErr w:type="spellStart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>Dyspnea</w:t>
      </w:r>
      <w:proofErr w:type="spellEnd"/>
      <w:r w:rsidRPr="00C148C3">
        <w:rPr>
          <w:rFonts w:ascii="Times New Roman" w:hAnsi="Times New Roman" w:cs="Times New Roman"/>
          <w:color w:val="212121"/>
          <w:sz w:val="24"/>
          <w:szCs w:val="24"/>
          <w:lang w:val="en-US"/>
        </w:rPr>
        <w:t xml:space="preserve">. Notion. Types. Causes. Pathogenesis. </w:t>
      </w:r>
      <w:r w:rsidRPr="00C76248">
        <w:rPr>
          <w:rFonts w:ascii="Times New Roman" w:hAnsi="Times New Roman" w:cs="Times New Roman"/>
          <w:color w:val="212121"/>
          <w:sz w:val="24"/>
          <w:szCs w:val="24"/>
        </w:rPr>
        <w:t>Manifestations. Pneumogram changes.</w:t>
      </w:r>
    </w:p>
    <w:p w:rsidR="00850E00" w:rsidRPr="00C76248" w:rsidRDefault="00850E00" w:rsidP="00C76248">
      <w:pPr>
        <w:pStyle w:val="PreformatatHTML"/>
        <w:numPr>
          <w:ilvl w:val="0"/>
          <w:numId w:val="2"/>
        </w:numPr>
        <w:shd w:val="clear" w:color="auto" w:fill="FFFFFF"/>
        <w:jc w:val="both"/>
        <w:rPr>
          <w:rFonts w:ascii="Times New Roman" w:hAnsi="Times New Roman" w:cs="Times New Roman"/>
          <w:color w:val="212121"/>
          <w:sz w:val="24"/>
          <w:szCs w:val="24"/>
        </w:rPr>
      </w:pPr>
      <w:r w:rsidRPr="00C76248">
        <w:rPr>
          <w:rFonts w:ascii="Times New Roman" w:hAnsi="Times New Roman" w:cs="Times New Roman"/>
          <w:color w:val="212121"/>
          <w:sz w:val="24"/>
          <w:szCs w:val="24"/>
        </w:rPr>
        <w:t xml:space="preserve">Asphyxia. Notion. Stages. Causes. Pathogenesis. Manifestations. Pneumogram changes. </w:t>
      </w:r>
    </w:p>
    <w:p w:rsidR="00AE3D88" w:rsidRPr="00C76248" w:rsidRDefault="00AE3D88" w:rsidP="00C76248">
      <w:pPr>
        <w:pStyle w:val="Preformatat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AE3D88" w:rsidRPr="00C76248" w:rsidRDefault="00AE3D88" w:rsidP="00C76248">
      <w:pPr>
        <w:pStyle w:val="Preformatat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3D1233" w:rsidRPr="00C76248" w:rsidRDefault="003D1233" w:rsidP="00C76248">
      <w:pPr>
        <w:pStyle w:val="Preformatat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5D21CE" w:rsidRPr="00C76248" w:rsidRDefault="005D21CE" w:rsidP="00C76248">
      <w:pPr>
        <w:pStyle w:val="Preformatat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5B0454" w:rsidRPr="00C76248" w:rsidRDefault="005B0454" w:rsidP="00C76248">
      <w:pPr>
        <w:pStyle w:val="Preformatat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73567A" w:rsidRPr="00C76248" w:rsidRDefault="0073567A" w:rsidP="00C76248">
      <w:pPr>
        <w:pStyle w:val="PreformatatHTML"/>
        <w:shd w:val="clear" w:color="auto" w:fill="FFFFFF"/>
        <w:ind w:left="720"/>
        <w:jc w:val="both"/>
        <w:rPr>
          <w:rFonts w:ascii="Times New Roman" w:hAnsi="Times New Roman" w:cs="Times New Roman"/>
          <w:color w:val="212121"/>
          <w:sz w:val="24"/>
          <w:szCs w:val="24"/>
          <w:lang w:val="en-US"/>
        </w:rPr>
      </w:pPr>
    </w:p>
    <w:p w:rsidR="0073567A" w:rsidRPr="0073567A" w:rsidRDefault="0073567A" w:rsidP="00C7624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4"/>
          <w:szCs w:val="24"/>
          <w:lang w:val="en-US" w:eastAsia="ru-RU"/>
        </w:rPr>
      </w:pPr>
    </w:p>
    <w:p w:rsidR="00276689" w:rsidRPr="00C76248" w:rsidRDefault="00C148C3" w:rsidP="00C7624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sectPr w:rsidR="00276689" w:rsidRPr="00C76248" w:rsidSect="003B0C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373C98"/>
    <w:multiLevelType w:val="hybridMultilevel"/>
    <w:tmpl w:val="55BA5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FD718F"/>
    <w:multiLevelType w:val="hybridMultilevel"/>
    <w:tmpl w:val="7116C3E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AD18F3"/>
    <w:multiLevelType w:val="hybridMultilevel"/>
    <w:tmpl w:val="B37E85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A41511"/>
    <w:multiLevelType w:val="hybridMultilevel"/>
    <w:tmpl w:val="3BBE35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567A"/>
    <w:rsid w:val="0007278B"/>
    <w:rsid w:val="0014610A"/>
    <w:rsid w:val="002255B6"/>
    <w:rsid w:val="003B0C88"/>
    <w:rsid w:val="003D1233"/>
    <w:rsid w:val="005B0454"/>
    <w:rsid w:val="005D21CE"/>
    <w:rsid w:val="007208CD"/>
    <w:rsid w:val="0073567A"/>
    <w:rsid w:val="007D4436"/>
    <w:rsid w:val="00850E00"/>
    <w:rsid w:val="00AD21CA"/>
    <w:rsid w:val="00AE3D88"/>
    <w:rsid w:val="00C148C3"/>
    <w:rsid w:val="00C67924"/>
    <w:rsid w:val="00C76248"/>
    <w:rsid w:val="00D64109"/>
    <w:rsid w:val="00E037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0A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14610A"/>
    <w:pPr>
      <w:ind w:left="720"/>
      <w:contextualSpacing/>
    </w:pPr>
  </w:style>
  <w:style w:type="paragraph" w:styleId="PreformatatHTML">
    <w:name w:val="HTML Preformatted"/>
    <w:basedOn w:val="Normal"/>
    <w:link w:val="PreformatatHTMLCaracter"/>
    <w:uiPriority w:val="99"/>
    <w:semiHidden/>
    <w:unhideWhenUsed/>
    <w:rsid w:val="007356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PreformatatHTMLCaracter">
    <w:name w:val="Preformatat HTML Caracter"/>
    <w:basedOn w:val="Fontdeparagrafimplicit"/>
    <w:link w:val="PreformatatHTML"/>
    <w:uiPriority w:val="99"/>
    <w:semiHidden/>
    <w:rsid w:val="0073567A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70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5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9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05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1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714</Words>
  <Characters>4076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User</cp:lastModifiedBy>
  <cp:revision>10</cp:revision>
  <dcterms:created xsi:type="dcterms:W3CDTF">2019-03-29T07:43:00Z</dcterms:created>
  <dcterms:modified xsi:type="dcterms:W3CDTF">2019-03-30T19:11:00Z</dcterms:modified>
</cp:coreProperties>
</file>