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538A" w14:textId="734A8E06" w:rsidR="00072093" w:rsidRPr="00072093" w:rsidRDefault="00072093" w:rsidP="00072093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 est le substrat de la réponse immunitaire secondaire : </w:t>
      </w:r>
    </w:p>
    <w:p w14:paraId="0DEAF3DC" w14:textId="4B157777" w:rsidR="00072093" w:rsidRPr="00072093" w:rsidRDefault="00072093" w:rsidP="0007209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a) Mémoire immunologique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b) Prolifération des lymphocytes B dans le tissu lymphoïde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c) Activation du complément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d) Dégranulation des mastocytes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e) Sélection clonale des lymphocytes</w:t>
      </w:r>
    </w:p>
    <w:p w14:paraId="1194E37B" w14:textId="77777777" w:rsidR="00072093" w:rsidRPr="00072093" w:rsidRDefault="00072093" w:rsidP="0007209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29C938A1" w14:textId="77777777" w:rsidR="00072093" w:rsidRPr="00072093" w:rsidRDefault="00072093" w:rsidP="00072093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Quelle est la caractéristique de l'IgD : </w:t>
      </w:r>
    </w:p>
    <w:p w14:paraId="0999E909" w14:textId="4732DFE7" w:rsidR="00072093" w:rsidRPr="00072093" w:rsidRDefault="00072093" w:rsidP="0007209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Présente dans le plasma et le liquide céphalorachidien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b) Résistante à la dégradation protéolytique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c) Composante du BCR (récepteur des lymphocytes B)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d) Pentamère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e) Ne participe pas à la réponse immunitaire secondaire</w:t>
      </w:r>
    </w:p>
    <w:p w14:paraId="190A9CED" w14:textId="77777777" w:rsidR="00072093" w:rsidRPr="00072093" w:rsidRDefault="00072093" w:rsidP="00072093">
      <w:pPr>
        <w:pStyle w:val="Listparagra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58B3D962" w14:textId="77777777" w:rsidR="00072093" w:rsidRPr="00072093" w:rsidRDefault="00072093" w:rsidP="00072093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Indiquez les cellules sur la surface desquelles les molécules de MHC de classe II peuvent être présentes :</w:t>
      </w:r>
    </w:p>
    <w:p w14:paraId="6F0FAD49" w14:textId="77777777" w:rsidR="00072093" w:rsidRPr="00072093" w:rsidRDefault="00072093" w:rsidP="00072093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Macrophages</w:t>
      </w:r>
    </w:p>
    <w:p w14:paraId="708DB4E4" w14:textId="1B6439F2" w:rsidR="00072093" w:rsidRPr="00072093" w:rsidRDefault="00072093" w:rsidP="00072093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Lymphocytes B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c) </w:t>
      </w:r>
      <w:proofErr w:type="spellStart"/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Endothéliocytes</w:t>
      </w:r>
      <w:proofErr w:type="spellEnd"/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d) Neutrophiles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e) Plasmocytes</w:t>
      </w:r>
    </w:p>
    <w:p w14:paraId="5F1B187F" w14:textId="77777777" w:rsidR="00072093" w:rsidRPr="00072093" w:rsidRDefault="00072093" w:rsidP="00072093">
      <w:pPr>
        <w:pStyle w:val="Listparagra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272D38F0" w14:textId="77777777" w:rsidR="00072093" w:rsidRPr="00072093" w:rsidRDefault="00072093" w:rsidP="00072093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Caractérisez un haptène : </w:t>
      </w:r>
    </w:p>
    <w:p w14:paraId="076178A1" w14:textId="63350549" w:rsidR="00072093" w:rsidRPr="00072093" w:rsidRDefault="00072093" w:rsidP="00072093">
      <w:pPr>
        <w:pStyle w:val="Listparagraf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C’est une gr</w:t>
      </w:r>
      <w:r w:rsidR="0027156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ande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molécule non protéique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b) C’est une petite molécule non protéique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c) C’est un épitope conformationnel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d) </w:t>
      </w:r>
      <w:proofErr w:type="spellStart"/>
      <w:r w:rsidR="0027156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Present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proofErr w:type="spellEnd"/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uniquement par le MHC I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e) </w:t>
      </w:r>
      <w:proofErr w:type="spellStart"/>
      <w:r w:rsidR="0027156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Present</w:t>
      </w:r>
      <w:r w:rsidR="00271564"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proofErr w:type="spellEnd"/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uniquement par le MHC II</w:t>
      </w:r>
    </w:p>
    <w:p w14:paraId="5F51AADE" w14:textId="77777777" w:rsidR="00072093" w:rsidRPr="00072093" w:rsidRDefault="00072093" w:rsidP="00072093">
      <w:pPr>
        <w:pStyle w:val="Listparagra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23EDC5FD" w14:textId="77777777" w:rsidR="00072093" w:rsidRDefault="00072093" w:rsidP="00072093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Caractérisez les </w:t>
      </w:r>
      <w:proofErr w:type="spellStart"/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superantigènes</w:t>
      </w:r>
      <w:proofErr w:type="spellEnd"/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: </w:t>
      </w:r>
    </w:p>
    <w:p w14:paraId="415D7E3F" w14:textId="2BA0CCB6" w:rsidR="00072093" w:rsidRDefault="00072093" w:rsidP="006567D8">
      <w:pPr>
        <w:pStyle w:val="Listparagraf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Se lie au site spécifique de l’antigène du MHC I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b) Se lie au site spécifique de l’antigène du MHC II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c) Se lie aux sites non spécifiques de l’antigène du MHC et du TCR (récepteur des lymphocytes T)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d) Cause l’anergie clonale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e) Active les lymphocytes Th1</w:t>
      </w:r>
    </w:p>
    <w:p w14:paraId="7859E485" w14:textId="77777777" w:rsidR="006567D8" w:rsidRPr="00072093" w:rsidRDefault="006567D8" w:rsidP="006567D8">
      <w:pPr>
        <w:pStyle w:val="List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177838D1" w14:textId="77777777" w:rsid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Quels sont les effets du composant C3b du complément : </w:t>
      </w:r>
    </w:p>
    <w:p w14:paraId="3AC114D9" w14:textId="28F2C3E9" w:rsidR="00072093" w:rsidRPr="006567D8" w:rsidRDefault="00072093" w:rsidP="006567D8">
      <w:pPr>
        <w:pStyle w:val="Listparagraf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Altère la perméabilité vasculaire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b) Stimule la phagocytose des neutrophiles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c) Inhibe la C3-convertase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d) Initie la formation du complexe MAC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e) Stimule le passage </w:t>
      </w:r>
      <w:proofErr w:type="spellStart"/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transendothélial</w:t>
      </w:r>
      <w:proofErr w:type="spellEnd"/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du complexe immun </w:t>
      </w:r>
      <w:proofErr w:type="spellStart"/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Ag+Ac</w:t>
      </w:r>
      <w:proofErr w:type="spellEnd"/>
    </w:p>
    <w:p w14:paraId="7DE3D86D" w14:textId="77777777" w:rsidR="006567D8" w:rsidRPr="006567D8" w:rsidRDefault="006567D8" w:rsidP="006567D8">
      <w:pPr>
        <w:pStyle w:val="Listparagra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14F1676A" w14:textId="77777777" w:rsid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Quels sont les effets des composants C3a et C5a du complément : </w:t>
      </w:r>
    </w:p>
    <w:p w14:paraId="1C499A22" w14:textId="155E544F" w:rsidR="00072093" w:rsidRDefault="00072093" w:rsidP="006567D8">
      <w:pPr>
        <w:pStyle w:val="Listparagraf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lastRenderedPageBreak/>
        <w:t>Lyse des bactéries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b) Augmentation de la perméabilité vasculaire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c) Activation du stress oxydatif dans les macrophages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d) Dégranulation des mastocytes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e) Opsonisation des bactéries</w:t>
      </w:r>
    </w:p>
    <w:p w14:paraId="1CA8DE21" w14:textId="77777777" w:rsidR="006567D8" w:rsidRPr="006567D8" w:rsidRDefault="006567D8" w:rsidP="006567D8">
      <w:pPr>
        <w:pStyle w:val="List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37EB4257" w14:textId="77777777" w:rsidR="006567D8" w:rsidRDefault="00072093" w:rsidP="000720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Caractérisez l’IL-1 (interleukine 1) :</w:t>
      </w:r>
    </w:p>
    <w:p w14:paraId="4EAAC0E6" w14:textId="383BA4DA" w:rsidR="00072093" w:rsidRPr="006567D8" w:rsidRDefault="00072093" w:rsidP="006567D8">
      <w:pPr>
        <w:pStyle w:val="Listparagraf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Sécrétée par les lymphocytes Th activés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b) Pyrogène endogène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c) Stimulateur de l’hématopoïèse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d) Déclenche l’apoptose par la voie intrinsèque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e) Augmente la perméabilité vasculaire</w:t>
      </w:r>
    </w:p>
    <w:p w14:paraId="2FD27768" w14:textId="77777777" w:rsidR="006567D8" w:rsidRPr="006567D8" w:rsidRDefault="006567D8" w:rsidP="006567D8">
      <w:pPr>
        <w:pStyle w:val="List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6A575D87" w14:textId="77777777" w:rsidR="006567D8" w:rsidRDefault="00072093" w:rsidP="000720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Les exotoxines peuvent être neutralisées à l’aide de : </w:t>
      </w:r>
    </w:p>
    <w:p w14:paraId="07B71A64" w14:textId="281E52C5" w:rsidR="00072093" w:rsidRPr="006567D8" w:rsidRDefault="00072093" w:rsidP="006567D8">
      <w:pPr>
        <w:pStyle w:val="Listparagraf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Anticorps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b) Complément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c) Anatoxines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d) Interféron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e) Enzymes protéolytiques</w:t>
      </w:r>
    </w:p>
    <w:p w14:paraId="43F84FE8" w14:textId="77777777" w:rsidR="006567D8" w:rsidRPr="006567D8" w:rsidRDefault="006567D8" w:rsidP="006567D8">
      <w:pPr>
        <w:pStyle w:val="List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063BFF7C" w14:textId="77777777" w:rsidR="006567D8" w:rsidRDefault="00072093" w:rsidP="000720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Indiquez l'activateur des macrophages dans la phagocytose des bactéries facultatives-intracellulaires : </w:t>
      </w:r>
    </w:p>
    <w:p w14:paraId="167C11D9" w14:textId="03D32272" w:rsidR="00072093" w:rsidRPr="0099144E" w:rsidRDefault="00072093" w:rsidP="006567D8">
      <w:pPr>
        <w:pStyle w:val="Listparagraf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t>Properdine</w:t>
      </w: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Anaphylatoxine C3a</w:t>
      </w: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Interféron gamma</w:t>
      </w: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Anaphylatoxine C3a</w:t>
      </w: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IgM</w:t>
      </w:r>
    </w:p>
    <w:p w14:paraId="0AFF6BB1" w14:textId="77777777" w:rsidR="006567D8" w:rsidRPr="0099144E" w:rsidRDefault="006567D8" w:rsidP="006567D8">
      <w:pPr>
        <w:pStyle w:val="List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787BB" w14:textId="77777777" w:rsidR="006567D8" w:rsidRDefault="00072093" w:rsidP="000720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Quelles cellules sont activées par le MHC I : </w:t>
      </w:r>
    </w:p>
    <w:p w14:paraId="30C5690E" w14:textId="47259637" w:rsidR="00072093" w:rsidRPr="0099144E" w:rsidRDefault="00072093" w:rsidP="006567D8">
      <w:pPr>
        <w:pStyle w:val="Listparagraf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t>Lymphocytes T CD4</w:t>
      </w: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Lymphocytes T CD8</w:t>
      </w: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Lymphocytes CD3</w:t>
      </w: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Lymphocytes Th2</w:t>
      </w: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Lymphocytes Th17</w:t>
      </w:r>
    </w:p>
    <w:p w14:paraId="46E48094" w14:textId="77777777" w:rsidR="006567D8" w:rsidRPr="0099144E" w:rsidRDefault="006567D8" w:rsidP="006567D8">
      <w:pPr>
        <w:pStyle w:val="List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41C54" w14:textId="77777777" w:rsidR="006567D8" w:rsidRDefault="00072093" w:rsidP="000720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Caractérisez l’IgG : </w:t>
      </w:r>
    </w:p>
    <w:p w14:paraId="205C12E8" w14:textId="6206F91C" w:rsidR="00072093" w:rsidRPr="006567D8" w:rsidRDefault="00072093" w:rsidP="006567D8">
      <w:pPr>
        <w:pStyle w:val="Listparagraf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Neutralise les toxines bactériennes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b) </w:t>
      </w:r>
      <w:proofErr w:type="spellStart"/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Opsionise</w:t>
      </w:r>
      <w:proofErr w:type="spellEnd"/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les phagocytes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c) </w:t>
      </w:r>
      <w:r w:rsidR="00E444B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</w:t>
      </w:r>
      <w:r w:rsidR="00E444BB" w:rsidRPr="00E444B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eprésente</w:t>
      </w:r>
      <w:r w:rsidR="00E444B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un</w:t>
      </w:r>
      <w:r w:rsidR="00E444BB" w:rsidRPr="00E444B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7156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écepteur des </w:t>
      </w:r>
      <w:proofErr w:type="spellStart"/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dendritocytes</w:t>
      </w:r>
      <w:proofErr w:type="spellEnd"/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d’origine myéloïde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d) Apparaît au cours de la réponse immunitaire primaire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e) Récepteur des dendrites issus de la lignée lymphoïde</w:t>
      </w:r>
    </w:p>
    <w:p w14:paraId="6A251F01" w14:textId="77777777" w:rsidR="006567D8" w:rsidRPr="006567D8" w:rsidRDefault="006567D8" w:rsidP="006567D8">
      <w:pPr>
        <w:pStyle w:val="List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48B3CC1B" w14:textId="77777777" w:rsidR="006567D8" w:rsidRDefault="00072093" w:rsidP="000720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Quelle Ig prédomine quantitativement dans le sérum sanguin : </w:t>
      </w:r>
    </w:p>
    <w:p w14:paraId="074E1970" w14:textId="23879BBE" w:rsidR="00072093" w:rsidRPr="0099144E" w:rsidRDefault="00072093" w:rsidP="006567D8">
      <w:pPr>
        <w:pStyle w:val="Listparagraf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t>IgA</w:t>
      </w: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IgG1</w:t>
      </w: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IgG2</w:t>
      </w: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d) IgD</w:t>
      </w: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IgM</w:t>
      </w:r>
    </w:p>
    <w:p w14:paraId="78E5D0C9" w14:textId="77777777" w:rsidR="006567D8" w:rsidRPr="0099144E" w:rsidRDefault="006567D8" w:rsidP="006567D8">
      <w:pPr>
        <w:pStyle w:val="List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52E09" w14:textId="77777777" w:rsidR="006567D8" w:rsidRDefault="00072093" w:rsidP="000720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Quelles sont les caractéristiques de l’immunité acquise : </w:t>
      </w:r>
    </w:p>
    <w:p w14:paraId="5A329848" w14:textId="2C66F375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Capacité d’intervenir immédiatement après rencontre avec un antigène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b. Tolérance aux antigènes propres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c. Reconnaissance spécifique des antigènes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d. Immunité à la réinfection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e. Mémoire immunologique</w:t>
      </w:r>
    </w:p>
    <w:p w14:paraId="11C0CC36" w14:textId="77777777" w:rsidR="006567D8" w:rsidRPr="006567D8" w:rsidRDefault="006567D8" w:rsidP="006567D8">
      <w:pPr>
        <w:pStyle w:val="Listparagra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19CCFE06" w14:textId="77777777" w:rsidR="006567D8" w:rsidRDefault="00072093" w:rsidP="000720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Quelles sont les caractéristiques de l’immunité humorale : </w:t>
      </w:r>
    </w:p>
    <w:p w14:paraId="6208DDA4" w14:textId="3C415E3C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Réalisée par les anticorps (Ig)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b. Dirigée contre les microorganismes extracellulaires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c. Neutralise les toxines et enzymes bactériennes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d. Agit sur les parasites intracellulaires et les cellules modifiées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e. Les principaux effecteurs sont les lymphocytes T CD8</w:t>
      </w:r>
    </w:p>
    <w:p w14:paraId="138A5090" w14:textId="77777777" w:rsidR="006567D8" w:rsidRPr="006567D8" w:rsidRDefault="006567D8" w:rsidP="006567D8">
      <w:pPr>
        <w:pStyle w:val="Listparagra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5FA712B3" w14:textId="77777777" w:rsidR="006567D8" w:rsidRDefault="00072093" w:rsidP="000720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Quelles sont les caractéristiques de l’immunité cellulaire : </w:t>
      </w:r>
    </w:p>
    <w:p w14:paraId="092BD478" w14:textId="5ED20726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Réalisée par les lymphocytes T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b. Dirigée contre les microorganismes extracellulaires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c. Dirigée contre les endotoxines bactériennes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d. Activée par le complément C3a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e. Participe à l’activation des macrophages</w:t>
      </w:r>
    </w:p>
    <w:p w14:paraId="3DD2E618" w14:textId="77777777" w:rsidR="006567D8" w:rsidRPr="006567D8" w:rsidRDefault="006567D8" w:rsidP="006567D8">
      <w:pPr>
        <w:pStyle w:val="Listparagra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3AEE836D" w14:textId="77777777" w:rsidR="006567D8" w:rsidRDefault="00072093" w:rsidP="000720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Quelles sont les caractéristiques d'un antigène incomplet : </w:t>
      </w:r>
    </w:p>
    <w:p w14:paraId="7182A4AE" w14:textId="36550AF6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 une faible masse moléculaire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b. A une masse moléculaire élevée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c. N’est pas immunogène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d. Possède une antigénicité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e. Ne traverse pas la barrière hémato-encéphalique</w:t>
      </w:r>
    </w:p>
    <w:p w14:paraId="62AD885C" w14:textId="77777777" w:rsidR="006567D8" w:rsidRPr="006567D8" w:rsidRDefault="006567D8" w:rsidP="006567D8">
      <w:pPr>
        <w:pStyle w:val="Listparagra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063D7C11" w14:textId="77777777" w:rsidR="006567D8" w:rsidRDefault="00072093" w:rsidP="000720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Quels sont les organes périphériques du système immunitaire : </w:t>
      </w:r>
    </w:p>
    <w:p w14:paraId="3BF4A40B" w14:textId="36529417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Rate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b. Thymus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c. Plaques de Peyer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d. Amygdales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e. Moelle osseuse</w:t>
      </w:r>
    </w:p>
    <w:p w14:paraId="0277505C" w14:textId="77777777" w:rsidR="006567D8" w:rsidRPr="006567D8" w:rsidRDefault="006567D8" w:rsidP="006567D8">
      <w:pPr>
        <w:pStyle w:val="Listparagra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1EB5C507" w14:textId="77777777" w:rsidR="006567D8" w:rsidRDefault="00072093" w:rsidP="000720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Caractérisez le récepteur de l’antigène présent sur les lymphocytes B matures (BCR) : </w:t>
      </w:r>
    </w:p>
    <w:p w14:paraId="33460526" w14:textId="13CDA55A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Représenté par le monomère IgM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b. Représenté par le pentamère IgG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c. Représenté par le dimère IgA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d. Reconnaît et interagit avec les antigènes solubles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e. Reconnaît et interagit avec les antigènes membranaires</w:t>
      </w:r>
    </w:p>
    <w:p w14:paraId="1728D059" w14:textId="77777777" w:rsidR="006567D8" w:rsidRPr="006567D8" w:rsidRDefault="006567D8" w:rsidP="006567D8">
      <w:pPr>
        <w:pStyle w:val="Listparagra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2160436F" w14:textId="77777777" w:rsidR="006567D8" w:rsidRDefault="00072093" w:rsidP="000720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lastRenderedPageBreak/>
        <w:t xml:space="preserve">Caractérisez le traitement des antigènes endogènes : </w:t>
      </w:r>
    </w:p>
    <w:p w14:paraId="7DA9E725" w14:textId="77777777" w:rsidR="006567D8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Association avec le MHC de classe II</w:t>
      </w:r>
    </w:p>
    <w:p w14:paraId="7631EE9E" w14:textId="77777777" w:rsidR="006567D8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Désintégration dans le phagolysosome</w:t>
      </w:r>
    </w:p>
    <w:p w14:paraId="37A0DB5D" w14:textId="2AA77B4C" w:rsidR="006567D8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Désintégration dans le protéasome</w:t>
      </w:r>
    </w:p>
    <w:p w14:paraId="305C539D" w14:textId="134E22FC" w:rsidR="006567D8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Dissociation de la chaîne invariable</w:t>
      </w:r>
    </w:p>
    <w:p w14:paraId="164E3887" w14:textId="25545C0E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Association avec MHC classe I</w:t>
      </w:r>
    </w:p>
    <w:p w14:paraId="51DB50E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2D8C75C8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Caractérisez les lymphocytes T CD4 : </w:t>
      </w:r>
    </w:p>
    <w:p w14:paraId="65BCBC03" w14:textId="5793F301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Reconnaissent les peptides antigéniques combinés avec les molécules de MHC classe II</w:t>
      </w:r>
    </w:p>
    <w:p w14:paraId="14859B1B" w14:textId="01A366C2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Reconnaissent les peptides antigéniques combinés avec les molécules de CMH classe I</w:t>
      </w:r>
    </w:p>
    <w:p w14:paraId="649C1061" w14:textId="25E0E26A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Suite à un stimulus antigénique, ils se différencient en cellules effectrices Th</w:t>
      </w:r>
    </w:p>
    <w:p w14:paraId="522D5492" w14:textId="631F168F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Suite à un stimulus antigénique, ils se différencient en cellules effectrices Tc</w:t>
      </w:r>
    </w:p>
    <w:p w14:paraId="30123E21" w14:textId="4CA0B924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Participent à l’établissement de la réponse immunitaire humorale et cellulaire</w:t>
      </w:r>
    </w:p>
    <w:p w14:paraId="46E650B4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6661D408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Caractérisez les lymphocytes T CD8 : </w:t>
      </w:r>
    </w:p>
    <w:p w14:paraId="0CB2E5A1" w14:textId="52103503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Reconnaissent les peptides antigéniques combinés avec les molécules de MHC classe II</w:t>
      </w:r>
    </w:p>
    <w:p w14:paraId="46201BF8" w14:textId="52CE8277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Reconnaissent les peptides antigéniques combinés avec les molécules de MHC classe I</w:t>
      </w:r>
    </w:p>
    <w:p w14:paraId="58DDC1B3" w14:textId="58D8B69E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Suite à un stimulus antigénique, ils se différencient en cellules effectrices Th</w:t>
      </w:r>
    </w:p>
    <w:p w14:paraId="4E5CCA3E" w14:textId="44DE92EE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Représentent 60 % du nombre total de lymphocytes</w:t>
      </w:r>
    </w:p>
    <w:p w14:paraId="58C77AAC" w14:textId="2379B647" w:rsidR="00072093" w:rsidRPr="006567D8" w:rsidRDefault="00072093" w:rsidP="006567D8">
      <w:pPr>
        <w:pStyle w:val="Listparagraf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Représentent 40 % du nombre total de lymphocytes</w:t>
      </w:r>
    </w:p>
    <w:p w14:paraId="77BA03A1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1F6EB7DA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Caractérisez les lymphocytes Th1 : </w:t>
      </w:r>
    </w:p>
    <w:p w14:paraId="362A2DF3" w14:textId="1F47C574" w:rsidR="00072093" w:rsidRPr="006567D8" w:rsidRDefault="00072093" w:rsidP="006567D8">
      <w:pPr>
        <w:pStyle w:val="List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a. La différenciation en Th1 est favorisée par l’IL-12, sécrétée par les macrophages</w:t>
      </w:r>
    </w:p>
    <w:p w14:paraId="0B31A3DD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La différenciation en Th1 est favorisée par l’IL-12, sécrétée par les cellules dendritiques</w:t>
      </w:r>
    </w:p>
    <w:p w14:paraId="0A680DE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Ne reconnaissent pas les antigènes présentés par les lymphocytes B</w:t>
      </w:r>
    </w:p>
    <w:p w14:paraId="54EB4996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Déclenchent des réactions anaphylactiques</w:t>
      </w:r>
    </w:p>
    <w:p w14:paraId="6172EF6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Les cytokines Th1 stimulent la prolifération et la différenciation des lymphocytes Tc</w:t>
      </w:r>
    </w:p>
    <w:p w14:paraId="11585D67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41E67461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Caractérisez les lymphocytes Th2 : </w:t>
      </w:r>
    </w:p>
    <w:p w14:paraId="0603F75D" w14:textId="049E2462" w:rsidR="00072093" w:rsidRPr="006567D8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a. Ne reconnaissent pas les antigènes présentés par les lymphocytes B</w:t>
      </w:r>
    </w:p>
    <w:p w14:paraId="61354E13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Sécrètent les cytokines IFN-gamma, IL-2, TNF-a</w:t>
      </w:r>
    </w:p>
    <w:p w14:paraId="55011DF2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Les cytokines Th2 stimulent la prolifération et la différenciation des lymphocytes Tc</w:t>
      </w:r>
    </w:p>
    <w:p w14:paraId="26E6AE19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Les cytokines Th2 provoquent des réactions anaphylactiques</w:t>
      </w:r>
    </w:p>
    <w:p w14:paraId="7AB1BF1C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Reconnaissent les antigènes présentés par les lymphocytes B</w:t>
      </w:r>
    </w:p>
    <w:p w14:paraId="0FFD80B2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155045B3" w14:textId="77777777" w:rsid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Caractérisez les molécules MHC I :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0B3EF952" w14:textId="234B2828" w:rsidR="00072093" w:rsidRPr="006567D8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a. Elles sont exprimées par les dendrites</w:t>
      </w:r>
    </w:p>
    <w:p w14:paraId="09EF6B4D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Elles sont exprimées par les lymphocytes B</w:t>
      </w:r>
    </w:p>
    <w:p w14:paraId="40F41867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lastRenderedPageBreak/>
        <w:t>c. Participent à la présentation des antigènes exogènes traités dans le phagolysosome</w:t>
      </w:r>
    </w:p>
    <w:p w14:paraId="6F59006E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Participent à la présentation des antigènes endogènes traités dans le protéasome</w:t>
      </w:r>
    </w:p>
    <w:p w14:paraId="44727412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Reconnaissent et interagissent avec le récepteur CD4 sur les lymphocytes T</w:t>
      </w:r>
    </w:p>
    <w:p w14:paraId="75DBB6F8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7E261B2B" w14:textId="77777777" w:rsid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Caractérisez les molécules MHC II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: </w:t>
      </w:r>
    </w:p>
    <w:p w14:paraId="09073F88" w14:textId="494F3160" w:rsidR="00072093" w:rsidRPr="006567D8" w:rsidRDefault="00072093" w:rsidP="006567D8">
      <w:pPr>
        <w:pStyle w:val="List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a. Elles sont exprimées par les lymphocytes B</w:t>
      </w:r>
    </w:p>
    <w:p w14:paraId="761D0C8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Elles sont exprimées par les monocytes</w:t>
      </w:r>
    </w:p>
    <w:p w14:paraId="5377C714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Participent à la présentation des antigènes exogènes traités dans le phagolysosome</w:t>
      </w:r>
    </w:p>
    <w:p w14:paraId="351D314B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Participent à la présentation des antigènes endogènes traités dans le protéasome</w:t>
      </w:r>
    </w:p>
    <w:p w14:paraId="3BF8DAB8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Reconnaissent et interagissent avec le récepteur CD8 sur les lymphocytes T</w:t>
      </w:r>
    </w:p>
    <w:p w14:paraId="54EBA1D4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22AF2BC5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Quelles sont les conséquences de l’activation des lymphocytes B par un antigène T-indépendant :</w:t>
      </w:r>
    </w:p>
    <w:p w14:paraId="6EAC2BD0" w14:textId="0EC7D125" w:rsidR="00072093" w:rsidRPr="006567D8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a. Mort par apoptose</w:t>
      </w:r>
    </w:p>
    <w:p w14:paraId="5E19B6A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Prolifération directe (expansion clonale)</w:t>
      </w:r>
    </w:p>
    <w:p w14:paraId="1B82359D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Différenciation en cellules plasmatiques</w:t>
      </w:r>
    </w:p>
    <w:p w14:paraId="6D4F79E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Synthèse d’IgG</w:t>
      </w:r>
    </w:p>
    <w:p w14:paraId="1D05C4FB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Induction de la mémoire immunologique</w:t>
      </w:r>
    </w:p>
    <w:p w14:paraId="01628E1B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6901C6CF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Quelles sont les conséquences de l’activation des lymphocytes B par un antigène T-dépendant : </w:t>
      </w:r>
    </w:p>
    <w:p w14:paraId="3CF248C6" w14:textId="22E291D8" w:rsidR="00072093" w:rsidRPr="006567D8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A. Prolifération sous l’action du lymphocyte Th activé par tout antigène complet</w:t>
      </w:r>
    </w:p>
    <w:p w14:paraId="35DE98CA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Mort par apoptose</w:t>
      </w:r>
    </w:p>
    <w:p w14:paraId="37985FEA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Synthèse d’IgG</w:t>
      </w:r>
    </w:p>
    <w:p w14:paraId="6BA46860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Différenciation en cellules plasmatiques</w:t>
      </w:r>
    </w:p>
    <w:p w14:paraId="1D4518F2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Induction de la mémoire immunologique</w:t>
      </w:r>
    </w:p>
    <w:p w14:paraId="7EDACF4E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17B969A8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Caractérisez la réponse immunitaire humorale primaire : </w:t>
      </w:r>
    </w:p>
    <w:p w14:paraId="2B4FE9E9" w14:textId="52FEE58E" w:rsidR="00072093" w:rsidRPr="006567D8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A. La phase de latence dure de 4 à 7 jours</w:t>
      </w:r>
    </w:p>
    <w:p w14:paraId="33CD4BD0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La phase de latence dure plusieurs heures</w:t>
      </w:r>
    </w:p>
    <w:p w14:paraId="65E23EEE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Initialement, les anticorps représentés par les IgM sont synthétisés</w:t>
      </w:r>
    </w:p>
    <w:p w14:paraId="33951E88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Initialement, les anticorps représentés par les IgG sont synthétisés</w:t>
      </w:r>
    </w:p>
    <w:p w14:paraId="7AC11AB9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Assurée par les lymphocytes B mémoires</w:t>
      </w:r>
    </w:p>
    <w:p w14:paraId="5D2B2AC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237CB0A3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Caractérisez la réponse immunitaire humorale secondaire : </w:t>
      </w:r>
    </w:p>
    <w:p w14:paraId="5C162DED" w14:textId="69B01759" w:rsidR="00072093" w:rsidRPr="006567D8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A. La phase de latence dure de 4 à 7 jours</w:t>
      </w:r>
    </w:p>
    <w:p w14:paraId="59ECB80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La phase de latence dure plusieurs heures</w:t>
      </w:r>
    </w:p>
    <w:p w14:paraId="695E04EB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Initialement, les anticorps représentés par les IgM sont synthétisés</w:t>
      </w:r>
    </w:p>
    <w:p w14:paraId="56EF93AC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Initialement, les anticorps représentés par les IgG sont synthétisés</w:t>
      </w:r>
    </w:p>
    <w:p w14:paraId="40010154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Assurée par les lymphocytes B mémoires</w:t>
      </w:r>
    </w:p>
    <w:p w14:paraId="019CD72D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39DB7F02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Quelles sont les cytokines produites par les lymphocytes Th2 : </w:t>
      </w:r>
    </w:p>
    <w:p w14:paraId="78F77CC9" w14:textId="4AC9C6C6" w:rsidR="00072093" w:rsidRPr="0099144E" w:rsidRDefault="00072093" w:rsidP="006567D8">
      <w:pPr>
        <w:pStyle w:val="List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t>a) IFN-gamma</w:t>
      </w:r>
    </w:p>
    <w:p w14:paraId="497B2800" w14:textId="77777777" w:rsidR="00072093" w:rsidRPr="0099144E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t>b) TNF-</w:t>
      </w: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α</w:t>
      </w:r>
    </w:p>
    <w:p w14:paraId="14BA6C7B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c) IL-5</w:t>
      </w:r>
    </w:p>
    <w:p w14:paraId="4EE0746A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d) IL-4</w:t>
      </w:r>
    </w:p>
    <w:p w14:paraId="13DED629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lastRenderedPageBreak/>
        <w:t>e) IL-1</w:t>
      </w:r>
    </w:p>
    <w:p w14:paraId="66CA9997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171AE756" w14:textId="77777777" w:rsid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Quelles sont les cytokines produites par les lymphocytes Th1 :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057326A0" w14:textId="7FD7DBDF" w:rsidR="00072093" w:rsidRPr="006567D8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a) IFN-gamma</w:t>
      </w:r>
    </w:p>
    <w:p w14:paraId="2D9D89C3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b) TNF</w:t>
      </w:r>
    </w:p>
    <w:p w14:paraId="0FBADC2E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c) IL-5</w:t>
      </w:r>
    </w:p>
    <w:p w14:paraId="0E9D7820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d) IL-4</w:t>
      </w:r>
    </w:p>
    <w:p w14:paraId="4A162BEE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e) IL-1</w:t>
      </w:r>
    </w:p>
    <w:p w14:paraId="4FA02E2A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1A66C602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Quels sont les facteurs humoraux de l’immunité innée : </w:t>
      </w:r>
    </w:p>
    <w:p w14:paraId="4F17DFE4" w14:textId="5957DA83" w:rsidR="00072093" w:rsidRPr="006567D8" w:rsidRDefault="00072093" w:rsidP="006567D8">
      <w:pPr>
        <w:pStyle w:val="List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a) Anticorps naturels</w:t>
      </w:r>
    </w:p>
    <w:p w14:paraId="61F5177A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b) Complément</w:t>
      </w:r>
    </w:p>
    <w:p w14:paraId="12928182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c) Interféron</w:t>
      </w:r>
    </w:p>
    <w:p w14:paraId="197F1811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d) Immunoglobulines IgM</w:t>
      </w:r>
    </w:p>
    <w:p w14:paraId="3BCB14B9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e) Immunoglobulines IgG</w:t>
      </w:r>
    </w:p>
    <w:p w14:paraId="78E6E129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01D0BB20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Quelles cellules sont impliquées dans la réponse immunitaire humorale : </w:t>
      </w:r>
    </w:p>
    <w:p w14:paraId="4C58C792" w14:textId="2EEE2A12" w:rsidR="00072093" w:rsidRPr="0099144E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t>a) Lymphocytes Tc</w:t>
      </w:r>
    </w:p>
    <w:p w14:paraId="04ED189D" w14:textId="77777777" w:rsidR="00072093" w:rsidRPr="0099144E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t>b) Lymphocytes Th</w:t>
      </w:r>
    </w:p>
    <w:p w14:paraId="16D5FA15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c) Lymphocytes B</w:t>
      </w:r>
    </w:p>
    <w:p w14:paraId="29E7B034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d) Plasmocytes</w:t>
      </w:r>
    </w:p>
    <w:p w14:paraId="385F73B0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e) Cellules NK</w:t>
      </w:r>
    </w:p>
    <w:p w14:paraId="40E5F4A3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711E76BF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Quelles cellules sont impliquées dans la réponse immunitaire humorale : </w:t>
      </w:r>
    </w:p>
    <w:p w14:paraId="50E6F8EA" w14:textId="3C9D143F" w:rsidR="00072093" w:rsidRPr="0099144E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t>a) Lymphocytes TCD8+</w:t>
      </w:r>
    </w:p>
    <w:p w14:paraId="47E811D5" w14:textId="77777777" w:rsidR="00072093" w:rsidRPr="0099144E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E">
        <w:rPr>
          <w:rFonts w:ascii="Times New Roman" w:eastAsia="Times New Roman" w:hAnsi="Times New Roman" w:cs="Times New Roman"/>
          <w:sz w:val="24"/>
          <w:szCs w:val="24"/>
          <w:lang w:eastAsia="ru-RU"/>
        </w:rPr>
        <w:t>b) Lymphocytes TCD4+</w:t>
      </w:r>
    </w:p>
    <w:p w14:paraId="2D00F6A4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c) Dendrites</w:t>
      </w:r>
    </w:p>
    <w:p w14:paraId="1902B863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d) Macrophages</w:t>
      </w:r>
    </w:p>
    <w:p w14:paraId="18687A65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e) Cellules NK</w:t>
      </w:r>
    </w:p>
    <w:p w14:paraId="7B2C32A7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6433C3CF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Quels sont les effets des IgG : </w:t>
      </w:r>
    </w:p>
    <w:p w14:paraId="69A0392F" w14:textId="0B840EAD" w:rsidR="00072093" w:rsidRPr="006567D8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a) Neutralisation des toxines bactériennes</w:t>
      </w:r>
    </w:p>
    <w:p w14:paraId="42BEBE7A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b) Opsonisation des helminthes</w:t>
      </w:r>
    </w:p>
    <w:p w14:paraId="2A9E3892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c) Opsonisation des bactéries</w:t>
      </w:r>
    </w:p>
    <w:p w14:paraId="12ED023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d) Neutralisation des virus</w:t>
      </w:r>
    </w:p>
    <w:p w14:paraId="297BF01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e) Dégranulation des mastocytes</w:t>
      </w:r>
    </w:p>
    <w:p w14:paraId="12B7A8C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0E5173E0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Quels sont les effets des IgE :</w:t>
      </w:r>
    </w:p>
    <w:p w14:paraId="2AD3D4FB" w14:textId="6EAD6D92" w:rsidR="00072093" w:rsidRPr="006567D8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a) Neutralisation des toxines bactériennes</w:t>
      </w:r>
    </w:p>
    <w:p w14:paraId="1B9E7B7A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b) Opsonisation des helminthes</w:t>
      </w:r>
    </w:p>
    <w:p w14:paraId="29F3A614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c) Opsonisation des bactéries</w:t>
      </w:r>
    </w:p>
    <w:p w14:paraId="03370DE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d) Neutralisation des virus</w:t>
      </w:r>
    </w:p>
    <w:p w14:paraId="721E33EE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e) Dégranulation des mastocytes</w:t>
      </w:r>
    </w:p>
    <w:p w14:paraId="0BBB34D1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09740B56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Quels sont les effets des IgM : </w:t>
      </w:r>
    </w:p>
    <w:p w14:paraId="27E5EA01" w14:textId="0427E475" w:rsidR="00072093" w:rsidRPr="006567D8" w:rsidRDefault="00072093" w:rsidP="006567D8">
      <w:pPr>
        <w:pStyle w:val="List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a) Dégranulation des mastocytes</w:t>
      </w:r>
    </w:p>
    <w:p w14:paraId="3A4EE50E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lastRenderedPageBreak/>
        <w:t>b) Opsonisation des helminthes</w:t>
      </w:r>
    </w:p>
    <w:p w14:paraId="7FB628DE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c) Opsonisation des bactéries</w:t>
      </w:r>
    </w:p>
    <w:p w14:paraId="0A4AC43D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d) Activation du complément</w:t>
      </w:r>
    </w:p>
    <w:p w14:paraId="715707BD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e) Agglutination des bactéries</w:t>
      </w:r>
    </w:p>
    <w:p w14:paraId="32D0C49D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148D98F3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Caractérisez les propriétés des lymphocytes B : </w:t>
      </w:r>
    </w:p>
    <w:p w14:paraId="0E1384B1" w14:textId="451A1467" w:rsidR="00072093" w:rsidRPr="006567D8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a) Expriment le MHC I</w:t>
      </w:r>
    </w:p>
    <w:p w14:paraId="1DD642FC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b) Exprime le MHC II</w:t>
      </w:r>
    </w:p>
    <w:p w14:paraId="3FD4785E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c) Exprime un récepteur composé d’IgG</w:t>
      </w:r>
    </w:p>
    <w:p w14:paraId="551A782D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d) Exprime un récepteur constitué d’IgM</w:t>
      </w:r>
    </w:p>
    <w:p w14:paraId="738141DE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e) Ne réagit pas avec un antigène T-indépendant</w:t>
      </w:r>
    </w:p>
    <w:p w14:paraId="40C8D497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21595B5F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Caractérisez les propriétés des lymphocytes T : </w:t>
      </w:r>
    </w:p>
    <w:p w14:paraId="739070E8" w14:textId="068E6F88" w:rsidR="00072093" w:rsidRPr="006567D8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a) Prolifèrent et se différencient en cellules cytotoxiques</w:t>
      </w:r>
    </w:p>
    <w:p w14:paraId="07485C23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b) Répondent à une activation par un antigène T-indépendant</w:t>
      </w:r>
    </w:p>
    <w:p w14:paraId="7E0354E5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c) Répondent à une activation par un antigène T-dépendant</w:t>
      </w:r>
    </w:p>
    <w:p w14:paraId="60DCDF82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d) Peuvent reconnaître les antigènes présentés par le CMH I</w:t>
      </w:r>
    </w:p>
    <w:p w14:paraId="1477640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e) Peuvent reconnaître les antigènes présentés par le CMH II</w:t>
      </w:r>
    </w:p>
    <w:p w14:paraId="43464128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5D7CE22E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Quels sont les mécanismes de suppression immunitaire effectués par les lymphocytes régulateurs CD3 :</w:t>
      </w:r>
    </w:p>
    <w:p w14:paraId="793E6DB9" w14:textId="273CAB1B" w:rsidR="00072093" w:rsidRPr="006567D8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a. Expression du ligand CD28</w:t>
      </w:r>
    </w:p>
    <w:p w14:paraId="6B045C5F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Expression du ligand CD25 pour TNF-α</w:t>
      </w:r>
    </w:p>
    <w:p w14:paraId="2158A69E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Expression du ligand CD25 pour IL-2</w:t>
      </w:r>
    </w:p>
    <w:p w14:paraId="60FCC9D9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Expression du facteur de transcription FoxP3</w:t>
      </w:r>
    </w:p>
    <w:p w14:paraId="5CD86A7D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Expression du récepteur CD86</w:t>
      </w:r>
    </w:p>
    <w:p w14:paraId="757A2362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21B0D9EC" w14:textId="77777777" w:rsidR="006567D8" w:rsidRPr="006567D8" w:rsidRDefault="00072093" w:rsidP="006567D8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Quels sont les mécanismes de suppression immunitaire effectués par les lymphocytes régulateurs CD3 : </w:t>
      </w:r>
    </w:p>
    <w:p w14:paraId="69AC6EF8" w14:textId="5A6CF99D" w:rsidR="00072093" w:rsidRPr="006567D8" w:rsidRDefault="00072093" w:rsidP="006567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a. Expression du ligand CTLA4</w:t>
      </w:r>
    </w:p>
    <w:p w14:paraId="172A106A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Expression du ligand CD25 pour TNF-α</w:t>
      </w:r>
    </w:p>
    <w:p w14:paraId="43C470B3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Expression du ligand CD25 pour IL-2</w:t>
      </w:r>
    </w:p>
    <w:p w14:paraId="622453B9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Expression du récepteur B7-1</w:t>
      </w:r>
    </w:p>
    <w:p w14:paraId="6598D685" w14:textId="4F04E684" w:rsidR="00764E6A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Expression du récepteur B7-2</w:t>
      </w:r>
    </w:p>
    <w:p w14:paraId="0A0C4334" w14:textId="77777777" w:rsidR="00072093" w:rsidRPr="00072093" w:rsidRDefault="00072093" w:rsidP="0007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3AE1FA6D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Quels sont les points de repère physiopathologiques de la maladie granulomateuse chronique :</w:t>
      </w:r>
    </w:p>
    <w:p w14:paraId="0A51036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Excès d'anion superoxyde</w:t>
      </w:r>
    </w:p>
    <w:p w14:paraId="60FBB3FF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Carence en anion superoxyde</w:t>
      </w:r>
    </w:p>
    <w:p w14:paraId="33351EF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Carence en NADPH-oxydase</w:t>
      </w:r>
    </w:p>
    <w:p w14:paraId="17F1E81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Réduction des lymphocytes T régulateurs</w:t>
      </w:r>
    </w:p>
    <w:p w14:paraId="36606AB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Réduction des cellules NK</w:t>
      </w:r>
    </w:p>
    <w:p w14:paraId="2BEB5543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7E32B032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lastRenderedPageBreak/>
        <w:t>Qu'est-ce qui lie l'épitome antigénique ?</w:t>
      </w:r>
    </w:p>
    <w:p w14:paraId="799E6B9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 fragment Fb de l'anticorps</w:t>
      </w:r>
    </w:p>
    <w:p w14:paraId="4D9282C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Le fragment Fc de l'anticorps</w:t>
      </w:r>
    </w:p>
    <w:p w14:paraId="08AF0C8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Composant du complément C4b</w:t>
      </w:r>
    </w:p>
    <w:p w14:paraId="3E80EF96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Composant du complément C3b</w:t>
      </w:r>
    </w:p>
    <w:p w14:paraId="7374251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Interféron gamma</w:t>
      </w:r>
    </w:p>
    <w:p w14:paraId="49BF7D6E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523BC6E4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Quelles cellules reconnaissent les molécules de MHC de classe I et II ?</w:t>
      </w:r>
    </w:p>
    <w:p w14:paraId="5A4A022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Lymphocytes T auxiliaires (CD4)</w:t>
      </w:r>
    </w:p>
    <w:p w14:paraId="6442610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Macrophages activés par l'INF-γ (CD68)</w:t>
      </w:r>
    </w:p>
    <w:p w14:paraId="6190F38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Lymphocytes T cytotoxiques (CD8)</w:t>
      </w:r>
    </w:p>
    <w:p w14:paraId="10DA6AE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Neutrophiles</w:t>
      </w:r>
    </w:p>
    <w:p w14:paraId="26445EB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Lymphocytes T régulateurs (CD3)</w:t>
      </w:r>
    </w:p>
    <w:p w14:paraId="27F14AF3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6ED50AEA" w14:textId="3EC0E8A9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Où</w:t>
      </w:r>
      <w:r w:rsidR="004F49F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est-ce que</w:t>
      </w: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la molécule de MHC de classe I s'associe avec le peptide </w:t>
      </w:r>
      <w:proofErr w:type="spellStart"/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épitopique</w:t>
      </w:r>
      <w:proofErr w:type="spellEnd"/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?</w:t>
      </w:r>
    </w:p>
    <w:p w14:paraId="7E10AD8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Cytosol</w:t>
      </w:r>
    </w:p>
    <w:p w14:paraId="60DD7A3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Ribosomes</w:t>
      </w:r>
    </w:p>
    <w:p w14:paraId="2BA5908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Réticulum endoplasmique</w:t>
      </w:r>
    </w:p>
    <w:p w14:paraId="09A66602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Appareil de Golgi</w:t>
      </w:r>
    </w:p>
    <w:p w14:paraId="4FA421D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Protéasome</w:t>
      </w:r>
    </w:p>
    <w:p w14:paraId="66B2D0AD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74FC770E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proofErr w:type="gramStart"/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Que expriment</w:t>
      </w:r>
      <w:proofErr w:type="gramEnd"/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les gènes HLA de classe III ?</w:t>
      </w:r>
    </w:p>
    <w:p w14:paraId="147037B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Complément C2</w:t>
      </w:r>
    </w:p>
    <w:p w14:paraId="30173DF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Complément C4</w:t>
      </w:r>
    </w:p>
    <w:p w14:paraId="06B1846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Convertase 3</w:t>
      </w:r>
    </w:p>
    <w:p w14:paraId="63302792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Convertase 5</w:t>
      </w:r>
    </w:p>
    <w:p w14:paraId="496AFDE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Protéines de choc thermique (HSP)</w:t>
      </w:r>
    </w:p>
    <w:p w14:paraId="289C70E6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14A3EE71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Quelle est la composition antigénique des molécules de MHC ?</w:t>
      </w:r>
    </w:p>
    <w:p w14:paraId="6FFF121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Elles contiennent des antigènes du soi</w:t>
      </w:r>
    </w:p>
    <w:p w14:paraId="27658FD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Elles contiennent des antigènes du non-soi</w:t>
      </w:r>
    </w:p>
    <w:p w14:paraId="7E4BE74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lastRenderedPageBreak/>
        <w:t>c. Elles ne contiennent pas d'antigènes du soi pour éviter une réponse auto-immune</w:t>
      </w:r>
    </w:p>
    <w:p w14:paraId="40F43CC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d. </w:t>
      </w:r>
      <w:proofErr w:type="spellStart"/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Endoantigènes</w:t>
      </w:r>
      <w:proofErr w:type="spellEnd"/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de MHC II</w:t>
      </w:r>
    </w:p>
    <w:p w14:paraId="74CD4C5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e. </w:t>
      </w:r>
      <w:proofErr w:type="spellStart"/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Exoantigènes</w:t>
      </w:r>
      <w:proofErr w:type="spellEnd"/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de MHC I</w:t>
      </w:r>
    </w:p>
    <w:p w14:paraId="02F613C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35616414" w14:textId="47DAA50A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Qu'est-ce qui caractérise l</w:t>
      </w:r>
      <w:r w:rsidR="004F49F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’</w:t>
      </w:r>
      <w:r w:rsidR="004F49F1" w:rsidRPr="004F49F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apprêtement</w:t>
      </w: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des </w:t>
      </w:r>
      <w:proofErr w:type="spellStart"/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endoantigènes</w:t>
      </w:r>
      <w:proofErr w:type="spellEnd"/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?</w:t>
      </w:r>
    </w:p>
    <w:p w14:paraId="7449223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Transport passif du polypeptide contenant l'épitome antigénique dans le réticulum endoplasmique</w:t>
      </w:r>
    </w:p>
    <w:p w14:paraId="34B3803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Transport des molécules de MHC I dans le réticulum endoplasmique</w:t>
      </w:r>
    </w:p>
    <w:p w14:paraId="654B643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Transport des molécules de MHC II dans le réticulum endoplasmique</w:t>
      </w:r>
    </w:p>
    <w:p w14:paraId="1850C42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Transport médié par un transporteur du polypeptide contenant l'épitome antigénique dans le réticulum endoplasmique</w:t>
      </w:r>
    </w:p>
    <w:p w14:paraId="6D82307C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Assemblage du complexe MHC I - épitome dans les ribosomes</w:t>
      </w:r>
    </w:p>
    <w:p w14:paraId="368AEBD9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0A86C5C4" w14:textId="2FD551A6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Qu'est-ce qui caractérise l</w:t>
      </w:r>
      <w:r w:rsidR="004F49F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’</w:t>
      </w:r>
      <w:r w:rsidR="004F49F1" w:rsidRPr="004F49F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apprêtement</w:t>
      </w: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des </w:t>
      </w:r>
      <w:proofErr w:type="spellStart"/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endoantigènes</w:t>
      </w:r>
      <w:proofErr w:type="spellEnd"/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?</w:t>
      </w:r>
    </w:p>
    <w:p w14:paraId="6F5DB33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Assemblage du complexe MHC I - épitome dans les ribosomes</w:t>
      </w:r>
    </w:p>
    <w:p w14:paraId="78B0211C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Assemblage du complexe MHC I - épitome dans l'appareil de Golgi</w:t>
      </w:r>
    </w:p>
    <w:p w14:paraId="17F325F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Assemblage du complexe MHC I - épitome dans le réticulum endoplasmique</w:t>
      </w:r>
    </w:p>
    <w:p w14:paraId="660317E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Assemblage du complexe MHC I - épitome dans les protéasomes</w:t>
      </w:r>
    </w:p>
    <w:p w14:paraId="1FB960E6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Assemblage du complexe MHC II - épitome dans les ribosomes</w:t>
      </w:r>
    </w:p>
    <w:p w14:paraId="25C718D2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620FEBC8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Que peuvent être les </w:t>
      </w:r>
      <w:proofErr w:type="spellStart"/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exoantigènes</w:t>
      </w:r>
      <w:proofErr w:type="spellEnd"/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?</w:t>
      </w:r>
    </w:p>
    <w:p w14:paraId="17D53A0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Bactéries Gram-positives</w:t>
      </w:r>
    </w:p>
    <w:p w14:paraId="6A20581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Bactéries Gram-négatives</w:t>
      </w:r>
    </w:p>
    <w:p w14:paraId="75DF541F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Virus</w:t>
      </w:r>
    </w:p>
    <w:p w14:paraId="13AB223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Globules rouges du donneur</w:t>
      </w:r>
    </w:p>
    <w:p w14:paraId="274BB89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Haptènes</w:t>
      </w:r>
    </w:p>
    <w:p w14:paraId="1EF596A8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4EA17309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Caractérisez la chaîne invariable (LI) :</w:t>
      </w:r>
    </w:p>
    <w:p w14:paraId="22C70F7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Chaîne protéique dans le MHC I</w:t>
      </w:r>
    </w:p>
    <w:p w14:paraId="49A910FC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Chaîne protéique dans le MHC II</w:t>
      </w:r>
    </w:p>
    <w:p w14:paraId="75FD7BB2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c. Protéine principale dans l'épitome antigénique d'un </w:t>
      </w:r>
      <w:proofErr w:type="spellStart"/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endoallergène</w:t>
      </w:r>
      <w:proofErr w:type="spellEnd"/>
    </w:p>
    <w:p w14:paraId="187F47F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lastRenderedPageBreak/>
        <w:t xml:space="preserve">d. Protéine principale dans l'épitome antigénique d'un </w:t>
      </w:r>
      <w:proofErr w:type="spellStart"/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exoallergène</w:t>
      </w:r>
      <w:proofErr w:type="spellEnd"/>
    </w:p>
    <w:p w14:paraId="65F787C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C'est un composant de la membrane du réticulum endoplasmique (RE).</w:t>
      </w:r>
    </w:p>
    <w:p w14:paraId="64216D22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71648AE3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Caractérisez le processus de translocation du complexe MHC-antigène vers la surface de la membrane :</w:t>
      </w:r>
    </w:p>
    <w:p w14:paraId="393128F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MHC I-antigène par exocytose</w:t>
      </w:r>
    </w:p>
    <w:p w14:paraId="2DFE5BEF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MHC I-antigène par des canaux spécifiques activés par la chaîne invariable</w:t>
      </w:r>
    </w:p>
    <w:p w14:paraId="1219BA7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MHC II-antigène par des canaux spécifiques activés par la chaîne invariable</w:t>
      </w:r>
    </w:p>
    <w:p w14:paraId="00141F0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MHC II-antigène par fusion des ribosomes avec la membrane externe</w:t>
      </w:r>
    </w:p>
    <w:p w14:paraId="1EF66226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MHC I-antigène et MHC II-antigène par des transporteurs consommant de l'énergie (ATP).</w:t>
      </w:r>
    </w:p>
    <w:p w14:paraId="6D201E26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04319730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Caractérisez le processus d'identification de l'antigène exprimé par le MHC-II :</w:t>
      </w:r>
    </w:p>
    <w:p w14:paraId="7D81B7D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Par les lymphocytes Th (CD-4) via des récepteurs glycoprotéiques</w:t>
      </w:r>
    </w:p>
    <w:p w14:paraId="7475D3A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Par les lymphocytes Tc (CD-8) via des récepteurs glycoprotéiques</w:t>
      </w:r>
    </w:p>
    <w:p w14:paraId="6745518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Par les neutrophiles via des récepteurs glycoprotéiques</w:t>
      </w:r>
    </w:p>
    <w:p w14:paraId="6956B516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Par l'immunoglobuline E</w:t>
      </w:r>
    </w:p>
    <w:p w14:paraId="3E6DFA8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Par l'immunoglobuline M</w:t>
      </w:r>
    </w:p>
    <w:p w14:paraId="1C31490A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29CBD45C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Caractérisez le processus d'identification de l'antigène exprimé par le MHC-II :</w:t>
      </w:r>
    </w:p>
    <w:p w14:paraId="0B9E8B1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Réalisé par les lymphocytes Tc (CD-8) via des récepteurs glycoprotéiques</w:t>
      </w:r>
    </w:p>
    <w:p w14:paraId="5C4AB7A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Inhibé par le système CD40L-CD40R</w:t>
      </w:r>
    </w:p>
    <w:p w14:paraId="3973D09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Activé par le système CD40L-CD40R</w:t>
      </w:r>
    </w:p>
    <w:p w14:paraId="2B160BAC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Activé par l'INF-γ</w:t>
      </w:r>
    </w:p>
    <w:p w14:paraId="07CA7EA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Réalisé par l'immunoglobuline M</w:t>
      </w:r>
    </w:p>
    <w:p w14:paraId="7E69BD35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14:paraId="398C93B7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Quelles cellules présentatrices d'antigènes peuvent activer les lymphocytes T naïfs ?</w:t>
      </w:r>
    </w:p>
    <w:p w14:paraId="610B97E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20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a. </w:t>
      </w: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Macrophages stimulés par l'INF-γ</w:t>
      </w:r>
    </w:p>
    <w:p w14:paraId="14CED97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b. Macrophages stimulés par le TNF-α</w:t>
      </w:r>
    </w:p>
    <w:p w14:paraId="5E78DF8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c. Cellules dendritiques tissulaires</w:t>
      </w:r>
    </w:p>
    <w:p w14:paraId="5E241436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d. Lymphocytes B mémoires</w:t>
      </w:r>
    </w:p>
    <w:p w14:paraId="1844D5F2" w14:textId="2928311D" w:rsidR="00B97C0E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67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e. Cellules dendritiques folliculaires</w:t>
      </w:r>
    </w:p>
    <w:p w14:paraId="4C9E59FD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Quelles cellules peuvent présenter des antigènes aux lymphocytes B ?</w:t>
      </w:r>
    </w:p>
    <w:p w14:paraId="71EF2F0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Macrophages stimulés par l'INF-γ</w:t>
      </w:r>
    </w:p>
    <w:p w14:paraId="7FEB0902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Macrophages stimulés par le TNF-α</w:t>
      </w:r>
    </w:p>
    <w:p w14:paraId="76C5953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Macrophages stimulés par le facteur de croissance TGF-β</w:t>
      </w:r>
    </w:p>
    <w:p w14:paraId="14FAA38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Cellules dendritiques tissulaires</w:t>
      </w:r>
    </w:p>
    <w:p w14:paraId="6E5FE9E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Cellules dendritiques folliculaires</w:t>
      </w:r>
    </w:p>
    <w:p w14:paraId="709C17EE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F4EF27C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Quels facteurs contribuent directement au rejet de greffe ?</w:t>
      </w:r>
    </w:p>
    <w:p w14:paraId="02B93D9E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9144E">
        <w:rPr>
          <w:rFonts w:ascii="Times New Roman" w:hAnsi="Times New Roman" w:cs="Times New Roman"/>
          <w:bCs/>
          <w:sz w:val="24"/>
          <w:szCs w:val="24"/>
        </w:rPr>
        <w:t>Lymphocytes Tc (CD8)</w:t>
      </w:r>
    </w:p>
    <w:p w14:paraId="177D7D37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b. Anticorps</w:t>
      </w:r>
    </w:p>
    <w:p w14:paraId="44395DE8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c. Lymphocytes Th (CD4)</w:t>
      </w:r>
    </w:p>
    <w:p w14:paraId="67D45D3A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d. Lymphocytes Tr (CD3)</w:t>
      </w:r>
    </w:p>
    <w:p w14:paraId="5909730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Cellules NK</w:t>
      </w:r>
    </w:p>
    <w:p w14:paraId="5A8DCDA5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D171C72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Caractérisez le gène HLA-I-B27 :</w:t>
      </w:r>
    </w:p>
    <w:p w14:paraId="4AAAEB4C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Appartient à la classe I du MHC</w:t>
      </w:r>
    </w:p>
    <w:p w14:paraId="1A11B10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Appartient à la classe II du MHC</w:t>
      </w:r>
    </w:p>
    <w:p w14:paraId="33C235E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Associé aux maladies rhumatismales</w:t>
      </w:r>
    </w:p>
    <w:p w14:paraId="3C9A0A1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Associé au lupus érythémateux systémique</w:t>
      </w:r>
    </w:p>
    <w:p w14:paraId="7C82499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Associé à la réponse immunitaire inflammatoire médiée par l'IL-23</w:t>
      </w:r>
    </w:p>
    <w:p w14:paraId="2D4EA80F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D921EE4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Caractérisez les propriétés de la molécule HLA-B27 :</w:t>
      </w:r>
    </w:p>
    <w:p w14:paraId="29B7E9B2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Peut avoir des séquences communes avec différentes bactéries</w:t>
      </w:r>
    </w:p>
    <w:p w14:paraId="0F8D157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Peut devenir un antigène pour les anticorps</w:t>
      </w:r>
    </w:p>
    <w:p w14:paraId="327DAB8F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c. </w:t>
      </w:r>
      <w:proofErr w:type="spellStart"/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Peut être</w:t>
      </w:r>
      <w:proofErr w:type="spellEnd"/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un point d'entrée cellulaire pour les micro-organismes</w:t>
      </w:r>
    </w:p>
    <w:p w14:paraId="1A2B564F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Associée à l'expression des récepteurs des cellules NK</w:t>
      </w:r>
    </w:p>
    <w:p w14:paraId="0B9AC18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Associée à l'inhibition de la réponse immunitaire inflammatoire</w:t>
      </w:r>
    </w:p>
    <w:p w14:paraId="4AFE6387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C3D20F0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Caractérisez les cellules tueuses naturelles (NK) :</w:t>
      </w:r>
    </w:p>
    <w:p w14:paraId="70256A6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Expriment des récepteurs pour les protéines HLA-I-A</w:t>
      </w:r>
    </w:p>
    <w:p w14:paraId="6670F69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Expriment des récepteurs pour les protéines HLA-I-B</w:t>
      </w:r>
    </w:p>
    <w:p w14:paraId="16B1102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>c. Expriment des récepteurs pour les protéines HLA-I-E</w:t>
      </w:r>
    </w:p>
    <w:p w14:paraId="21C516A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Ne médient pas le rejet de greffe</w:t>
      </w:r>
    </w:p>
    <w:p w14:paraId="210231B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Peuvent affecter les cellules infectées ou tumorales même en cas de faible expression de MHC-I</w:t>
      </w:r>
    </w:p>
    <w:p w14:paraId="6C3A5D1F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6136314" w14:textId="68235FB0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Quelles cytokines facilitent l'activation des lymphocytes T naïfs par les macrophages?</w:t>
      </w:r>
    </w:p>
    <w:p w14:paraId="00CCB0A4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IL-1β</w:t>
      </w:r>
    </w:p>
    <w:p w14:paraId="47A123CC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TNF-α</w:t>
      </w:r>
    </w:p>
    <w:p w14:paraId="0BE7270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IL-12</w:t>
      </w:r>
    </w:p>
    <w:p w14:paraId="3DCFDA6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IL-18</w:t>
      </w:r>
    </w:p>
    <w:p w14:paraId="69FB86F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MCP-1 (Protéine chimiotactique des monocytes)</w:t>
      </w:r>
    </w:p>
    <w:p w14:paraId="7175F69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5580F908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Quelles cytokines facilitent l'activation des lymphocytes T naïfs par les cellules dendritiques ?</w:t>
      </w:r>
    </w:p>
    <w:p w14:paraId="4FDE9886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IL-6</w:t>
      </w:r>
    </w:p>
    <w:p w14:paraId="298E26BF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IL-10</w:t>
      </w:r>
    </w:p>
    <w:p w14:paraId="4D712D9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INF-β</w:t>
      </w:r>
    </w:p>
    <w:p w14:paraId="09EF39F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INF-α</w:t>
      </w:r>
    </w:p>
    <w:p w14:paraId="398FD4CF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MCP-1 (Protéine chimiotactique des monocytes)</w:t>
      </w:r>
    </w:p>
    <w:p w14:paraId="5DE3CA63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6D812DB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Quels facteurs exprimés par les lymphocytes T naïfs facilitent leur activation par les cellules présentatrices d'antigènes ?</w:t>
      </w:r>
    </w:p>
    <w:p w14:paraId="2A581BB3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9144E">
        <w:rPr>
          <w:rFonts w:ascii="Times New Roman" w:hAnsi="Times New Roman" w:cs="Times New Roman"/>
          <w:bCs/>
          <w:sz w:val="24"/>
          <w:szCs w:val="24"/>
        </w:rPr>
        <w:t>CD-28</w:t>
      </w:r>
    </w:p>
    <w:p w14:paraId="112B6817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b. CD-2</w:t>
      </w:r>
    </w:p>
    <w:p w14:paraId="4944E776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c. B7</w:t>
      </w:r>
    </w:p>
    <w:p w14:paraId="7370810A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d. CD-8</w:t>
      </w:r>
    </w:p>
    <w:p w14:paraId="3E13616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LFA-3 (Antigène 3 associé à la fonction des lymphocytes)</w:t>
      </w:r>
    </w:p>
    <w:p w14:paraId="088CA787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703AA3B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Quels facteurs sont exprimés par les lymphocytes T naïfs qui facilitent leur activation par les CPA ?</w:t>
      </w:r>
    </w:p>
    <w:p w14:paraId="02A6582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LFA-1 (Antigène 1 associé à la fonction des lymphocytes)</w:t>
      </w:r>
    </w:p>
    <w:p w14:paraId="429084E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>b. CD-2</w:t>
      </w:r>
    </w:p>
    <w:p w14:paraId="3D48006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B7</w:t>
      </w:r>
    </w:p>
    <w:p w14:paraId="0E44D992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B27</w:t>
      </w:r>
    </w:p>
    <w:p w14:paraId="025B8192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LFA-3 (Antigène 3 associé à la fonction des lymphocytes)</w:t>
      </w:r>
    </w:p>
    <w:p w14:paraId="0B86751D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047A06C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Quels facteurs exprimés par les CPA facilitent l'activation des lymphocytes T naïfs ?</w:t>
      </w:r>
    </w:p>
    <w:p w14:paraId="16E2134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LFA-1 (Antigène 1 associé à la fonction des lymphocytes)</w:t>
      </w:r>
    </w:p>
    <w:p w14:paraId="7A09B93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CD40L</w:t>
      </w:r>
    </w:p>
    <w:p w14:paraId="6212946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B7</w:t>
      </w:r>
    </w:p>
    <w:p w14:paraId="7DD4C46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CD40R</w:t>
      </w:r>
    </w:p>
    <w:p w14:paraId="667EB29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LFA-3 (Antigène 3 associé à la fonction des lymphocytes)</w:t>
      </w:r>
    </w:p>
    <w:p w14:paraId="25959CA0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7A67D30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Quelle cytokine stimule la prolifération des lymphocytes Th1 ?</w:t>
      </w:r>
    </w:p>
    <w:p w14:paraId="491D9D3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INF-γ</w:t>
      </w:r>
    </w:p>
    <w:p w14:paraId="102412E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IL-2</w:t>
      </w:r>
    </w:p>
    <w:p w14:paraId="52F6FBC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TNF-β</w:t>
      </w:r>
    </w:p>
    <w:p w14:paraId="68267196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INF-β</w:t>
      </w:r>
    </w:p>
    <w:p w14:paraId="25E0755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TGF-β (Facteur de croissance transformant bêta)</w:t>
      </w:r>
    </w:p>
    <w:p w14:paraId="2F024906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5B82A6C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Quelle cytokine stimule la différenciation des lymphocytes Th-naïfs en Th2 ?</w:t>
      </w:r>
    </w:p>
    <w:p w14:paraId="0540306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IL-4</w:t>
      </w:r>
    </w:p>
    <w:p w14:paraId="0A8D979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IL-5</w:t>
      </w:r>
    </w:p>
    <w:p w14:paraId="74FE44B6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IL-9</w:t>
      </w:r>
    </w:p>
    <w:p w14:paraId="599F02C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IL-10</w:t>
      </w:r>
    </w:p>
    <w:p w14:paraId="443ABED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IL-13</w:t>
      </w:r>
    </w:p>
    <w:p w14:paraId="1CB85EE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681D961D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 est le rôle de l'IL-4 dans la réponse immunitaire ?</w:t>
      </w:r>
    </w:p>
    <w:p w14:paraId="5214BA5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A un effet chimiotactique</w:t>
      </w:r>
    </w:p>
    <w:p w14:paraId="003D735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Stimule la prolifération des Th1</w:t>
      </w:r>
    </w:p>
    <w:p w14:paraId="507EEBB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Stimule la phagocytose des macrophages</w:t>
      </w:r>
    </w:p>
    <w:p w14:paraId="30255872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Stimule la dégranulation des mastocytes</w:t>
      </w:r>
    </w:p>
    <w:p w14:paraId="23BEDF8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e.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Stimule la production d'IgE par les lymphocytes B</w:t>
      </w:r>
    </w:p>
    <w:p w14:paraId="6C92679A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79D812C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 est le rôle de la sélection négative des lymphocytes T dans le thymus ?</w:t>
      </w:r>
    </w:p>
    <w:p w14:paraId="00714324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Tester le marqueur CD4 pour les molécules MHC I exprimées par les CPA</w:t>
      </w:r>
    </w:p>
    <w:p w14:paraId="14295A8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Tester le marqueur CD8 pour les molécules MHC II exprimées par les CPA</w:t>
      </w:r>
    </w:p>
    <w:p w14:paraId="1181B09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Tester le récepteur LT pour les antigènes du MHC I</w:t>
      </w:r>
    </w:p>
    <w:p w14:paraId="3760C99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Tester le récepteur LT pour les antigènes du MHC II</w:t>
      </w:r>
    </w:p>
    <w:p w14:paraId="17228C8C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Tester la molécule de costimulation CD28</w:t>
      </w:r>
    </w:p>
    <w:p w14:paraId="23769B32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82C99D2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 est le rôle de la protéine régulatrice auto-immune dans la formation des LT dans le thymus ?</w:t>
      </w:r>
    </w:p>
    <w:p w14:paraId="0215B9C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Présentation du maximum de variations antigéniques au récepteur du soi des LT</w:t>
      </w:r>
    </w:p>
    <w:p w14:paraId="16859CE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Présentation du minimum de variations antigéniques au récepteur du soi des LT</w:t>
      </w:r>
    </w:p>
    <w:p w14:paraId="1EE122F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Contrôle de l'expression de la molécule de costimulation CD28</w:t>
      </w:r>
    </w:p>
    <w:p w14:paraId="3E06139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Contrôle de l'expression de la molécule d'inhibition CTLA-4</w:t>
      </w:r>
    </w:p>
    <w:p w14:paraId="0A29C5B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Contrôle de l'expression du ligand CD-40</w:t>
      </w:r>
    </w:p>
    <w:p w14:paraId="7F920897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0607B46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Quels sont les facteurs impliqués dans la promotion de l'effet des lymphocytes Th2 ?</w:t>
      </w:r>
    </w:p>
    <w:p w14:paraId="3065EDF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Récepteur CD-40</w:t>
      </w:r>
    </w:p>
    <w:p w14:paraId="516800A4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Ligand CD-40</w:t>
      </w:r>
    </w:p>
    <w:p w14:paraId="1DED657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IL-2</w:t>
      </w:r>
    </w:p>
    <w:p w14:paraId="375AC14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IL-4</w:t>
      </w:r>
    </w:p>
    <w:p w14:paraId="2FB49C7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INF-γ</w:t>
      </w:r>
    </w:p>
    <w:p w14:paraId="3EE3C132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27782F1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 est le modèle CD du précurseur du lymphocyte T qui entre dans le thymus ?</w:t>
      </w:r>
    </w:p>
    <w:p w14:paraId="7DE720F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CD3-</w:t>
      </w:r>
    </w:p>
    <w:p w14:paraId="26E9175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CD4-</w:t>
      </w:r>
    </w:p>
    <w:p w14:paraId="5730926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CD8-</w:t>
      </w:r>
    </w:p>
    <w:p w14:paraId="7D6D9604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CD4+/CD8+</w:t>
      </w:r>
    </w:p>
    <w:p w14:paraId="40B6F23A" w14:textId="222F5495" w:rsidR="005B4ECC" w:rsidRPr="006567D8" w:rsidRDefault="00072093" w:rsidP="005B4E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CD3+</w:t>
      </w:r>
    </w:p>
    <w:p w14:paraId="436E4127" w14:textId="77777777" w:rsidR="006567D8" w:rsidRDefault="006567D8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41AA53C" w14:textId="4A58958E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Quelle cytokine stimule la prolifération des Th1 de manière autocrine ?</w:t>
      </w:r>
    </w:p>
    <w:p w14:paraId="1D41D3F4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TNF-α</w:t>
      </w:r>
    </w:p>
    <w:p w14:paraId="016CF35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INF-γ</w:t>
      </w:r>
    </w:p>
    <w:p w14:paraId="4BC0E15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IL-2</w:t>
      </w:r>
    </w:p>
    <w:p w14:paraId="4191CD6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TGF-β (facteur de croissance transformant bêta)</w:t>
      </w:r>
    </w:p>
    <w:p w14:paraId="1181C4F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IL-4</w:t>
      </w:r>
    </w:p>
    <w:p w14:paraId="3A6DAAFE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C45B0C3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Quelles cytokines stimulent l'expression des défensines dans la peau ?</w:t>
      </w:r>
    </w:p>
    <w:p w14:paraId="389ADE3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TNF-α</w:t>
      </w:r>
    </w:p>
    <w:p w14:paraId="284ABDD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INF-γ</w:t>
      </w:r>
    </w:p>
    <w:p w14:paraId="5662ACB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IL-22</w:t>
      </w:r>
    </w:p>
    <w:p w14:paraId="2289A64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IL-17</w:t>
      </w:r>
    </w:p>
    <w:p w14:paraId="15BBCC0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TGF-β (facteur de croissance transformant bêta)</w:t>
      </w:r>
    </w:p>
    <w:p w14:paraId="608FF0A7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D102005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Par quels mécanismes le lymphocyte CD8 combat-il l'infection par le VIH ?</w:t>
      </w:r>
    </w:p>
    <w:p w14:paraId="3EA9222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Stimulation de la production d'anticorps (IgG) par les plasmocytes</w:t>
      </w:r>
    </w:p>
    <w:p w14:paraId="798F1C4F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Inhibition de la réplication du VIH dans le lymphocyte Th4</w:t>
      </w:r>
    </w:p>
    <w:p w14:paraId="023DF81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Libération d'INF-γ</w:t>
      </w:r>
    </w:p>
    <w:p w14:paraId="1E643C4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Libération d'IL-4</w:t>
      </w:r>
    </w:p>
    <w:p w14:paraId="0669AED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Libération de TGF-β (facteur de croissance transformant bêta)</w:t>
      </w:r>
    </w:p>
    <w:p w14:paraId="1F6625CF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CC541A7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Quelle est la conséquence de la mutation du gène AIRE (le gène qui contrôle l'expression de la protéine régulatrice auto-immune) ?</w:t>
      </w:r>
    </w:p>
    <w:p w14:paraId="26747A2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Altération de la sélection positive des lymphocytes T dans le thymus</w:t>
      </w:r>
    </w:p>
    <w:p w14:paraId="5D7E5BB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Altération de la sélection négative des lymphocytes T dans le thymus</w:t>
      </w:r>
    </w:p>
    <w:p w14:paraId="539174D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Altération de la sélection positive des lymphocytes B</w:t>
      </w:r>
    </w:p>
    <w:p w14:paraId="0E3D260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Altération de la sélection négative des lymphocytes B</w:t>
      </w:r>
    </w:p>
    <w:p w14:paraId="5AE8383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Altération de la différenciation des lymphocytes B en cellules mémoire</w:t>
      </w:r>
    </w:p>
    <w:p w14:paraId="19C1DB92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27FA379" w14:textId="77777777" w:rsidR="006567D8" w:rsidRDefault="006567D8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D1122FE" w14:textId="003F968F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Combien de complexes Ag-</w:t>
      </w:r>
      <w:proofErr w:type="spellStart"/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Ac</w:t>
      </w:r>
      <w:proofErr w:type="spellEnd"/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le composant C1 du complément peut-il lier dans l'activation classique ?</w:t>
      </w:r>
    </w:p>
    <w:p w14:paraId="5578318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a. 2</w:t>
      </w:r>
    </w:p>
    <w:p w14:paraId="7F10FE4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4</w:t>
      </w:r>
    </w:p>
    <w:p w14:paraId="49F7DBC2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6</w:t>
      </w:r>
    </w:p>
    <w:p w14:paraId="44B685F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8</w:t>
      </w:r>
    </w:p>
    <w:p w14:paraId="293DD1BC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10</w:t>
      </w:r>
    </w:p>
    <w:p w14:paraId="43A3E8F2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22C68FB" w14:textId="0639EF8F" w:rsidR="00072093" w:rsidRPr="0099144E" w:rsidRDefault="00072093" w:rsidP="004F49F1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Quels éléments de C1 sont </w:t>
      </w:r>
      <w:proofErr w:type="gramStart"/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des</w:t>
      </w:r>
      <w:r w:rsidR="004F49F1" w:rsidRPr="009914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protéase</w:t>
      </w:r>
      <w:proofErr w:type="gramEnd"/>
      <w:r w:rsidR="004F49F1" w:rsidRPr="009914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à serine </w:t>
      </w:r>
      <w:r w:rsidRPr="004F49F1">
        <w:rPr>
          <w:rFonts w:ascii="Times New Roman" w:hAnsi="Times New Roman" w:cs="Times New Roman"/>
          <w:b/>
          <w:sz w:val="24"/>
          <w:szCs w:val="24"/>
          <w:lang w:val="fr-FR"/>
        </w:rPr>
        <w:t>?</w:t>
      </w:r>
    </w:p>
    <w:p w14:paraId="7CC4093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C1s</w:t>
      </w:r>
    </w:p>
    <w:p w14:paraId="07A2B7B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C1q</w:t>
      </w:r>
    </w:p>
    <w:p w14:paraId="086E902C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C1r</w:t>
      </w:r>
    </w:p>
    <w:p w14:paraId="149D8D4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C1t</w:t>
      </w:r>
    </w:p>
    <w:p w14:paraId="7B4287F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C1p</w:t>
      </w:r>
    </w:p>
    <w:p w14:paraId="42678D30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9A03E96" w14:textId="1C7A6A91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Quelle est la structure de la </w:t>
      </w:r>
      <w:r w:rsidR="004F49F1" w:rsidRPr="006567D8">
        <w:rPr>
          <w:rFonts w:ascii="Times New Roman" w:hAnsi="Times New Roman" w:cs="Times New Roman"/>
          <w:b/>
          <w:sz w:val="24"/>
          <w:szCs w:val="24"/>
          <w:lang w:val="fr-FR"/>
        </w:rPr>
        <w:t>C3</w:t>
      </w:r>
      <w:r w:rsidR="004F49F1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convertase activée classiquement ?</w:t>
      </w:r>
    </w:p>
    <w:p w14:paraId="338DB34B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9144E">
        <w:rPr>
          <w:rFonts w:ascii="Times New Roman" w:hAnsi="Times New Roman" w:cs="Times New Roman"/>
          <w:bCs/>
          <w:sz w:val="24"/>
          <w:szCs w:val="24"/>
        </w:rPr>
        <w:t>C4bC2b</w:t>
      </w:r>
    </w:p>
    <w:p w14:paraId="5E2423EE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b. C4bC2a</w:t>
      </w:r>
    </w:p>
    <w:p w14:paraId="2B833994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c. C4aC2a</w:t>
      </w:r>
    </w:p>
    <w:p w14:paraId="6444AD9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C4aC2b</w:t>
      </w:r>
    </w:p>
    <w:p w14:paraId="39C571D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C1qC4aC2b</w:t>
      </w:r>
    </w:p>
    <w:p w14:paraId="66AD5770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3005A14" w14:textId="7AFB65E1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Combien de molécules de </w:t>
      </w:r>
      <w:r w:rsidR="004F49F1" w:rsidRPr="006567D8">
        <w:rPr>
          <w:rFonts w:ascii="Times New Roman" w:hAnsi="Times New Roman" w:cs="Times New Roman"/>
          <w:b/>
          <w:sz w:val="24"/>
          <w:szCs w:val="24"/>
          <w:lang w:val="fr-FR"/>
        </w:rPr>
        <w:t>C3</w:t>
      </w:r>
      <w:r w:rsidR="004F49F1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convertase peuvent être dérivées au maximum du composant C1 dans la voie d'activation classique du complément ?</w:t>
      </w:r>
    </w:p>
    <w:p w14:paraId="5F8C647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a. 2</w:t>
      </w:r>
    </w:p>
    <w:p w14:paraId="27F61F3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4</w:t>
      </w:r>
    </w:p>
    <w:p w14:paraId="2818447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6</w:t>
      </w:r>
    </w:p>
    <w:p w14:paraId="4608628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8</w:t>
      </w:r>
    </w:p>
    <w:p w14:paraId="4AB7A25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10</w:t>
      </w:r>
    </w:p>
    <w:p w14:paraId="01DBB548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CD508E8" w14:textId="77777777" w:rsidR="006567D8" w:rsidRDefault="006567D8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4C63E2E" w14:textId="43917FC4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Quelle est la structure de la </w:t>
      </w:r>
      <w:r w:rsidR="008C2859" w:rsidRPr="006567D8">
        <w:rPr>
          <w:rFonts w:ascii="Times New Roman" w:hAnsi="Times New Roman" w:cs="Times New Roman"/>
          <w:b/>
          <w:sz w:val="24"/>
          <w:szCs w:val="24"/>
          <w:lang w:val="fr-FR"/>
        </w:rPr>
        <w:t>C5</w:t>
      </w:r>
      <w:r w:rsidR="008C2859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convertase activée classiquement ?</w:t>
      </w:r>
    </w:p>
    <w:p w14:paraId="244C5F4E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9144E">
        <w:rPr>
          <w:rFonts w:ascii="Times New Roman" w:hAnsi="Times New Roman" w:cs="Times New Roman"/>
          <w:bCs/>
          <w:sz w:val="24"/>
          <w:szCs w:val="24"/>
        </w:rPr>
        <w:t>C4bC2b3b</w:t>
      </w:r>
    </w:p>
    <w:p w14:paraId="20F0EFBB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b. C4bC2a3a</w:t>
      </w:r>
    </w:p>
    <w:p w14:paraId="56299BD8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c. C4bC2aC3b</w:t>
      </w:r>
    </w:p>
    <w:p w14:paraId="154C8F2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C4aC2bC3b</w:t>
      </w:r>
    </w:p>
    <w:p w14:paraId="351D85C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C4aC2bCa</w:t>
      </w:r>
    </w:p>
    <w:p w14:paraId="48A28B6C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ECB7D70" w14:textId="6C98FE4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Quelle est la structure de la </w:t>
      </w:r>
      <w:r w:rsidR="008C2859" w:rsidRPr="006567D8">
        <w:rPr>
          <w:rFonts w:ascii="Times New Roman" w:hAnsi="Times New Roman" w:cs="Times New Roman"/>
          <w:b/>
          <w:sz w:val="24"/>
          <w:szCs w:val="24"/>
          <w:lang w:val="fr-FR"/>
        </w:rPr>
        <w:t>C3</w:t>
      </w:r>
      <w:r w:rsidR="008C2859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convertase activée alternativement ?</w:t>
      </w:r>
    </w:p>
    <w:p w14:paraId="7F97E4EF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9144E">
        <w:rPr>
          <w:rFonts w:ascii="Times New Roman" w:hAnsi="Times New Roman" w:cs="Times New Roman"/>
          <w:bCs/>
          <w:sz w:val="24"/>
          <w:szCs w:val="24"/>
        </w:rPr>
        <w:t>C3bBb</w:t>
      </w:r>
    </w:p>
    <w:p w14:paraId="0136AE52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b. C3aBb</w:t>
      </w:r>
    </w:p>
    <w:p w14:paraId="29CA3F41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c. C2aBb</w:t>
      </w:r>
    </w:p>
    <w:p w14:paraId="4EE974AF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C3bBa</w:t>
      </w:r>
    </w:p>
    <w:p w14:paraId="6D2E3B4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C3aBa</w:t>
      </w:r>
    </w:p>
    <w:p w14:paraId="21A4B88F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7490E68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 est le rôle de l'inhibiteur C1 dans le processus d'activation du complément ?</w:t>
      </w:r>
    </w:p>
    <w:p w14:paraId="58BA780F" w14:textId="7B644A39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Inhibition de la </w:t>
      </w:r>
      <w:r w:rsidR="008C2859"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C3</w:t>
      </w:r>
      <w:r w:rsidR="008C2859">
        <w:rPr>
          <w:rFonts w:ascii="Times New Roman" w:hAnsi="Times New Roman" w:cs="Times New Roman"/>
          <w:bCs/>
          <w:sz w:val="24"/>
          <w:szCs w:val="24"/>
          <w:lang w:val="fr-FR"/>
        </w:rPr>
        <w:t>-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convertase par la voie classique</w:t>
      </w:r>
    </w:p>
    <w:p w14:paraId="049CADD8" w14:textId="6F2BB8FA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b. Inhibition de la </w:t>
      </w:r>
      <w:r w:rsidR="008C2859"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C5</w:t>
      </w:r>
      <w:r w:rsidR="008C2859">
        <w:rPr>
          <w:rFonts w:ascii="Times New Roman" w:hAnsi="Times New Roman" w:cs="Times New Roman"/>
          <w:bCs/>
          <w:sz w:val="24"/>
          <w:szCs w:val="24"/>
          <w:lang w:val="fr-FR"/>
        </w:rPr>
        <w:t>-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convertase par la voie classique</w:t>
      </w:r>
    </w:p>
    <w:p w14:paraId="09C5FB82" w14:textId="619A7854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c. Inhibition de la </w:t>
      </w:r>
      <w:r w:rsidR="008C2859"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C3</w:t>
      </w:r>
      <w:r w:rsidR="008C2859">
        <w:rPr>
          <w:rFonts w:ascii="Times New Roman" w:hAnsi="Times New Roman" w:cs="Times New Roman"/>
          <w:bCs/>
          <w:sz w:val="24"/>
          <w:szCs w:val="24"/>
          <w:lang w:val="fr-FR"/>
        </w:rPr>
        <w:t>-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convertase par la voie alternative</w:t>
      </w:r>
    </w:p>
    <w:p w14:paraId="0B4E5B02" w14:textId="0ED37775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d. Inhibition de la </w:t>
      </w:r>
      <w:r w:rsidR="008C2859"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C5</w:t>
      </w:r>
      <w:r w:rsidR="008C2859">
        <w:rPr>
          <w:rFonts w:ascii="Times New Roman" w:hAnsi="Times New Roman" w:cs="Times New Roman"/>
          <w:bCs/>
          <w:sz w:val="24"/>
          <w:szCs w:val="24"/>
          <w:lang w:val="fr-FR"/>
        </w:rPr>
        <w:t>-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convertase par la voie alternative</w:t>
      </w:r>
    </w:p>
    <w:p w14:paraId="580618B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Inhibition du complexe C5b-C9</w:t>
      </w:r>
    </w:p>
    <w:p w14:paraId="7CEF1F22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C8A68D0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 est le rôle de C3a et C5a dans la réponse immunitaire ?</w:t>
      </w:r>
    </w:p>
    <w:p w14:paraId="64E3F15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Dégranulation des éosinophiles</w:t>
      </w:r>
    </w:p>
    <w:p w14:paraId="17AF7C1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Dégranulation des basophiles</w:t>
      </w:r>
    </w:p>
    <w:p w14:paraId="42384922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Chimiotactisme des éosinophiles</w:t>
      </w:r>
    </w:p>
    <w:p w14:paraId="045A81D6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Opsonisation des bactéries à gram négatif</w:t>
      </w:r>
    </w:p>
    <w:p w14:paraId="1F33921C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Dégradation des antigènes non-soi</w:t>
      </w:r>
    </w:p>
    <w:p w14:paraId="18790BD3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6C75459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Quelles cellules expriment des récepteurs pour C3b (CD21, CD35) ?</w:t>
      </w:r>
    </w:p>
    <w:p w14:paraId="57FBCB1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Macrophages</w:t>
      </w:r>
    </w:p>
    <w:p w14:paraId="71AB662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Cellules dendritiques</w:t>
      </w:r>
    </w:p>
    <w:p w14:paraId="577AF1D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c.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Érythrocytes</w:t>
      </w:r>
    </w:p>
    <w:p w14:paraId="229C6866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d. Cellules NK (natural killer)</w:t>
      </w:r>
    </w:p>
    <w:p w14:paraId="655DD9BC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e. Mastocytes</w:t>
      </w:r>
    </w:p>
    <w:p w14:paraId="5C76E27A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B52B6" w14:textId="19AB2010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Quelles immunoglobulines sont capables d'activer le complément par la voie classique?</w:t>
      </w:r>
    </w:p>
    <w:p w14:paraId="1400FBA4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9144E">
        <w:rPr>
          <w:rFonts w:ascii="Times New Roman" w:hAnsi="Times New Roman" w:cs="Times New Roman"/>
          <w:bCs/>
          <w:sz w:val="24"/>
          <w:szCs w:val="24"/>
        </w:rPr>
        <w:t>Ig G 1</w:t>
      </w:r>
    </w:p>
    <w:p w14:paraId="04C28F29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b. IgG 4</w:t>
      </w:r>
    </w:p>
    <w:p w14:paraId="36FABD6F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c. Ig M</w:t>
      </w:r>
    </w:p>
    <w:p w14:paraId="4C42253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IgA</w:t>
      </w:r>
    </w:p>
    <w:p w14:paraId="209B6DC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IgD</w:t>
      </w:r>
    </w:p>
    <w:p w14:paraId="05D026BF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D6B15A0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 est le rôle du CD 59 exprimé sur différentes cellules dans l'activation du complément ?</w:t>
      </w:r>
    </w:p>
    <w:p w14:paraId="3029635B" w14:textId="464B15D6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Inhibe la</w:t>
      </w:r>
      <w:r w:rsidR="008C285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C3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convertase </w:t>
      </w:r>
    </w:p>
    <w:p w14:paraId="3ED577CB" w14:textId="3CBAE048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b. Inhibe la </w:t>
      </w:r>
      <w:r w:rsidR="008C285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C5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convertase </w:t>
      </w:r>
    </w:p>
    <w:p w14:paraId="1E61898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Inhibe l'insertion de C9 dans le complexe MAC (C5b, C6, C7, C8)</w:t>
      </w:r>
    </w:p>
    <w:p w14:paraId="1EE4DCC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Inhibe le facteur B</w:t>
      </w:r>
    </w:p>
    <w:p w14:paraId="4CF679A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Inhibe le facteur D</w:t>
      </w:r>
    </w:p>
    <w:p w14:paraId="26A536A9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B2EC012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 est le rôle de la MCP (protéine cofacteur de membrane) dans l'activation du complément ?</w:t>
      </w:r>
    </w:p>
    <w:p w14:paraId="3B8B41BD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9144E">
        <w:rPr>
          <w:rFonts w:ascii="Times New Roman" w:hAnsi="Times New Roman" w:cs="Times New Roman"/>
          <w:bCs/>
          <w:sz w:val="24"/>
          <w:szCs w:val="24"/>
        </w:rPr>
        <w:t>Inhibe C3b</w:t>
      </w:r>
    </w:p>
    <w:p w14:paraId="6865C946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b. Inhibe C3a</w:t>
      </w:r>
    </w:p>
    <w:p w14:paraId="23E76590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c. Inhibe C4b</w:t>
      </w:r>
    </w:p>
    <w:p w14:paraId="7F3004B3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d. Inhibe C5a</w:t>
      </w:r>
    </w:p>
    <w:p w14:paraId="70313A7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Inhibe C5b</w:t>
      </w:r>
    </w:p>
    <w:p w14:paraId="2B9DCA2B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F6197BB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 est le rôle de la properdine dans l'activation du complément ?</w:t>
      </w:r>
    </w:p>
    <w:p w14:paraId="3E06BF0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C'est un activateur de la voie classique</w:t>
      </w:r>
    </w:p>
    <w:p w14:paraId="23DBE83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C'est un inhibiteur de la voie classique</w:t>
      </w:r>
    </w:p>
    <w:p w14:paraId="4668F41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>c. C'est un activateur de la voie alternative</w:t>
      </w:r>
    </w:p>
    <w:p w14:paraId="43696D06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C'est un inhibiteur de la voie alternative</w:t>
      </w:r>
    </w:p>
    <w:p w14:paraId="3E88686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Inhibe la lectine</w:t>
      </w:r>
    </w:p>
    <w:p w14:paraId="12192BFB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AB8EE62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 segment du gène HLA contrôle l'expression des composants du complément ?</w:t>
      </w:r>
    </w:p>
    <w:p w14:paraId="539E1A44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9144E">
        <w:rPr>
          <w:rFonts w:ascii="Times New Roman" w:hAnsi="Times New Roman" w:cs="Times New Roman"/>
          <w:bCs/>
          <w:sz w:val="24"/>
          <w:szCs w:val="24"/>
        </w:rPr>
        <w:t>MHC-I-A</w:t>
      </w:r>
    </w:p>
    <w:p w14:paraId="7362756C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b. MHC-I-B</w:t>
      </w:r>
    </w:p>
    <w:p w14:paraId="233F9E75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c. MHC-I-C</w:t>
      </w:r>
    </w:p>
    <w:p w14:paraId="5AAEA979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d. MHC-II</w:t>
      </w:r>
    </w:p>
    <w:p w14:paraId="79A85EE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MHC-III</w:t>
      </w:r>
    </w:p>
    <w:p w14:paraId="4B4E6704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9D2D1DB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Caractérisez le facteur D impliqué dans la voie alternative d'activation du complément ?</w:t>
      </w:r>
    </w:p>
    <w:p w14:paraId="47C98A6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Il est inactif</w:t>
      </w:r>
    </w:p>
    <w:p w14:paraId="19CECAE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Il est toujours actif</w:t>
      </w:r>
    </w:p>
    <w:p w14:paraId="2D4B296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Il clive le facteur B</w:t>
      </w:r>
    </w:p>
    <w:p w14:paraId="37804FA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Il clive le facteur H</w:t>
      </w:r>
    </w:p>
    <w:p w14:paraId="507D71F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Assure la formation de la convertase 5</w:t>
      </w:r>
    </w:p>
    <w:p w14:paraId="778A13ED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72B6D54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Caractérisez le facteur D impliqué dans la voie alternative d'activation du complément ?</w:t>
      </w:r>
    </w:p>
    <w:p w14:paraId="280DD74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Il est inactif</w:t>
      </w:r>
    </w:p>
    <w:p w14:paraId="3609901F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Il est toujours actif</w:t>
      </w:r>
    </w:p>
    <w:p w14:paraId="27EAC55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Il est activé par la properdine</w:t>
      </w:r>
    </w:p>
    <w:p w14:paraId="74A23AED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Il est activé par le facteur H</w:t>
      </w:r>
    </w:p>
    <w:p w14:paraId="0EBB948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Assure la formation de la convertase 3</w:t>
      </w:r>
    </w:p>
    <w:p w14:paraId="4D3CDCD3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2F05AD4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Caractérisez le facteur D impliqué dans la voie alternative d'activation du complément ?</w:t>
      </w:r>
    </w:p>
    <w:p w14:paraId="49D9382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. Stimule l'activation du complément par la voie classique via la liaison avec l'Ag</w:t>
      </w:r>
    </w:p>
    <w:p w14:paraId="2D4B1DE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Inhibe l'activation classique du complément en bloquant C1q</w:t>
      </w:r>
    </w:p>
    <w:p w14:paraId="35C737E8" w14:textId="36B91A10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c.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Active le métabolisme de la</w:t>
      </w:r>
      <w:r w:rsidR="008C285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C3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convertase </w:t>
      </w:r>
    </w:p>
    <w:p w14:paraId="36B884F7" w14:textId="5848EFA3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d. Active le métabolisme de </w:t>
      </w:r>
      <w:proofErr w:type="gramStart"/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la </w:t>
      </w:r>
      <w:r w:rsidR="008C285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</w:t>
      </w:r>
      <w:proofErr w:type="gramEnd"/>
      <w:r w:rsidR="008C285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5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convertase</w:t>
      </w:r>
    </w:p>
    <w:p w14:paraId="5FD1CEB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Augmente l'affinité de la lectine pour le mannose</w:t>
      </w:r>
    </w:p>
    <w:p w14:paraId="635DFAA0" w14:textId="77777777" w:rsidR="005B4ECC" w:rsidRPr="00072093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2979656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Caractérisez le facteur D impliqué dans la voie alternative de l'activation du complément.</w:t>
      </w:r>
    </w:p>
    <w:p w14:paraId="5C6F157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Active la voie alternative de l'activation du complément en facilitant la liaison des protéines B-D</w:t>
      </w:r>
    </w:p>
    <w:p w14:paraId="2C976739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Inhibe la voie alternative de l'activation du complément en facilitant la liaison des protéines B-D</w:t>
      </w:r>
    </w:p>
    <w:p w14:paraId="475FCC4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Active la voie alternative de l'activation du complément en inhibant le métabolisme de la convertase 3</w:t>
      </w:r>
    </w:p>
    <w:p w14:paraId="412B8539" w14:textId="52B5DF8A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Inhibe la voie alternative de l'activation du complément en inactivant la</w:t>
      </w:r>
      <w:r w:rsidR="008C285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C5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convertase </w:t>
      </w:r>
    </w:p>
    <w:p w14:paraId="3DA2AA9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Inhibe la voie alternative du complément en activant la liaison des protéines B-D</w:t>
      </w:r>
    </w:p>
    <w:p w14:paraId="2477E06A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5E90FC3" w14:textId="1FE6A94D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Quelle</w:t>
      </w:r>
      <w:r w:rsidR="008C285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C2859">
        <w:rPr>
          <w:rFonts w:ascii="Times New Roman" w:hAnsi="Times New Roman" w:cs="Times New Roman"/>
          <w:b/>
          <w:sz w:val="24"/>
          <w:szCs w:val="24"/>
          <w:lang w:val="fr-FR"/>
        </w:rPr>
        <w:t>este</w:t>
      </w:r>
      <w:proofErr w:type="spellEnd"/>
      <w:proofErr w:type="gramEnd"/>
      <w:r w:rsidR="008C285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C3</w:t>
      </w: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convertase formée suite à l'activation de la voie alternative du complément ?</w:t>
      </w:r>
    </w:p>
    <w:p w14:paraId="790E69BA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9144E">
        <w:rPr>
          <w:rFonts w:ascii="Times New Roman" w:hAnsi="Times New Roman" w:cs="Times New Roman"/>
          <w:bCs/>
          <w:sz w:val="24"/>
          <w:szCs w:val="24"/>
        </w:rPr>
        <w:t>C4b2a</w:t>
      </w:r>
    </w:p>
    <w:p w14:paraId="38FB061F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b. C4b2b</w:t>
      </w:r>
    </w:p>
    <w:p w14:paraId="1126AF5A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c. C3bBb</w:t>
      </w:r>
    </w:p>
    <w:p w14:paraId="1421CC3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C3bBa</w:t>
      </w:r>
    </w:p>
    <w:p w14:paraId="6FA51101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C3aBb</w:t>
      </w:r>
    </w:p>
    <w:p w14:paraId="2A8A5331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7A65426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Quels sont les systèmes de protection des cellules propres en cas d'activation incontrôlée du complément par la voie alternative ?</w:t>
      </w:r>
    </w:p>
    <w:p w14:paraId="62F6E502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Facteur H plasmatique</w:t>
      </w:r>
    </w:p>
    <w:p w14:paraId="34BC683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Facteur H exprimé sur la membrane cellulaire</w:t>
      </w:r>
    </w:p>
    <w:p w14:paraId="3AF64AA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Facteur CD55 exprimé sur la membrane cellulaire</w:t>
      </w:r>
    </w:p>
    <w:p w14:paraId="159A2E74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Facteur I exprimé sur la membrane cellulaire</w:t>
      </w:r>
    </w:p>
    <w:p w14:paraId="56F4C672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DAF plasmatique de la convertase 3 (facteur d'accélération de la dégradation de la convertase 3)</w:t>
      </w:r>
    </w:p>
    <w:p w14:paraId="076DE6FF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E43877A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Caractérisez l’</w:t>
      </w:r>
      <w:proofErr w:type="spellStart"/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anaphylatoxine</w:t>
      </w:r>
      <w:proofErr w:type="spellEnd"/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C5a.</w:t>
      </w:r>
    </w:p>
    <w:p w14:paraId="1FB107B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Elle a une activité plus faible que C3a</w:t>
      </w:r>
    </w:p>
    <w:p w14:paraId="6581103A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Elle est plus active que C3a</w:t>
      </w:r>
    </w:p>
    <w:p w14:paraId="235875BC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Stimule l'expression du récepteur R1 sur le macrophage pour C3b</w:t>
      </w:r>
    </w:p>
    <w:p w14:paraId="13A98005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Stimule l'expression du récepteur R1 sur le pathogène pour C3b</w:t>
      </w:r>
    </w:p>
    <w:p w14:paraId="68A107AC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DAF plasmatique de la convertase 3 (facteur d'accélération de la dégradation de la convertase 3)</w:t>
      </w:r>
    </w:p>
    <w:p w14:paraId="04B032BF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6977405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Indiquez les sources extra-hépatiques de C1q.</w:t>
      </w:r>
    </w:p>
    <w:p w14:paraId="2B4ACB3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proofErr w:type="spellStart"/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Endothéliocytes</w:t>
      </w:r>
      <w:proofErr w:type="spellEnd"/>
    </w:p>
    <w:p w14:paraId="6F62F04B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Mastocytes</w:t>
      </w:r>
    </w:p>
    <w:p w14:paraId="41A95BF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Monocytes</w:t>
      </w:r>
    </w:p>
    <w:p w14:paraId="193AE4BC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Plasmocytes dérivés de l'action d'un antigène T-indépendant</w:t>
      </w:r>
    </w:p>
    <w:p w14:paraId="0365C26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Plasmocytes dérivés de l'action d'un antigène T-dépendant</w:t>
      </w:r>
    </w:p>
    <w:p w14:paraId="71DF0B61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4C48A04" w14:textId="524E5C75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Quelle</w:t>
      </w:r>
      <w:r w:rsidR="008C285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est la C5</w:t>
      </w: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convertase formée dans la voie classique d'activation du complément ?</w:t>
      </w:r>
    </w:p>
    <w:p w14:paraId="52EF8602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9144E">
        <w:rPr>
          <w:rFonts w:ascii="Times New Roman" w:hAnsi="Times New Roman" w:cs="Times New Roman"/>
          <w:bCs/>
          <w:sz w:val="24"/>
          <w:szCs w:val="24"/>
        </w:rPr>
        <w:t>C4b2aC3a</w:t>
      </w:r>
    </w:p>
    <w:p w14:paraId="49F4CA4D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b. C4b2bC3b</w:t>
      </w:r>
    </w:p>
    <w:p w14:paraId="4F01C211" w14:textId="77777777" w:rsidR="00072093" w:rsidRPr="0099144E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4E">
        <w:rPr>
          <w:rFonts w:ascii="Times New Roman" w:hAnsi="Times New Roman" w:cs="Times New Roman"/>
          <w:bCs/>
          <w:sz w:val="24"/>
          <w:szCs w:val="24"/>
        </w:rPr>
        <w:t>c. C4aC2aC3b</w:t>
      </w:r>
    </w:p>
    <w:p w14:paraId="117ED4B4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C4bC2aC5a</w:t>
      </w:r>
    </w:p>
    <w:p w14:paraId="49B2BEA7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C4bC2aC3b</w:t>
      </w:r>
    </w:p>
    <w:p w14:paraId="6948EE86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DF36D10" w14:textId="77777777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Quelles sont les fonctions caractéristiques de C1q ?</w:t>
      </w:r>
    </w:p>
    <w:p w14:paraId="6EABC53E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Stimulation de la migration des cellules dendritiques dans le tissu lymphoïde</w:t>
      </w:r>
    </w:p>
    <w:p w14:paraId="4EBAD1D6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Activation de la phagocytose par les macrophages</w:t>
      </w:r>
    </w:p>
    <w:p w14:paraId="7010D16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Augmentation de l'expression des molécules CMH-II sur la surface des cellules dendritiques</w:t>
      </w:r>
    </w:p>
    <w:p w14:paraId="503DAA3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Inhibition de l'expression de CMH-II</w:t>
      </w:r>
    </w:p>
    <w:p w14:paraId="68B7E582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Activation de la formation du clone de lymphocytes B mémoire</w:t>
      </w:r>
    </w:p>
    <w:p w14:paraId="71EC8AC9" w14:textId="77777777" w:rsidR="00072093" w:rsidRPr="00072093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9C267E7" w14:textId="77777777" w:rsidR="006567D8" w:rsidRDefault="006567D8" w:rsidP="00072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A9523B4" w14:textId="27B78353" w:rsidR="00072093" w:rsidRPr="006567D8" w:rsidRDefault="00072093" w:rsidP="006567D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>Qu</w:t>
      </w:r>
      <w:r w:rsidR="008C2859">
        <w:rPr>
          <w:rFonts w:ascii="Times New Roman" w:hAnsi="Times New Roman" w:cs="Times New Roman"/>
          <w:b/>
          <w:sz w:val="24"/>
          <w:szCs w:val="24"/>
          <w:lang w:val="fr-FR"/>
        </w:rPr>
        <w:t xml:space="preserve">elle est </w:t>
      </w:r>
      <w:proofErr w:type="gramStart"/>
      <w:r w:rsidR="008C2859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</w:t>
      </w:r>
      <w:r w:rsidR="008C2859" w:rsidRPr="008C285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conséquence</w:t>
      </w:r>
      <w:proofErr w:type="gramEnd"/>
      <w:r w:rsidR="008C285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la</w:t>
      </w:r>
      <w:r w:rsidRPr="006567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faible expression du récepteur C1 (CD35) pour C3b ?</w:t>
      </w:r>
    </w:p>
    <w:p w14:paraId="66876C68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720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Perturbation de la formation de la convertase 3 par la voie alternative de l'activation du complément</w:t>
      </w:r>
    </w:p>
    <w:p w14:paraId="7456BE93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b. Perturbation de la formation de la convertase 5 par la voie classique de l'activation du complément</w:t>
      </w:r>
    </w:p>
    <w:p w14:paraId="3EDA03B7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c. Perturbation de la phagocytose et de l'élimination du complexe Ag-</w:t>
      </w:r>
      <w:proofErr w:type="spellStart"/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Ac</w:t>
      </w:r>
      <w:proofErr w:type="spellEnd"/>
    </w:p>
    <w:p w14:paraId="4CCD5620" w14:textId="77777777" w:rsidR="00072093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d. Inflammation auto-immune</w:t>
      </w:r>
    </w:p>
    <w:p w14:paraId="27AA7518" w14:textId="7C6DF0DF" w:rsidR="00C11EA2" w:rsidRPr="006567D8" w:rsidRDefault="00072093" w:rsidP="000720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567D8">
        <w:rPr>
          <w:rFonts w:ascii="Times New Roman" w:hAnsi="Times New Roman" w:cs="Times New Roman"/>
          <w:bCs/>
          <w:sz w:val="24"/>
          <w:szCs w:val="24"/>
          <w:lang w:val="fr-FR"/>
        </w:rPr>
        <w:t>e. Réduction de l'action de la properdine dans la voie alternative de l'activation du complément</w:t>
      </w:r>
    </w:p>
    <w:p w14:paraId="515AEBFD" w14:textId="77777777" w:rsidR="00C11EA2" w:rsidRPr="00072093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81C33AF" w14:textId="77777777" w:rsidR="00C11EA2" w:rsidRPr="00072093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CF79431" w14:textId="77777777" w:rsidR="00C11EA2" w:rsidRPr="00072093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0FD10EA" w14:textId="77777777" w:rsidR="00C11EA2" w:rsidRPr="00072093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77EB72D" w14:textId="77777777" w:rsidR="00C11EA2" w:rsidRPr="00072093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460ED7" w14:textId="77777777" w:rsidR="00C11EA2" w:rsidRPr="00072093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1B4319C" w14:textId="77777777" w:rsidR="00C11EA2" w:rsidRPr="00072093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8E00FE8" w14:textId="77777777" w:rsidR="00C11EA2" w:rsidRPr="00072093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6CEEFDA" w14:textId="77777777" w:rsidR="00C11EA2" w:rsidRPr="00072093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BD45D5B" w14:textId="77777777" w:rsidR="00C11EA2" w:rsidRPr="00072093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D0E39C2" w14:textId="77777777" w:rsidR="00C11EA2" w:rsidRPr="00072093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5CAAF2E" w14:textId="77777777" w:rsidR="00C11EA2" w:rsidRPr="00072093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BAF3A2C" w14:textId="77777777" w:rsidR="00C11EA2" w:rsidRPr="00072093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C57883F" w14:textId="77777777" w:rsidR="00165EC5" w:rsidRPr="00072093" w:rsidRDefault="00165EC5" w:rsidP="00165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165EC5" w:rsidRPr="00072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D07"/>
    <w:multiLevelType w:val="multilevel"/>
    <w:tmpl w:val="092C4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70166"/>
    <w:multiLevelType w:val="multilevel"/>
    <w:tmpl w:val="E89E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32520B1"/>
    <w:multiLevelType w:val="hybridMultilevel"/>
    <w:tmpl w:val="A8AA1004"/>
    <w:lvl w:ilvl="0" w:tplc="5F98BFEA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281D"/>
    <w:multiLevelType w:val="multilevel"/>
    <w:tmpl w:val="092C4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B777A"/>
    <w:multiLevelType w:val="hybridMultilevel"/>
    <w:tmpl w:val="C2DC06FA"/>
    <w:lvl w:ilvl="0" w:tplc="08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42"/>
    <w:rsid w:val="0000070A"/>
    <w:rsid w:val="00072093"/>
    <w:rsid w:val="0007600D"/>
    <w:rsid w:val="00165EC5"/>
    <w:rsid w:val="00203947"/>
    <w:rsid w:val="00226606"/>
    <w:rsid w:val="00271564"/>
    <w:rsid w:val="00297612"/>
    <w:rsid w:val="002D6EC9"/>
    <w:rsid w:val="00341771"/>
    <w:rsid w:val="00411C4B"/>
    <w:rsid w:val="00446C42"/>
    <w:rsid w:val="00476F5D"/>
    <w:rsid w:val="004F49F1"/>
    <w:rsid w:val="0056034F"/>
    <w:rsid w:val="005843FC"/>
    <w:rsid w:val="005B4ECC"/>
    <w:rsid w:val="006567D8"/>
    <w:rsid w:val="0069226E"/>
    <w:rsid w:val="007302F6"/>
    <w:rsid w:val="00764E6A"/>
    <w:rsid w:val="0080234C"/>
    <w:rsid w:val="008C2859"/>
    <w:rsid w:val="008D16EF"/>
    <w:rsid w:val="00917411"/>
    <w:rsid w:val="0099144E"/>
    <w:rsid w:val="009F212E"/>
    <w:rsid w:val="00A470CD"/>
    <w:rsid w:val="00A534DD"/>
    <w:rsid w:val="00AA62CB"/>
    <w:rsid w:val="00B26B4F"/>
    <w:rsid w:val="00B70997"/>
    <w:rsid w:val="00B97C0E"/>
    <w:rsid w:val="00C11EA2"/>
    <w:rsid w:val="00C806A0"/>
    <w:rsid w:val="00C905C4"/>
    <w:rsid w:val="00CE1E59"/>
    <w:rsid w:val="00DC542B"/>
    <w:rsid w:val="00E444BB"/>
    <w:rsid w:val="00E863DD"/>
    <w:rsid w:val="00E925F2"/>
    <w:rsid w:val="00F01603"/>
    <w:rsid w:val="00F61685"/>
    <w:rsid w:val="00F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3C18"/>
  <w15:chartTrackingRefBased/>
  <w15:docId w15:val="{2C87F132-173F-4AB2-9F84-A1AF040B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F4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26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2093"/>
    <w:rPr>
      <w:rFonts w:ascii="Times New Roman" w:hAnsi="Times New Roman" w:cs="Times New Roman"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uiPriority w:val="9"/>
    <w:rsid w:val="004F4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3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53164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67561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9485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142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88156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1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064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520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4574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3188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4592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06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4959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019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18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54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77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3776</Words>
  <Characters>21901</Characters>
  <Application>Microsoft Office Word</Application>
  <DocSecurity>0</DocSecurity>
  <Lines>182</Lines>
  <Paragraphs>51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Feghiu Leonid</dc:creator>
  <cp:keywords/>
  <dc:description/>
  <cp:lastModifiedBy>User</cp:lastModifiedBy>
  <cp:revision>2</cp:revision>
  <dcterms:created xsi:type="dcterms:W3CDTF">2024-10-31T05:47:00Z</dcterms:created>
  <dcterms:modified xsi:type="dcterms:W3CDTF">2024-10-31T05:47:00Z</dcterms:modified>
</cp:coreProperties>
</file>