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E71A" w14:textId="3D1C36E6" w:rsidR="00785F5A" w:rsidRDefault="00785F5A" w:rsidP="00785F5A">
      <w:pPr>
        <w:spacing w:after="0"/>
        <w:ind w:left="284" w:hanging="142"/>
        <w:jc w:val="center"/>
      </w:pPr>
      <w:bookmarkStart w:id="0" w:name="_GoBack"/>
      <w:bookmarkEnd w:id="0"/>
      <w:r>
        <w:t xml:space="preserve">Pathophysiology </w:t>
      </w:r>
    </w:p>
    <w:p w14:paraId="0A700314" w14:textId="5925D374" w:rsidR="00785F5A" w:rsidRDefault="00785F5A" w:rsidP="00785F5A">
      <w:pPr>
        <w:spacing w:after="0"/>
        <w:ind w:left="284" w:hanging="142"/>
        <w:jc w:val="center"/>
      </w:pPr>
      <w:r>
        <w:t>Questions for 2</w:t>
      </w:r>
      <w:r w:rsidRPr="00785F5A">
        <w:rPr>
          <w:vertAlign w:val="superscript"/>
        </w:rPr>
        <w:t>nd</w:t>
      </w:r>
      <w:r>
        <w:t xml:space="preserve"> totalisation, test SIMU (semester V)</w:t>
      </w:r>
    </w:p>
    <w:p w14:paraId="7C8463AF" w14:textId="77777777" w:rsidR="00785F5A" w:rsidRDefault="00785F5A" w:rsidP="00785F5A">
      <w:pPr>
        <w:spacing w:after="0"/>
        <w:ind w:left="284" w:hanging="142"/>
        <w:jc w:val="both"/>
      </w:pPr>
    </w:p>
    <w:p w14:paraId="302DCF28" w14:textId="0632C4CD" w:rsidR="00F12C76" w:rsidRDefault="00785F5A" w:rsidP="00785F5A">
      <w:pPr>
        <w:pStyle w:val="Listparagraf"/>
        <w:numPr>
          <w:ilvl w:val="0"/>
          <w:numId w:val="1"/>
        </w:numPr>
        <w:spacing w:after="0"/>
        <w:ind w:left="284" w:hanging="142"/>
        <w:jc w:val="both"/>
      </w:pPr>
      <w:r w:rsidRPr="00785F5A">
        <w:t>How do the resting membrane potential and neuromuscular excitability change in severe hyperkalemia (above 6,5 mEq/l)?</w:t>
      </w:r>
    </w:p>
    <w:p w14:paraId="245870E4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pH and bicarbonate are changed in insulin deficiency?</w:t>
      </w:r>
    </w:p>
    <w:p w14:paraId="6FEF8ED3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blood changes detected in metabolic acidosis?</w:t>
      </w:r>
    </w:p>
    <w:p w14:paraId="5447371A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causes of hypotonic hyperhydration?</w:t>
      </w:r>
    </w:p>
    <w:p w14:paraId="4B19C36D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change in the blood is found in hyperhydration?</w:t>
      </w:r>
    </w:p>
    <w:p w14:paraId="366B046A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changes in the blood are found in isotonic hyperhydration?</w:t>
      </w:r>
    </w:p>
    <w:p w14:paraId="42952BDA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cause of absolute hyponatremia?</w:t>
      </w:r>
    </w:p>
    <w:p w14:paraId="6FC01FC3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change of hyperkalemia on ECG?</w:t>
      </w:r>
    </w:p>
    <w:p w14:paraId="388F6650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main mediators involved in type II allergic reactions?</w:t>
      </w:r>
    </w:p>
    <w:p w14:paraId="7054E93F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mechanisms of tissular injury in type IV allergic reactions?</w:t>
      </w:r>
    </w:p>
    <w:p w14:paraId="0484FC18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biological products can be DAMP (damage associated molecular pattern)?</w:t>
      </w:r>
    </w:p>
    <w:p w14:paraId="7CC7CEE6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change in the blood is found in hyperhydration?</w:t>
      </w:r>
    </w:p>
    <w:p w14:paraId="185957E0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biological significance of leucocyte emigration in the inflammatory focus?</w:t>
      </w:r>
    </w:p>
    <w:p w14:paraId="368CEBD7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cause of hypotonic hyperhydration?</w:t>
      </w:r>
    </w:p>
    <w:p w14:paraId="57406B2D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mediators determine development of arterial hyperemia into the inflammatory focus?</w:t>
      </w:r>
    </w:p>
    <w:p w14:paraId="5D5C6F8B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pathogenetic factors increase vascular permeability into the inflammatory focus?</w:t>
      </w:r>
    </w:p>
    <w:p w14:paraId="3E300B4D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Which factors promote adhesion and rolling of leukocytes at the endothelial level?</w:t>
      </w:r>
    </w:p>
    <w:p w14:paraId="542E60B6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does represent allergy?</w:t>
      </w:r>
    </w:p>
    <w:p w14:paraId="12411ADC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inflammatory mediators are derived from neutrophils?</w:t>
      </w:r>
    </w:p>
    <w:p w14:paraId="66B01D3F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Accumulation of what products leads to metabolic acidosis in insulin lack?</w:t>
      </w:r>
    </w:p>
    <w:p w14:paraId="0D5EE3FD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do the blood circulatory volume and blood viscosity change in relative hyponatremia?</w:t>
      </w:r>
    </w:p>
    <w:p w14:paraId="0C5D1C2F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do the blood viscosity and blood cell concentration change in absolute hyponatremia?</w:t>
      </w:r>
    </w:p>
    <w:p w14:paraId="6B0EDE2F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do the circulatory blood volume and blood cell concentration change in absolute hyponatremia?</w:t>
      </w:r>
    </w:p>
    <w:p w14:paraId="346EAA3C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do the intravascular volume, osmolarity of the plasma and cell volume change in relative hypernatremia?</w:t>
      </w:r>
    </w:p>
    <w:p w14:paraId="14858EB3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do the intravascular volume, osmolarity of the plasma and cell volume change in absolute hyponatremia?</w:t>
      </w:r>
    </w:p>
    <w:p w14:paraId="62C026C4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do the resting membrane potential and neuromuscular excitability change in mild hyperkalemia (5,5-6,0 mEq/l)?</w:t>
      </w:r>
    </w:p>
    <w:p w14:paraId="009C20D2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do the resting membrane potential and neuromuscular excitability change in hypokalemia?</w:t>
      </w:r>
    </w:p>
    <w:p w14:paraId="00A3D62F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lastRenderedPageBreak/>
        <w:t>How does carbohydrates metabolism change in liver failure?</w:t>
      </w:r>
    </w:p>
    <w:p w14:paraId="285C7DE7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does carbohydrates metabolism change in liver failure?</w:t>
      </w:r>
    </w:p>
    <w:p w14:paraId="7F56C810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does glycemia change in liver insufficiency?</w:t>
      </w:r>
    </w:p>
    <w:p w14:paraId="3F4607C2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does the blood protein content change in liver failure?</w:t>
      </w:r>
    </w:p>
    <w:p w14:paraId="7CA47BF5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does the blood protein content change in liver failure?</w:t>
      </w:r>
    </w:p>
    <w:p w14:paraId="4D346814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does the blood viscosity and concentration of blood cells change in relative hypernatremia?</w:t>
      </w:r>
    </w:p>
    <w:p w14:paraId="6E89ADB1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does the circulatory blood volume and concentration of blood cells change in absolute hypernatremia?</w:t>
      </w:r>
    </w:p>
    <w:p w14:paraId="32D944C1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does the circulatory blood volume and concentration of blood cells change in relative hypernatremia?</w:t>
      </w:r>
    </w:p>
    <w:p w14:paraId="542F77DA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does the protein metabolism change in protein maldigestion?</w:t>
      </w:r>
    </w:p>
    <w:p w14:paraId="3C15DAEF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oxyhemoglobin curve dissociation and hemoglobin affinity to O2 change in alkalosis?</w:t>
      </w:r>
    </w:p>
    <w:p w14:paraId="2D7CDC84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oxyhemoglobin curve dissociation and hemoglobin affinity to O2 change in acidosis?</w:t>
      </w:r>
    </w:p>
    <w:p w14:paraId="2A2477B1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pH and bicarbonate change in the hypoxia?</w:t>
      </w:r>
    </w:p>
    <w:p w14:paraId="54107C91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pH and PaCO2 change in the pulmonary hyperventilation?</w:t>
      </w:r>
    </w:p>
    <w:p w14:paraId="1787BA85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pH and PaCO2 change in the pulmonary hypoventilation?</w:t>
      </w:r>
    </w:p>
    <w:p w14:paraId="4D0B2CC0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respiratory frequency (RF) and PaCO2 change in metabolic acidosis?</w:t>
      </w:r>
    </w:p>
    <w:p w14:paraId="40C09093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respiratory frequency (RF) and PaCO2 change in metabolic alkalosis?</w:t>
      </w:r>
    </w:p>
    <w:p w14:paraId="3677348A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the acidosis is defined?</w:t>
      </w:r>
    </w:p>
    <w:p w14:paraId="16276382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the blood glucose level, blood osmolarity and diuresis are changed in ketoacidosis triggered by insulin deficiency?</w:t>
      </w:r>
    </w:p>
    <w:p w14:paraId="00212FBF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the blood oncotic and osmotic pressure are changed in excessive intake of water?</w:t>
      </w:r>
    </w:p>
    <w:p w14:paraId="14316ABC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the blood oncotic and osmotic pressure are changed in massive infusion of isotonic NaCl solution?</w:t>
      </w:r>
    </w:p>
    <w:p w14:paraId="46D8788D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the blood osmolarity and cell volume are changed in vasopressin hypersecretion?</w:t>
      </w:r>
    </w:p>
    <w:p w14:paraId="7995A1A7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the blood osmolarity and cell volume change in pulmonary hyperventilation?</w:t>
      </w:r>
    </w:p>
    <w:p w14:paraId="7C676D50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the blood osmolarity and cell volume change in vasopressin deficiency?</w:t>
      </w:r>
    </w:p>
    <w:p w14:paraId="26D99AC3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the blood osmolarity and cell volume is changed in hypertonic dehydration?</w:t>
      </w:r>
    </w:p>
    <w:p w14:paraId="0512F8B2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the blood osmolarity and intracellular hydric compartment are changed in hypertonic hyperhydration?</w:t>
      </w:r>
    </w:p>
    <w:p w14:paraId="43DB6D93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the blood osmolarity and sodium blood level change in pulmonary hyperventilation?</w:t>
      </w:r>
    </w:p>
    <w:p w14:paraId="540780FC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the lipid metabolic reactions are changed in inanition?</w:t>
      </w:r>
    </w:p>
    <w:p w14:paraId="3EEC228E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the lipid metabolism is changed in liver failure?</w:t>
      </w:r>
    </w:p>
    <w:p w14:paraId="03F687B8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the pH and NaHCO3 are changed in the metabolic acidosis?</w:t>
      </w:r>
    </w:p>
    <w:p w14:paraId="23C14110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the pH and NaHCO3 are changed in the metabolic alkalosis?</w:t>
      </w:r>
    </w:p>
    <w:p w14:paraId="47E9C486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lastRenderedPageBreak/>
        <w:t>How the pH and PaCO2 are changed in respiratory acidosis?</w:t>
      </w:r>
    </w:p>
    <w:p w14:paraId="6E252DFB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the pH and PaCO2 are changed in the metabolic acidosis?</w:t>
      </w:r>
    </w:p>
    <w:p w14:paraId="2361E634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the pH and PaCO2 are changed in the metabolic alkalosis?</w:t>
      </w:r>
    </w:p>
    <w:p w14:paraId="7DC921A4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How the pH and PaCO2 are changed in the respiratory alkalosis?</w:t>
      </w:r>
    </w:p>
    <w:p w14:paraId="281C9F18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In what cases is attested negative nitrogen balance?</w:t>
      </w:r>
    </w:p>
    <w:p w14:paraId="6D1021C6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In what cases is attested positive nitrogen balance?</w:t>
      </w:r>
    </w:p>
    <w:p w14:paraId="1EECA2C4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In what pathological process there is found protein maldigestion?</w:t>
      </w:r>
    </w:p>
    <w:p w14:paraId="772CFA2A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In what pathological processes is attested hyperkalemia?</w:t>
      </w:r>
    </w:p>
    <w:p w14:paraId="1386099B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In what pathological processes is attested hypernatremia?</w:t>
      </w:r>
    </w:p>
    <w:p w14:paraId="182B4BF7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Inflammation leads to development of acute-phase response. What are the changes in the body during acute phase-response?</w:t>
      </w:r>
    </w:p>
    <w:p w14:paraId="500DEF3D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On what depends the vulnerability of different organs to the hypoxia?</w:t>
      </w:r>
    </w:p>
    <w:p w14:paraId="419FCCF4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The inanition period is followed by hypoglycemia. How do change the insulin secretion and glucagon secretion in this period?</w:t>
      </w:r>
    </w:p>
    <w:p w14:paraId="2A8685A8" w14:textId="720FEB8E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 xml:space="preserve">What are biological </w:t>
      </w:r>
      <w:r>
        <w:t>characteristics</w:t>
      </w:r>
      <w:r>
        <w:t xml:space="preserve"> of immediate hypersensibility?</w:t>
      </w:r>
    </w:p>
    <w:p w14:paraId="05C24FC8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biological characteristics of active sensitisation?</w:t>
      </w:r>
    </w:p>
    <w:p w14:paraId="0A7B65A8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biological characteristics of delayed hypersensibility?</w:t>
      </w:r>
    </w:p>
    <w:p w14:paraId="3AF781C6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biological characteristics of passive sensitisation?</w:t>
      </w:r>
    </w:p>
    <w:p w14:paraId="443A550F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biological characteristics of passive sensitisation?</w:t>
      </w:r>
    </w:p>
    <w:p w14:paraId="0CDDE8E9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biological effects of anaphylatoxins in inflammatory focus?</w:t>
      </w:r>
    </w:p>
    <w:p w14:paraId="383CD88F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hallmarks of the immunological stage of type II allergic reactions?</w:t>
      </w:r>
    </w:p>
    <w:p w14:paraId="114CBC58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mediators involved in type II allergic reactions?</w:t>
      </w:r>
    </w:p>
    <w:p w14:paraId="47E24001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pathogenetic mechanisms of exudation in the inflammatory focus?</w:t>
      </w:r>
    </w:p>
    <w:p w14:paraId="4DBE3D81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pathogenetic mechanisms of exudation in the inflammatory focus?</w:t>
      </w:r>
    </w:p>
    <w:p w14:paraId="164A6139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 xml:space="preserve">What </w:t>
      </w:r>
      <w:proofErr w:type="gramStart"/>
      <w:r>
        <w:t>are</w:t>
      </w:r>
      <w:proofErr w:type="gramEnd"/>
      <w:r>
        <w:t xml:space="preserve"> plasma-derived inflammatory mediators?</w:t>
      </w:r>
    </w:p>
    <w:p w14:paraId="3E8075A3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 xml:space="preserve">What </w:t>
      </w:r>
      <w:proofErr w:type="gramStart"/>
      <w:r>
        <w:t>are</w:t>
      </w:r>
      <w:proofErr w:type="gramEnd"/>
      <w:r>
        <w:t xml:space="preserve"> plasma-derived inflammatory mediators?</w:t>
      </w:r>
    </w:p>
    <w:p w14:paraId="612DD551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biologic effects of fragments C3a and C5a into the inflammatory focus?</w:t>
      </w:r>
    </w:p>
    <w:p w14:paraId="365D5BDE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biologic effects of kinin in inflammation?</w:t>
      </w:r>
    </w:p>
    <w:p w14:paraId="369A2C84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biological characteristics of active sensitisation?</w:t>
      </w:r>
    </w:p>
    <w:p w14:paraId="53AA87C3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biological characteristics of acute inflammation?</w:t>
      </w:r>
    </w:p>
    <w:p w14:paraId="50272C70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biological characteristics of antigen presenting cells?</w:t>
      </w:r>
    </w:p>
    <w:p w14:paraId="09E0B469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biological characteristics of chronic inflammation?</w:t>
      </w:r>
    </w:p>
    <w:p w14:paraId="0C75CCF5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biological effects of anti-inflammatory interleukins?</w:t>
      </w:r>
    </w:p>
    <w:p w14:paraId="1E4477F2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biological effects of pro-inflammatory interleukins (IL-1, IL-6)?</w:t>
      </w:r>
    </w:p>
    <w:p w14:paraId="43BA4772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biological effects of pro-inflammatory interleukins (IL-1, IL-6)?</w:t>
      </w:r>
    </w:p>
    <w:p w14:paraId="5C53B3A8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blood changes detected in metabolic acidosis?</w:t>
      </w:r>
    </w:p>
    <w:p w14:paraId="12202CAB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blood changes detected in metabolic alkalosis?</w:t>
      </w:r>
    </w:p>
    <w:p w14:paraId="775E6087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blood changes detected in respiratory acidosis?</w:t>
      </w:r>
    </w:p>
    <w:p w14:paraId="7AAA1506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blood changes detected in respiratory alkalosis?</w:t>
      </w:r>
    </w:p>
    <w:p w14:paraId="69F57C4A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causes of lipid maldigestion?</w:t>
      </w:r>
    </w:p>
    <w:p w14:paraId="09AE1F7E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causes of retention hyperlipidemia?</w:t>
      </w:r>
    </w:p>
    <w:p w14:paraId="77FADADE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lastRenderedPageBreak/>
        <w:t>What are the causes of retention hyperlipidemia?</w:t>
      </w:r>
    </w:p>
    <w:p w14:paraId="6DAB7C65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cellular chemotactic substances that are important in emigration of leukocytes?</w:t>
      </w:r>
    </w:p>
    <w:p w14:paraId="66D0115F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cellular chemotactic substances that are important in emigration of leukocytes?</w:t>
      </w:r>
    </w:p>
    <w:p w14:paraId="57374BE4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changes of hyperkalemia on ECG?</w:t>
      </w:r>
    </w:p>
    <w:p w14:paraId="7F67569F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compensatory reactions in hypercalcemia?</w:t>
      </w:r>
    </w:p>
    <w:p w14:paraId="3A730813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compensatory reactions in hyperglycemia?</w:t>
      </w:r>
    </w:p>
    <w:p w14:paraId="6A09938C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compensatory reactions in hyperglycemia?</w:t>
      </w:r>
    </w:p>
    <w:p w14:paraId="0C6E491D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consequences of excessive alimentary consumption of proteins?</w:t>
      </w:r>
    </w:p>
    <w:p w14:paraId="7DF79C8C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consequences of excessive protein intake?</w:t>
      </w:r>
    </w:p>
    <w:p w14:paraId="1F3D9DD9" w14:textId="604CDB29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 xml:space="preserve">What are the consequences of lipid </w:t>
      </w:r>
      <w:r>
        <w:t>malabsorption</w:t>
      </w:r>
      <w:r>
        <w:t>?</w:t>
      </w:r>
    </w:p>
    <w:p w14:paraId="19DD5265" w14:textId="054DEE7E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 xml:space="preserve">What are the consequences of lipid </w:t>
      </w:r>
      <w:r>
        <w:t>malabsorption</w:t>
      </w:r>
      <w:r>
        <w:t>?</w:t>
      </w:r>
    </w:p>
    <w:p w14:paraId="5AAEA7E2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consequences of vomiting?</w:t>
      </w:r>
    </w:p>
    <w:p w14:paraId="796B75F8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 xml:space="preserve">What </w:t>
      </w:r>
      <w:proofErr w:type="gramStart"/>
      <w:r>
        <w:t>are</w:t>
      </w:r>
      <w:proofErr w:type="gramEnd"/>
      <w:r>
        <w:t xml:space="preserve"> the effector immune cells in delayed hypersensitivity?</w:t>
      </w:r>
    </w:p>
    <w:p w14:paraId="2A99A860" w14:textId="2FBC6592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 xml:space="preserve">What are the effects of </w:t>
      </w:r>
      <w:r>
        <w:t>leukotrienes</w:t>
      </w:r>
      <w:r>
        <w:t xml:space="preserve"> realised by mast cells in allergic reaction type I?</w:t>
      </w:r>
    </w:p>
    <w:p w14:paraId="63DD3953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effects of prostaglandins realised from mast cells in allergic reaction type I?</w:t>
      </w:r>
    </w:p>
    <w:p w14:paraId="38ED05D0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features of immunologic stage of immediate type allergic reactions?</w:t>
      </w:r>
    </w:p>
    <w:p w14:paraId="7804BC2C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features of immunologic stage of immediate type allergic reactions?</w:t>
      </w:r>
    </w:p>
    <w:p w14:paraId="68B3EC5A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humoral chemotactic substances that are important in emigration of leukocytes?</w:t>
      </w:r>
    </w:p>
    <w:p w14:paraId="597F2903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humoral chemotactic substances that are important in emigration of leukocytes?</w:t>
      </w:r>
    </w:p>
    <w:p w14:paraId="7E553CA4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main mediators involved in type II allergic reactions?</w:t>
      </w:r>
    </w:p>
    <w:p w14:paraId="270456A4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manifestations of immediate response (pathophysiological stage) in allergic reaction type I?</w:t>
      </w:r>
    </w:p>
    <w:p w14:paraId="6C7C9D2E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manifestations of immediate response (pathophysiological stage) in allergic reaction type I?</w:t>
      </w:r>
    </w:p>
    <w:p w14:paraId="03A6D21E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manifestations of persistent hyperglycemia?</w:t>
      </w:r>
    </w:p>
    <w:p w14:paraId="31D78BA9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mechanisms of cytotoxicity in type II allergic reactions?</w:t>
      </w:r>
    </w:p>
    <w:p w14:paraId="3515A62A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mechanisms of cytotoxicity in type II allergic reactions?</w:t>
      </w:r>
    </w:p>
    <w:p w14:paraId="1A9475F2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mechanisms of tissular injuries in type III allergic reactions?</w:t>
      </w:r>
    </w:p>
    <w:p w14:paraId="4C7D92D7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mechanisms of tissular injuries in type III allergic reactions?</w:t>
      </w:r>
    </w:p>
    <w:p w14:paraId="0877185A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mechanisms of tissular injury in type IV allergic reactions?</w:t>
      </w:r>
    </w:p>
    <w:p w14:paraId="5BEDEACB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 xml:space="preserve">What </w:t>
      </w:r>
      <w:proofErr w:type="gramStart"/>
      <w:r>
        <w:t>are</w:t>
      </w:r>
      <w:proofErr w:type="gramEnd"/>
      <w:r>
        <w:t xml:space="preserve"> the oxygen – dependent bactericide mechanisms that destroy the pathogenic agent in phagolysosome?</w:t>
      </w:r>
    </w:p>
    <w:p w14:paraId="51554D21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 xml:space="preserve">What </w:t>
      </w:r>
      <w:proofErr w:type="gramStart"/>
      <w:r>
        <w:t>are</w:t>
      </w:r>
      <w:proofErr w:type="gramEnd"/>
      <w:r>
        <w:t xml:space="preserve"> the oxygen – dependent bactericide products that destroy pathogenic agents in phagolysosome?</w:t>
      </w:r>
    </w:p>
    <w:p w14:paraId="507CCD98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 xml:space="preserve">What </w:t>
      </w:r>
      <w:proofErr w:type="gramStart"/>
      <w:r>
        <w:t>are</w:t>
      </w:r>
      <w:proofErr w:type="gramEnd"/>
      <w:r>
        <w:t xml:space="preserve"> the oxygen – independent bactericide products that destroy pathogenic agents in phagolysosome?</w:t>
      </w:r>
    </w:p>
    <w:p w14:paraId="5EE81B8E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lastRenderedPageBreak/>
        <w:t xml:space="preserve">What </w:t>
      </w:r>
      <w:proofErr w:type="gramStart"/>
      <w:r>
        <w:t>are</w:t>
      </w:r>
      <w:proofErr w:type="gramEnd"/>
      <w:r>
        <w:t xml:space="preserve"> the oxygen – independent bactericide products that destroy pathogenic agents in phagolysosome?</w:t>
      </w:r>
    </w:p>
    <w:p w14:paraId="0976008A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pathogenetic factors of immunodeficiency in protein inanition?</w:t>
      </w:r>
    </w:p>
    <w:p w14:paraId="0EFF5B78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pathogenetic mechanisms of protein maldigestion in protein inanition?</w:t>
      </w:r>
    </w:p>
    <w:p w14:paraId="7564B9F2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pathogenic factors of hypocalcemia in alkalosis?</w:t>
      </w:r>
    </w:p>
    <w:p w14:paraId="343E7153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are the pathogenic factors of hypokalemia in alkalosis?</w:t>
      </w:r>
    </w:p>
    <w:p w14:paraId="5A8E5318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biological product can be DAMP (damage associated molecular pattern)?</w:t>
      </w:r>
    </w:p>
    <w:p w14:paraId="2116A6AC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biological products can be PAMP (pathogen associated molecular pattern)?</w:t>
      </w:r>
    </w:p>
    <w:p w14:paraId="7D04DDFC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does represent the opsonisation process?</w:t>
      </w:r>
    </w:p>
    <w:p w14:paraId="3EC51405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dyshomeostasis of sodium develops in vasopressin hyposecretion?</w:t>
      </w:r>
    </w:p>
    <w:p w14:paraId="299DC6E1" w14:textId="2D8CAEB8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 xml:space="preserve">What </w:t>
      </w:r>
      <w:r>
        <w:t>dyshomeostasis</w:t>
      </w:r>
      <w:r>
        <w:t xml:space="preserve"> of sodium develops in vasopressin hypersecretion?</w:t>
      </w:r>
    </w:p>
    <w:p w14:paraId="24E36F05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factors can contribute to pathogenesis of diabetic ketoacidosis?</w:t>
      </w:r>
    </w:p>
    <w:p w14:paraId="4426DF05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a compensatory reaction in hyperglycemia?</w:t>
      </w:r>
    </w:p>
    <w:p w14:paraId="2246923E" w14:textId="69D4903D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 xml:space="preserve">What is a consequence of lipid </w:t>
      </w:r>
      <w:r>
        <w:t>malabsorption</w:t>
      </w:r>
      <w:r>
        <w:t>?</w:t>
      </w:r>
    </w:p>
    <w:p w14:paraId="08651CAF" w14:textId="2CA27FC9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 xml:space="preserve">What is a consequence of lipid </w:t>
      </w:r>
      <w:r>
        <w:t>malabsorption</w:t>
      </w:r>
      <w:r>
        <w:t>?</w:t>
      </w:r>
    </w:p>
    <w:p w14:paraId="2A0A15FB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a consequence of protein metabolic changes in liver failure?</w:t>
      </w:r>
    </w:p>
    <w:p w14:paraId="5FF9FEB2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characteristic for the immunological stage of type I allergic reactions?</w:t>
      </w:r>
    </w:p>
    <w:p w14:paraId="14ACDB91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one compensatory reaction in hypoglycemia?</w:t>
      </w:r>
    </w:p>
    <w:p w14:paraId="4670088A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one compensatory reaction in hypoglycemia?</w:t>
      </w:r>
    </w:p>
    <w:p w14:paraId="53047F2E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one compensatory reaction in hypoglycemia?</w:t>
      </w:r>
    </w:p>
    <w:p w14:paraId="6E8FFAE0" w14:textId="1BB3DDF9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 xml:space="preserve">What is the consequence of carbohydrate </w:t>
      </w:r>
      <w:r>
        <w:t>malabsorption</w:t>
      </w:r>
      <w:r>
        <w:t>?</w:t>
      </w:r>
    </w:p>
    <w:p w14:paraId="2498442F" w14:textId="5662FC2B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 xml:space="preserve">What is the consequence of </w:t>
      </w:r>
      <w:r>
        <w:t>hyperammonaemia</w:t>
      </w:r>
      <w:r>
        <w:t xml:space="preserve"> in liver failure?</w:t>
      </w:r>
    </w:p>
    <w:p w14:paraId="007C8CA1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difference between purulent exudate and transudate?</w:t>
      </w:r>
    </w:p>
    <w:p w14:paraId="452BAFE4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electrophysiological change of hypokalemia in myocardium?</w:t>
      </w:r>
    </w:p>
    <w:p w14:paraId="38078889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main pathogenic link of metabolic acidosis installed in aldosterone hyposecretion?</w:t>
      </w:r>
    </w:p>
    <w:p w14:paraId="140DB262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mechanism of firm adhesion of leukocytes to the vessel wall?</w:t>
      </w:r>
    </w:p>
    <w:p w14:paraId="6C811F6F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mechanism of hypocalcemia in kidney failure?</w:t>
      </w:r>
    </w:p>
    <w:p w14:paraId="309FCA41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mechanism of ketogenesis in carbohydrate inanition?</w:t>
      </w:r>
    </w:p>
    <w:p w14:paraId="7D1EECDC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mechanism of leukocytes rolling along vessel wall?</w:t>
      </w:r>
    </w:p>
    <w:p w14:paraId="2671BE8B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pathogenesis of acid-base disorder in starvation?</w:t>
      </w:r>
    </w:p>
    <w:p w14:paraId="74A78F78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pathogenesis of calcium dyshomeostasis in kidney failure?</w:t>
      </w:r>
    </w:p>
    <w:p w14:paraId="5B37D88B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pathogenesis of calcium dyshomeostasis in liver failure?</w:t>
      </w:r>
    </w:p>
    <w:p w14:paraId="087B2058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pathogenesis of neuromuscular excitability disorders in hypocalcemia?</w:t>
      </w:r>
    </w:p>
    <w:p w14:paraId="76948D42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pathogenesis of neuromuscular excitability disorders in hypercalcemia?</w:t>
      </w:r>
    </w:p>
    <w:p w14:paraId="3BFC0D25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pathogenesis of potassium dyshomeostasis in hyperglycemia?</w:t>
      </w:r>
    </w:p>
    <w:p w14:paraId="4F911B22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pathogenesis of potassium dyshomeostasis in treatment with insulin?</w:t>
      </w:r>
    </w:p>
    <w:p w14:paraId="0CCAC743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pathogenesis of relative hyponatremia?</w:t>
      </w:r>
    </w:p>
    <w:p w14:paraId="5A4B1BFF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lastRenderedPageBreak/>
        <w:t>What is the pathogenesis of sodium dyshomeostasis that is found in chronic liver failure?</w:t>
      </w:r>
    </w:p>
    <w:p w14:paraId="0E7DEA7E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pathogenetic role of the complement system activation in type III allergic reactions?</w:t>
      </w:r>
    </w:p>
    <w:p w14:paraId="0F99A9FC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pathogenic factor of acid-base disorder in hypoxia?</w:t>
      </w:r>
    </w:p>
    <w:p w14:paraId="151AE398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pathogenic factor of acid-base disorder in pulmonary hypoventilation?</w:t>
      </w:r>
    </w:p>
    <w:p w14:paraId="4399F6CA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pathogenic factor of acid-base disorder in pulmonary hyperventilation?</w:t>
      </w:r>
    </w:p>
    <w:p w14:paraId="049D828C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pathogenic factor of decreased neuromuscular excitability in acidosis?</w:t>
      </w:r>
    </w:p>
    <w:p w14:paraId="29A5DC33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pathogenic factor of potassium disorder in alkalosis?</w:t>
      </w:r>
    </w:p>
    <w:p w14:paraId="5AFD51DD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role of C reactive protein in pathogeny of acute inflammation?</w:t>
      </w:r>
    </w:p>
    <w:p w14:paraId="433A741C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role of C3b fraction of the complement system in acute inflammation?</w:t>
      </w:r>
    </w:p>
    <w:p w14:paraId="3485346F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role of C5a-C9a fraction of the complement system in acute inflammation?</w:t>
      </w:r>
    </w:p>
    <w:p w14:paraId="75394D21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role of Hageman factor in pathogeny of acute inflammation?</w:t>
      </w:r>
    </w:p>
    <w:p w14:paraId="3250DDC8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scheme of allergic reaction type I?</w:t>
      </w:r>
    </w:p>
    <w:p w14:paraId="6358FF9F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scheme of allergic reaction type II?</w:t>
      </w:r>
    </w:p>
    <w:p w14:paraId="685358EA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scheme of allergic reaction type III?</w:t>
      </w:r>
    </w:p>
    <w:p w14:paraId="60870743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scheme of allergic reaction type IV?</w:t>
      </w:r>
    </w:p>
    <w:p w14:paraId="372E71A7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is the sequence of the processes during phagocytosis?</w:t>
      </w:r>
    </w:p>
    <w:p w14:paraId="0BCAE51E" w14:textId="3A3D6B76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 xml:space="preserve">What mediators are involved in </w:t>
      </w:r>
      <w:r>
        <w:t>development</w:t>
      </w:r>
      <w:r>
        <w:t xml:space="preserve"> of inflammatory reaction in type III allergic reactions?</w:t>
      </w:r>
    </w:p>
    <w:p w14:paraId="01C47463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mediators are released in the result of mast cell degranulation?</w:t>
      </w:r>
    </w:p>
    <w:p w14:paraId="68B1AE30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mediators with pro-inflammatory effects are produced in the result of activation of Hageman factor in type III allergic reaction?</w:t>
      </w:r>
    </w:p>
    <w:p w14:paraId="03745870" w14:textId="0D7166A1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 xml:space="preserve">What </w:t>
      </w:r>
      <w:r>
        <w:t>oxygen-</w:t>
      </w:r>
      <w:r>
        <w:t>dependent bactericide factors are generated by neutrophils?</w:t>
      </w:r>
    </w:p>
    <w:p w14:paraId="21716182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pathological conditions are characterized by deviation of oxyhemoglobin dissociation curve to the right?</w:t>
      </w:r>
    </w:p>
    <w:p w14:paraId="15B68122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pathological conditions are characterized by deviation of oxyhemoglobin dissociation curve to the left?</w:t>
      </w:r>
    </w:p>
    <w:p w14:paraId="1584C514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pathological conditions are characterized by deviation of oxyhemoglobin dissociation curve to the left?</w:t>
      </w:r>
    </w:p>
    <w:p w14:paraId="21894DEF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pathological processes are associated with hypotonic hyperhydration?</w:t>
      </w:r>
    </w:p>
    <w:p w14:paraId="2B7F901C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pathological processes are associated with isotonic dehydration?</w:t>
      </w:r>
    </w:p>
    <w:p w14:paraId="57C8442F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pathological processes are associated with transport hyperlipidemia?</w:t>
      </w:r>
    </w:p>
    <w:p w14:paraId="38EC99E3" w14:textId="34FCF7FA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What pro-</w:t>
      </w:r>
      <w:r>
        <w:t>inflammatory</w:t>
      </w:r>
      <w:r>
        <w:t xml:space="preserve"> mediators are involved in pathogeny of delayed hypersensitivity?</w:t>
      </w:r>
    </w:p>
    <w:p w14:paraId="67D878FF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Which acid –base imbalance develops in hypokalemia?</w:t>
      </w:r>
    </w:p>
    <w:p w14:paraId="76A6BF2D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Which acid-base imbalance develops in hyperkalemia?</w:t>
      </w:r>
    </w:p>
    <w:p w14:paraId="76011ACE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lastRenderedPageBreak/>
        <w:t>Which arachidonic acid metabolites have vasoconstrictive effect?</w:t>
      </w:r>
    </w:p>
    <w:p w14:paraId="236E3B9C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Which arachidonic acid metabolites have vasodilatory effect?</w:t>
      </w:r>
    </w:p>
    <w:p w14:paraId="56F1A35E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Which blood cells mainly will migrate to the tissue in acute coccic infection?</w:t>
      </w:r>
    </w:p>
    <w:p w14:paraId="0F1522DF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Which blood cells mainly will migrate to the tissue in parasite invasion?</w:t>
      </w:r>
    </w:p>
    <w:p w14:paraId="38E770B2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Which is one of the inflammatory mediators has anti-inflammatory effect?</w:t>
      </w:r>
    </w:p>
    <w:p w14:paraId="21DB3289" w14:textId="77777777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Which newly synthesized mediators derived from mast cells and basophils in allergic reaction type I?</w:t>
      </w:r>
    </w:p>
    <w:p w14:paraId="712E6B63" w14:textId="171E6869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Which pre</w:t>
      </w:r>
      <w:r>
        <w:t xml:space="preserve">- </w:t>
      </w:r>
      <w:r>
        <w:t>synthetized mediators are realised from mast cells and basophils during degranulation process in allergic reaction type I?</w:t>
      </w:r>
    </w:p>
    <w:p w14:paraId="28BDD1DD" w14:textId="1CDAA8F5" w:rsidR="00785F5A" w:rsidRDefault="00785F5A" w:rsidP="00785F5A">
      <w:pPr>
        <w:pStyle w:val="Listparagraf"/>
        <w:numPr>
          <w:ilvl w:val="0"/>
          <w:numId w:val="1"/>
        </w:numPr>
        <w:spacing w:after="0"/>
        <w:ind w:left="426" w:hanging="284"/>
        <w:jc w:val="both"/>
      </w:pPr>
      <w:r>
        <w:t>Which types of leukocytes have ability to make phagocytosis?</w:t>
      </w:r>
    </w:p>
    <w:sectPr w:rsidR="00785F5A" w:rsidSect="00427CBA">
      <w:type w:val="continuous"/>
      <w:pgSz w:w="12240" w:h="15840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B71D8"/>
    <w:multiLevelType w:val="hybridMultilevel"/>
    <w:tmpl w:val="6B783C26"/>
    <w:lvl w:ilvl="0" w:tplc="0818000F">
      <w:start w:val="1"/>
      <w:numFmt w:val="decimal"/>
      <w:lvlText w:val="%1."/>
      <w:lvlJc w:val="left"/>
      <w:pPr>
        <w:ind w:left="1287" w:hanging="360"/>
      </w:pPr>
    </w:lvl>
    <w:lvl w:ilvl="1" w:tplc="08180019" w:tentative="1">
      <w:start w:val="1"/>
      <w:numFmt w:val="lowerLetter"/>
      <w:lvlText w:val="%2."/>
      <w:lvlJc w:val="left"/>
      <w:pPr>
        <w:ind w:left="2007" w:hanging="360"/>
      </w:pPr>
    </w:lvl>
    <w:lvl w:ilvl="2" w:tplc="0818001B" w:tentative="1">
      <w:start w:val="1"/>
      <w:numFmt w:val="lowerRoman"/>
      <w:lvlText w:val="%3."/>
      <w:lvlJc w:val="right"/>
      <w:pPr>
        <w:ind w:left="2727" w:hanging="180"/>
      </w:pPr>
    </w:lvl>
    <w:lvl w:ilvl="3" w:tplc="0818000F" w:tentative="1">
      <w:start w:val="1"/>
      <w:numFmt w:val="decimal"/>
      <w:lvlText w:val="%4."/>
      <w:lvlJc w:val="left"/>
      <w:pPr>
        <w:ind w:left="3447" w:hanging="360"/>
      </w:pPr>
    </w:lvl>
    <w:lvl w:ilvl="4" w:tplc="08180019" w:tentative="1">
      <w:start w:val="1"/>
      <w:numFmt w:val="lowerLetter"/>
      <w:lvlText w:val="%5."/>
      <w:lvlJc w:val="left"/>
      <w:pPr>
        <w:ind w:left="4167" w:hanging="360"/>
      </w:pPr>
    </w:lvl>
    <w:lvl w:ilvl="5" w:tplc="0818001B" w:tentative="1">
      <w:start w:val="1"/>
      <w:numFmt w:val="lowerRoman"/>
      <w:lvlText w:val="%6."/>
      <w:lvlJc w:val="right"/>
      <w:pPr>
        <w:ind w:left="4887" w:hanging="180"/>
      </w:pPr>
    </w:lvl>
    <w:lvl w:ilvl="6" w:tplc="0818000F" w:tentative="1">
      <w:start w:val="1"/>
      <w:numFmt w:val="decimal"/>
      <w:lvlText w:val="%7."/>
      <w:lvlJc w:val="left"/>
      <w:pPr>
        <w:ind w:left="5607" w:hanging="360"/>
      </w:pPr>
    </w:lvl>
    <w:lvl w:ilvl="7" w:tplc="08180019" w:tentative="1">
      <w:start w:val="1"/>
      <w:numFmt w:val="lowerLetter"/>
      <w:lvlText w:val="%8."/>
      <w:lvlJc w:val="left"/>
      <w:pPr>
        <w:ind w:left="6327" w:hanging="360"/>
      </w:pPr>
    </w:lvl>
    <w:lvl w:ilvl="8" w:tplc="08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5A"/>
    <w:rsid w:val="00427CBA"/>
    <w:rsid w:val="006C0B77"/>
    <w:rsid w:val="00785F5A"/>
    <w:rsid w:val="008242FF"/>
    <w:rsid w:val="00870751"/>
    <w:rsid w:val="00922C48"/>
    <w:rsid w:val="00B915B7"/>
    <w:rsid w:val="00DE242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E4B8"/>
  <w15:chartTrackingRefBased/>
  <w15:docId w15:val="{D4026C03-EF0E-469E-9028-F6ECF9E6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8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2131</Words>
  <Characters>12366</Characters>
  <Application>Microsoft Office Word</Application>
  <DocSecurity>0</DocSecurity>
  <Lines>103</Lines>
  <Paragraphs>28</Paragraphs>
  <ScaleCrop>false</ScaleCrop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2024-05-02T05:28:00Z</dcterms:created>
  <dcterms:modified xsi:type="dcterms:W3CDTF">2024-05-02T05:36:00Z</dcterms:modified>
</cp:coreProperties>
</file>