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05"/>
        <w:tblW w:w="13675" w:type="dxa"/>
        <w:tblLook w:val="04A0" w:firstRow="1" w:lastRow="0" w:firstColumn="1" w:lastColumn="0" w:noHBand="0" w:noVBand="1"/>
      </w:tblPr>
      <w:tblGrid>
        <w:gridCol w:w="1615"/>
        <w:gridCol w:w="6120"/>
        <w:gridCol w:w="5940"/>
      </w:tblGrid>
      <w:tr w:rsidR="00E91A8E" w:rsidTr="00E91A8E">
        <w:tc>
          <w:tcPr>
            <w:tcW w:w="1615" w:type="dxa"/>
          </w:tcPr>
          <w:p w:rsidR="00E91A8E" w:rsidRPr="00E91A8E" w:rsidRDefault="00E91A8E" w:rsidP="00E91A8E">
            <w:pPr>
              <w:jc w:val="center"/>
              <w:rPr>
                <w:b/>
                <w:lang w:val="en-US"/>
              </w:rPr>
            </w:pPr>
            <w:r w:rsidRPr="00E91A8E">
              <w:rPr>
                <w:b/>
                <w:lang w:val="en-US"/>
              </w:rPr>
              <w:t>Data</w:t>
            </w:r>
          </w:p>
        </w:tc>
        <w:tc>
          <w:tcPr>
            <w:tcW w:w="6120" w:type="dxa"/>
          </w:tcPr>
          <w:p w:rsidR="00E91A8E" w:rsidRPr="00E91A8E" w:rsidRDefault="00E91A8E" w:rsidP="00E91A8E">
            <w:pPr>
              <w:jc w:val="center"/>
              <w:rPr>
                <w:b/>
                <w:lang w:val="en-US"/>
              </w:rPr>
            </w:pPr>
            <w:proofErr w:type="spellStart"/>
            <w:r w:rsidRPr="00E91A8E">
              <w:rPr>
                <w:b/>
                <w:lang w:val="en-US"/>
              </w:rPr>
              <w:t>Prelegeri</w:t>
            </w:r>
            <w:proofErr w:type="spellEnd"/>
          </w:p>
        </w:tc>
        <w:tc>
          <w:tcPr>
            <w:tcW w:w="5940" w:type="dxa"/>
          </w:tcPr>
          <w:p w:rsidR="00E91A8E" w:rsidRPr="00E91A8E" w:rsidRDefault="00E91A8E" w:rsidP="00E91A8E">
            <w:pPr>
              <w:jc w:val="center"/>
              <w:rPr>
                <w:b/>
                <w:lang w:val="en-US"/>
              </w:rPr>
            </w:pPr>
            <w:proofErr w:type="spellStart"/>
            <w:r w:rsidRPr="00E91A8E">
              <w:rPr>
                <w:b/>
                <w:lang w:val="en-US"/>
              </w:rPr>
              <w:t>Lucrari</w:t>
            </w:r>
            <w:proofErr w:type="spellEnd"/>
            <w:r w:rsidRPr="00E91A8E">
              <w:rPr>
                <w:b/>
                <w:lang w:val="en-US"/>
              </w:rPr>
              <w:t xml:space="preserve"> practice</w:t>
            </w:r>
          </w:p>
        </w:tc>
      </w:tr>
      <w:tr w:rsidR="00A10509" w:rsidRPr="00A10509" w:rsidTr="00DD66ED">
        <w:tc>
          <w:tcPr>
            <w:tcW w:w="1615" w:type="dxa"/>
            <w:vAlign w:val="center"/>
          </w:tcPr>
          <w:p w:rsidR="00A10509" w:rsidRPr="0051314F" w:rsidRDefault="00A10509" w:rsidP="00A1050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09</w:t>
            </w:r>
            <w:r w:rsidRPr="0051314F">
              <w:rPr>
                <w:b/>
                <w:szCs w:val="24"/>
                <w:lang w:val="en-US"/>
              </w:rPr>
              <w:t>-1</w:t>
            </w:r>
            <w:r>
              <w:rPr>
                <w:b/>
                <w:szCs w:val="24"/>
                <w:lang w:val="en-US"/>
              </w:rPr>
              <w:t>3</w:t>
            </w:r>
            <w:r w:rsidRPr="0051314F">
              <w:rPr>
                <w:b/>
                <w:szCs w:val="24"/>
                <w:lang w:val="en-US"/>
              </w:rPr>
              <w:t>.10.2</w:t>
            </w: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120" w:type="dxa"/>
          </w:tcPr>
          <w:p w:rsidR="00A10509" w:rsidRPr="00DC15A2" w:rsidRDefault="00A10509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ro-MD"/>
              </w:rPr>
              <w:t>Răspunsul imun T (celular) – etapele, activarea LT de către CPA, consecințele activării LT, diferențierea LT, mecanismele efectoare T (Th, Tc) și repere fiziopatologice de periclitare.</w:t>
            </w:r>
          </w:p>
        </w:tc>
        <w:tc>
          <w:tcPr>
            <w:tcW w:w="5940" w:type="dxa"/>
          </w:tcPr>
          <w:p w:rsidR="00A10509" w:rsidRPr="00DC15A2" w:rsidRDefault="00A10509" w:rsidP="00A10509">
            <w:pPr>
              <w:spacing w:after="160"/>
              <w:jc w:val="both"/>
              <w:rPr>
                <w:lang w:val="ro-MD"/>
              </w:rPr>
            </w:pPr>
            <w:r w:rsidRPr="00DC15A2">
              <w:rPr>
                <w:lang w:val="ro-MD"/>
              </w:rPr>
              <w:t>Funcționalitatea CMH-I și CMH-II și suportul celular ale acestora. Rolul lor în procesarea Ag intracelular și extracelular.</w:t>
            </w:r>
            <w:bookmarkStart w:id="0" w:name="_GoBack"/>
            <w:bookmarkEnd w:id="0"/>
            <w:r w:rsidRPr="00DC15A2">
              <w:rPr>
                <w:lang w:val="ro-MD"/>
              </w:rPr>
              <w:t xml:space="preserve">  </w:t>
            </w:r>
          </w:p>
        </w:tc>
      </w:tr>
      <w:tr w:rsidR="00A10509" w:rsidRPr="00E91A8E" w:rsidTr="00DD66ED">
        <w:tc>
          <w:tcPr>
            <w:tcW w:w="1615" w:type="dxa"/>
            <w:vAlign w:val="center"/>
          </w:tcPr>
          <w:p w:rsidR="00A10509" w:rsidRPr="00A27E60" w:rsidRDefault="00A10509" w:rsidP="00A10509">
            <w:pPr>
              <w:jc w:val="center"/>
              <w:rPr>
                <w:b/>
                <w:szCs w:val="24"/>
                <w:lang w:val="en-US"/>
              </w:rPr>
            </w:pPr>
            <w:r w:rsidRPr="0051314F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  <w:lang w:val="en-US"/>
              </w:rPr>
              <w:t>6</w:t>
            </w:r>
            <w:r w:rsidRPr="0051314F">
              <w:rPr>
                <w:b/>
                <w:szCs w:val="24"/>
                <w:lang w:val="en-US"/>
              </w:rPr>
              <w:t>-2</w:t>
            </w:r>
            <w:r>
              <w:rPr>
                <w:b/>
                <w:szCs w:val="24"/>
                <w:lang w:val="en-US"/>
              </w:rPr>
              <w:t>0</w:t>
            </w:r>
            <w:r w:rsidRPr="0051314F">
              <w:rPr>
                <w:b/>
                <w:szCs w:val="24"/>
                <w:lang w:val="en-US"/>
              </w:rPr>
              <w:t>.10.2</w:t>
            </w: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120" w:type="dxa"/>
          </w:tcPr>
          <w:p w:rsidR="00A10509" w:rsidRPr="00DC15A2" w:rsidRDefault="00A10509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ro-MD"/>
              </w:rPr>
              <w:t>Răspunsul imun B (umoral) – etapele, activarea LB, răspunsul imun umoral la Ag T-independente si T-dependente, mecanismele efectoare și repere fiziopatologice de periclitare..</w:t>
            </w:r>
          </w:p>
        </w:tc>
        <w:tc>
          <w:tcPr>
            <w:tcW w:w="5940" w:type="dxa"/>
          </w:tcPr>
          <w:p w:rsidR="00A10509" w:rsidRPr="00DC15A2" w:rsidRDefault="00A10509" w:rsidP="00A10509">
            <w:pPr>
              <w:spacing w:after="160"/>
              <w:jc w:val="both"/>
              <w:rPr>
                <w:lang w:val="ro-MD"/>
              </w:rPr>
            </w:pPr>
            <w:r w:rsidRPr="00DC15A2">
              <w:rPr>
                <w:lang w:val="ro-MD"/>
              </w:rPr>
              <w:t>Răspunsul imun T (celular) – etapele, activarea LT de către CPA, consecințele activării LT, diferențierea LT, mecanismele efectoare T (Th, Tc).</w:t>
            </w:r>
          </w:p>
        </w:tc>
      </w:tr>
      <w:tr w:rsidR="00A10509" w:rsidRPr="00E91A8E" w:rsidTr="00DD66ED">
        <w:tc>
          <w:tcPr>
            <w:tcW w:w="1615" w:type="dxa"/>
            <w:vAlign w:val="center"/>
          </w:tcPr>
          <w:p w:rsidR="00A10509" w:rsidRPr="0051314F" w:rsidRDefault="00A10509" w:rsidP="00A10509">
            <w:pPr>
              <w:jc w:val="center"/>
              <w:rPr>
                <w:b/>
                <w:szCs w:val="24"/>
                <w:lang w:val="fr-FR"/>
              </w:rPr>
            </w:pPr>
            <w:r w:rsidRPr="005E246A">
              <w:rPr>
                <w:b/>
                <w:szCs w:val="24"/>
                <w:lang w:val="fr-FR"/>
              </w:rPr>
              <w:t>2</w:t>
            </w:r>
            <w:r>
              <w:rPr>
                <w:b/>
                <w:szCs w:val="24"/>
                <w:lang w:val="fr-FR"/>
              </w:rPr>
              <w:t>3</w:t>
            </w:r>
            <w:r w:rsidRPr="005E246A">
              <w:rPr>
                <w:b/>
                <w:szCs w:val="24"/>
                <w:lang w:val="fr-FR"/>
              </w:rPr>
              <w:t>-2</w:t>
            </w:r>
            <w:r>
              <w:rPr>
                <w:b/>
                <w:szCs w:val="24"/>
                <w:lang w:val="fr-FR"/>
              </w:rPr>
              <w:t>7</w:t>
            </w:r>
            <w:r w:rsidRPr="005E246A">
              <w:rPr>
                <w:b/>
                <w:szCs w:val="24"/>
                <w:lang w:val="fr-FR"/>
              </w:rPr>
              <w:t>.10.2</w:t>
            </w:r>
            <w:r>
              <w:rPr>
                <w:b/>
                <w:szCs w:val="24"/>
                <w:lang w:val="fr-FR"/>
              </w:rPr>
              <w:t>3</w:t>
            </w:r>
          </w:p>
        </w:tc>
        <w:tc>
          <w:tcPr>
            <w:tcW w:w="6120" w:type="dxa"/>
          </w:tcPr>
          <w:p w:rsidR="00A10509" w:rsidRPr="00DC15A2" w:rsidRDefault="00A10509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ro-MD"/>
              </w:rPr>
              <w:t xml:space="preserve">Toleranța imună centrală, periferică și repere fiziopatologice de periclitare.  </w:t>
            </w:r>
          </w:p>
        </w:tc>
        <w:tc>
          <w:tcPr>
            <w:tcW w:w="5940" w:type="dxa"/>
          </w:tcPr>
          <w:p w:rsidR="00A10509" w:rsidRPr="00DC15A2" w:rsidRDefault="00A10509" w:rsidP="00A10509">
            <w:pPr>
              <w:spacing w:after="160"/>
              <w:jc w:val="both"/>
              <w:rPr>
                <w:lang w:val="ro-MD"/>
              </w:rPr>
            </w:pPr>
            <w:r w:rsidRPr="00DC15A2">
              <w:rPr>
                <w:lang w:val="ro-MD"/>
              </w:rPr>
              <w:t>Răspunsul imun B (umoral) – etapele, activarea LB, răspunsul imun umoral la Ag T-independente si T-dependente, mecanismele efectoare.</w:t>
            </w:r>
          </w:p>
        </w:tc>
      </w:tr>
      <w:tr w:rsidR="00A10509" w:rsidRPr="00E91A8E" w:rsidTr="00DD66ED">
        <w:tc>
          <w:tcPr>
            <w:tcW w:w="1615" w:type="dxa"/>
            <w:vAlign w:val="center"/>
          </w:tcPr>
          <w:p w:rsidR="00A10509" w:rsidRPr="0051314F" w:rsidRDefault="00A10509" w:rsidP="00A10509">
            <w:pPr>
              <w:jc w:val="center"/>
              <w:rPr>
                <w:b/>
                <w:szCs w:val="24"/>
                <w:lang w:val="en-US"/>
              </w:rPr>
            </w:pPr>
            <w:r w:rsidRPr="0051314F">
              <w:rPr>
                <w:b/>
                <w:szCs w:val="24"/>
                <w:lang w:val="en-US"/>
              </w:rPr>
              <w:t>3</w:t>
            </w:r>
            <w:r>
              <w:rPr>
                <w:b/>
                <w:szCs w:val="24"/>
                <w:lang w:val="en-US"/>
              </w:rPr>
              <w:t>0</w:t>
            </w:r>
            <w:r w:rsidRPr="0051314F">
              <w:rPr>
                <w:b/>
                <w:szCs w:val="24"/>
                <w:lang w:val="en-US"/>
              </w:rPr>
              <w:t>-0</w:t>
            </w:r>
            <w:r>
              <w:rPr>
                <w:b/>
                <w:szCs w:val="24"/>
                <w:lang w:val="en-US"/>
              </w:rPr>
              <w:t>3</w:t>
            </w:r>
            <w:r w:rsidRPr="0051314F">
              <w:rPr>
                <w:b/>
                <w:szCs w:val="24"/>
                <w:lang w:val="en-US"/>
              </w:rPr>
              <w:t>.11.2</w:t>
            </w: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120" w:type="dxa"/>
          </w:tcPr>
          <w:p w:rsidR="00A10509" w:rsidRPr="00DC15A2" w:rsidRDefault="00A10509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ro-MD"/>
              </w:rPr>
              <w:t xml:space="preserve">Sistemul complementului: organizare, activare, modele de participare în răspunsul imun și și repere fiziopatologice de periclitare. </w:t>
            </w:r>
          </w:p>
        </w:tc>
        <w:tc>
          <w:tcPr>
            <w:tcW w:w="5940" w:type="dxa"/>
          </w:tcPr>
          <w:p w:rsidR="00A10509" w:rsidRPr="00DC15A2" w:rsidRDefault="00A10509" w:rsidP="00A10509">
            <w:pPr>
              <w:spacing w:after="160"/>
              <w:jc w:val="both"/>
              <w:rPr>
                <w:lang w:val="ro-MD"/>
              </w:rPr>
            </w:pPr>
            <w:r w:rsidRPr="00DC15A2">
              <w:rPr>
                <w:lang w:val="ro-MD"/>
              </w:rPr>
              <w:t xml:space="preserve">Toleranța imună centrală și periferică. Selecție negativă, apoptoză.  </w:t>
            </w:r>
          </w:p>
        </w:tc>
      </w:tr>
      <w:tr w:rsidR="00A10509" w:rsidRPr="00E91A8E" w:rsidTr="00DD66ED">
        <w:tc>
          <w:tcPr>
            <w:tcW w:w="1615" w:type="dxa"/>
            <w:vAlign w:val="center"/>
          </w:tcPr>
          <w:p w:rsidR="00A10509" w:rsidRPr="0051314F" w:rsidRDefault="00A10509" w:rsidP="00A10509">
            <w:pPr>
              <w:jc w:val="center"/>
              <w:rPr>
                <w:b/>
                <w:szCs w:val="24"/>
                <w:lang w:val="fr-FR"/>
              </w:rPr>
            </w:pPr>
            <w:r w:rsidRPr="0051314F">
              <w:rPr>
                <w:b/>
                <w:szCs w:val="24"/>
                <w:lang w:val="fr-FR"/>
              </w:rPr>
              <w:t>0</w:t>
            </w:r>
            <w:r>
              <w:rPr>
                <w:b/>
                <w:szCs w:val="24"/>
                <w:lang w:val="fr-FR"/>
              </w:rPr>
              <w:t>6</w:t>
            </w:r>
            <w:r w:rsidRPr="0051314F">
              <w:rPr>
                <w:b/>
                <w:szCs w:val="24"/>
                <w:lang w:val="fr-FR"/>
              </w:rPr>
              <w:t>-1</w:t>
            </w:r>
            <w:r>
              <w:rPr>
                <w:b/>
                <w:szCs w:val="24"/>
                <w:lang w:val="fr-FR"/>
              </w:rPr>
              <w:t>0</w:t>
            </w:r>
            <w:r w:rsidRPr="0051314F">
              <w:rPr>
                <w:b/>
                <w:szCs w:val="24"/>
                <w:lang w:val="fr-FR"/>
              </w:rPr>
              <w:t>.11.2</w:t>
            </w:r>
            <w:r>
              <w:rPr>
                <w:b/>
                <w:szCs w:val="24"/>
                <w:lang w:val="fr-FR"/>
              </w:rPr>
              <w:t>3</w:t>
            </w:r>
          </w:p>
        </w:tc>
        <w:tc>
          <w:tcPr>
            <w:tcW w:w="6120" w:type="dxa"/>
          </w:tcPr>
          <w:p w:rsidR="00A10509" w:rsidRPr="00DC15A2" w:rsidRDefault="00A10509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ro-MD"/>
              </w:rPr>
              <w:t>Prezentarea și recunoașterea antigenelor. Complexele majore de histocompatibilitate de tip I (CMH-I) și de tip II (CMH-II). Celulele prezentatoare de antigen (CPA).</w:t>
            </w:r>
          </w:p>
        </w:tc>
        <w:tc>
          <w:tcPr>
            <w:tcW w:w="5940" w:type="dxa"/>
          </w:tcPr>
          <w:p w:rsidR="00A10509" w:rsidRDefault="00A10509" w:rsidP="00A10509">
            <w:pPr>
              <w:spacing w:after="160"/>
              <w:jc w:val="both"/>
              <w:rPr>
                <w:lang w:val="ro-MD"/>
              </w:rPr>
            </w:pPr>
            <w:r w:rsidRPr="00DC15A2">
              <w:rPr>
                <w:lang w:val="ro-MD"/>
              </w:rPr>
              <w:t xml:space="preserve">Tipurile de activare a complementului. Efectele : C3b, C3a, C5a. Entitatea MAC – complexului de atac membranar. </w:t>
            </w:r>
          </w:p>
          <w:p w:rsidR="00A10509" w:rsidRPr="00A10509" w:rsidRDefault="00A10509" w:rsidP="00A10509">
            <w:pPr>
              <w:spacing w:after="160"/>
              <w:jc w:val="both"/>
              <w:rPr>
                <w:b/>
                <w:lang w:val="ro-MD"/>
              </w:rPr>
            </w:pPr>
            <w:r w:rsidRPr="00A10509">
              <w:rPr>
                <w:b/>
                <w:lang w:val="ro-MD"/>
              </w:rPr>
              <w:t xml:space="preserve">Atestarea </w:t>
            </w:r>
            <w:r w:rsidRPr="00A10509">
              <w:rPr>
                <w:b/>
                <w:lang w:val="ro-MD"/>
              </w:rPr>
              <w:t xml:space="preserve">  </w:t>
            </w:r>
          </w:p>
        </w:tc>
      </w:tr>
      <w:tr w:rsidR="00A10509" w:rsidRPr="00E91A8E" w:rsidTr="00DD66ED">
        <w:tc>
          <w:tcPr>
            <w:tcW w:w="1615" w:type="dxa"/>
            <w:vAlign w:val="center"/>
          </w:tcPr>
          <w:p w:rsidR="00A10509" w:rsidRPr="0051314F" w:rsidRDefault="00A10509" w:rsidP="00A10509">
            <w:pPr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6120" w:type="dxa"/>
          </w:tcPr>
          <w:p w:rsidR="00A10509" w:rsidRPr="00DC15A2" w:rsidRDefault="00A10509" w:rsidP="00A10509">
            <w:pPr>
              <w:widowControl w:val="0"/>
              <w:ind w:left="57"/>
              <w:rPr>
                <w:lang w:val="ro-MD"/>
              </w:rPr>
            </w:pPr>
          </w:p>
        </w:tc>
        <w:tc>
          <w:tcPr>
            <w:tcW w:w="5940" w:type="dxa"/>
          </w:tcPr>
          <w:p w:rsidR="00A10509" w:rsidRPr="00DC15A2" w:rsidRDefault="00A10509" w:rsidP="00A10509">
            <w:pPr>
              <w:jc w:val="both"/>
              <w:rPr>
                <w:lang w:val="ro-MD"/>
              </w:rPr>
            </w:pPr>
          </w:p>
        </w:tc>
      </w:tr>
    </w:tbl>
    <w:p w:rsidR="00F12C76" w:rsidRPr="00E91A8E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E91A8E" w:rsidSect="00E91A8E">
      <w:type w:val="continuous"/>
      <w:pgSz w:w="15840" w:h="12240" w:orient="landscape"/>
      <w:pgMar w:top="1985" w:right="1411" w:bottom="851" w:left="1411" w:header="562" w:footer="562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AF"/>
    <w:rsid w:val="00531684"/>
    <w:rsid w:val="006C0B77"/>
    <w:rsid w:val="008242FF"/>
    <w:rsid w:val="00870751"/>
    <w:rsid w:val="00922C48"/>
    <w:rsid w:val="0095371F"/>
    <w:rsid w:val="00A10509"/>
    <w:rsid w:val="00B915B7"/>
    <w:rsid w:val="00C413AF"/>
    <w:rsid w:val="00E91A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414A"/>
  <w15:chartTrackingRefBased/>
  <w15:docId w15:val="{46DCC193-05F1-48FE-BF0D-C6B9D89B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2023-10-03T05:20:00Z</dcterms:created>
  <dcterms:modified xsi:type="dcterms:W3CDTF">2023-10-03T13:14:00Z</dcterms:modified>
</cp:coreProperties>
</file>