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BD67" w14:textId="77777777" w:rsidR="00070B77" w:rsidRPr="00070B77" w:rsidRDefault="00070B77" w:rsidP="00070B77">
      <w:pPr>
        <w:spacing w:line="360" w:lineRule="auto"/>
        <w:ind w:firstLine="720"/>
        <w:jc w:val="center"/>
        <w:rPr>
          <w:rFonts w:eastAsia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Ситуационная задача 1</w:t>
      </w:r>
    </w:p>
    <w:p w14:paraId="71CFD854" w14:textId="77777777" w:rsidR="00070B77" w:rsidRPr="00070B77" w:rsidRDefault="00070B77" w:rsidP="00070B77">
      <w:pPr>
        <w:spacing w:after="0" w:line="276" w:lineRule="auto"/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Пациент Н., 32 года, жалуется на сильный зуд в носу, сильное чихание, обильное слезотечение, водянистую ринорею, боли в горле, кашель, головную боль. Из анамнеза установлено, что эти симптомы появляются весной на протяжении 3 лет. Состояние пациента ухудшается, когда он находится в лесу или общественном саду.</w:t>
      </w:r>
    </w:p>
    <w:p w14:paraId="4DAB0C65" w14:textId="77777777" w:rsidR="00070B77" w:rsidRPr="00070B77" w:rsidRDefault="00070B77" w:rsidP="00070B77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Объективно: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склеры гиперемированы, отмечается эритема и отёк век, слезотечение, серозно-слизистые выделения из носа, затрудненное дыхание. Отмечается отёк слизистой носоглотки, обильная секреция слизи.</w:t>
      </w:r>
    </w:p>
    <w:p w14:paraId="36075E87" w14:textId="77777777" w:rsidR="00070B77" w:rsidRPr="00070B77" w:rsidRDefault="00070B77" w:rsidP="00070B77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В гемограмме: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лейкоциты – 10,5 × 10</w:t>
      </w:r>
      <w:r w:rsidRPr="00070B77">
        <w:rPr>
          <w:rFonts w:eastAsia="Times New Roman" w:cs="Times New Roman"/>
          <w:sz w:val="24"/>
          <w:szCs w:val="24"/>
          <w:vertAlign w:val="superscript"/>
          <w:lang w:val="ru-RU"/>
        </w:rPr>
        <w:t>9</w:t>
      </w:r>
      <w:r w:rsidRPr="00070B77">
        <w:rPr>
          <w:rFonts w:eastAsia="Times New Roman" w:cs="Times New Roman"/>
          <w:sz w:val="24"/>
          <w:szCs w:val="24"/>
          <w:lang w:val="ru-RU"/>
        </w:rPr>
        <w:t>/л (</w:t>
      </w:r>
      <w:bookmarkStart w:id="1" w:name="_Hlk180954960"/>
      <w:r w:rsidRPr="00070B77">
        <w:rPr>
          <w:rFonts w:eastAsia="Times New Roman" w:cs="Times New Roman"/>
          <w:sz w:val="24"/>
          <w:szCs w:val="24"/>
          <w:lang w:val="ro-RO"/>
        </w:rPr>
        <w:t>N</w:t>
      </w:r>
      <w:bookmarkEnd w:id="1"/>
      <w:r w:rsidRPr="00070B77">
        <w:rPr>
          <w:rFonts w:eastAsia="Times New Roman" w:cs="Times New Roman"/>
          <w:sz w:val="24"/>
          <w:szCs w:val="24"/>
          <w:lang w:val="ru-RU"/>
        </w:rPr>
        <w:t>= 4,8 – 10,8 ×10</w:t>
      </w:r>
      <w:r w:rsidRPr="00070B77">
        <w:rPr>
          <w:rFonts w:eastAsia="Times New Roman" w:cs="Times New Roman"/>
          <w:sz w:val="24"/>
          <w:szCs w:val="24"/>
          <w:vertAlign w:val="superscript"/>
          <w:lang w:val="ru-RU"/>
        </w:rPr>
        <w:t>9</w:t>
      </w:r>
      <w:r w:rsidRPr="00070B77">
        <w:rPr>
          <w:rFonts w:eastAsia="Times New Roman" w:cs="Times New Roman"/>
          <w:sz w:val="24"/>
          <w:szCs w:val="24"/>
          <w:lang w:val="ru-RU"/>
        </w:rPr>
        <w:t>/л), лимфоциты – 22%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25–33%), нейтрофилы: палочкоядерные – 2%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1-5%), сегментоядерные – 56%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40–70%), моноциты – 7%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3-7%), эозинофилы – 10%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0–6%),</w:t>
      </w:r>
    </w:p>
    <w:p w14:paraId="53C220BB" w14:textId="77777777" w:rsidR="00070B77" w:rsidRPr="00070B77" w:rsidRDefault="00070B77" w:rsidP="00070B77">
      <w:pPr>
        <w:spacing w:after="0" w:line="276" w:lineRule="auto"/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Иммунограмма: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070B77">
        <w:rPr>
          <w:rFonts w:eastAsia="Times New Roman" w:cs="Times New Roman"/>
          <w:sz w:val="24"/>
          <w:szCs w:val="24"/>
        </w:rPr>
        <w:t>CD</w:t>
      </w:r>
      <w:r w:rsidRPr="00070B77">
        <w:rPr>
          <w:rFonts w:eastAsia="Times New Roman" w:cs="Times New Roman"/>
          <w:sz w:val="24"/>
          <w:szCs w:val="24"/>
          <w:lang w:val="ru-RU"/>
        </w:rPr>
        <w:t>4+ – 1400/мм³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500–1200/мм³), Т-хелперы – 58,5%, В-лимфоциты – 62%, </w:t>
      </w:r>
      <w:r w:rsidRPr="00070B77">
        <w:rPr>
          <w:rFonts w:eastAsia="Times New Roman" w:cs="Times New Roman"/>
          <w:sz w:val="24"/>
          <w:szCs w:val="24"/>
        </w:rPr>
        <w:t>IgA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– 2,00 г/л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0,70–3,50 г/л), </w:t>
      </w:r>
      <w:r w:rsidRPr="00070B77">
        <w:rPr>
          <w:rFonts w:eastAsia="Times New Roman" w:cs="Times New Roman"/>
          <w:sz w:val="24"/>
          <w:szCs w:val="24"/>
        </w:rPr>
        <w:t>IgM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– 2,1 г/л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0,50–3,0 г/л), </w:t>
      </w:r>
      <w:r w:rsidRPr="00070B77">
        <w:rPr>
          <w:rFonts w:eastAsia="Times New Roman" w:cs="Times New Roman"/>
          <w:sz w:val="24"/>
          <w:szCs w:val="24"/>
        </w:rPr>
        <w:t>IgG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– 13,0 мг/дл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7,0–17,0 г/л). Уровень </w:t>
      </w:r>
      <w:r w:rsidRPr="00070B77">
        <w:rPr>
          <w:rFonts w:eastAsia="Times New Roman" w:cs="Times New Roman"/>
          <w:sz w:val="24"/>
          <w:szCs w:val="24"/>
        </w:rPr>
        <w:t>IgE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в сыворотке крови – </w:t>
      </w:r>
      <w:r w:rsidRPr="00070B77">
        <w:rPr>
          <w:rFonts w:eastAsia="Times New Roman" w:cs="Times New Roman"/>
          <w:sz w:val="24"/>
          <w:szCs w:val="24"/>
          <w:lang w:val="ro-RO"/>
        </w:rPr>
        <w:t>5</w:t>
      </w:r>
      <w:r w:rsidRPr="00070B77">
        <w:rPr>
          <w:rFonts w:eastAsia="Times New Roman" w:cs="Times New Roman"/>
          <w:sz w:val="24"/>
          <w:szCs w:val="24"/>
          <w:lang w:val="ru-RU"/>
        </w:rPr>
        <w:t>00 МЕ/мл (</w:t>
      </w:r>
      <w:r w:rsidRPr="00070B77">
        <w:rPr>
          <w:rFonts w:eastAsia="Times New Roman" w:cs="Times New Roman"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= 0–100 МЕ/мл).</w:t>
      </w:r>
    </w:p>
    <w:p w14:paraId="016D467B" w14:textId="39F1DED5" w:rsidR="00070B77" w:rsidRPr="00070B77" w:rsidRDefault="00070B77" w:rsidP="00070B77">
      <w:pPr>
        <w:spacing w:after="0" w:line="276" w:lineRule="auto"/>
        <w:ind w:firstLine="720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При проведении кожного </w:t>
      </w: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прик-теста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с применением растительных аллергенов (пыльца цветущих растений) образовалась папула, окружённая эритемой, без уплотнения на пыльцу клена.</w:t>
      </w:r>
    </w:p>
    <w:p w14:paraId="58359B3F" w14:textId="77777777" w:rsidR="00070B77" w:rsidRPr="00070B77" w:rsidRDefault="00070B77" w:rsidP="00070B77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070B77">
        <w:rPr>
          <w:rFonts w:cs="Times New Roman"/>
          <w:b/>
          <w:bCs/>
          <w:sz w:val="24"/>
          <w:szCs w:val="24"/>
        </w:rPr>
        <w:t>Вопросы:</w:t>
      </w:r>
    </w:p>
    <w:p w14:paraId="1B91B36E" w14:textId="02AC7D5A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 xml:space="preserve">Какой тип аллергической реакции развился у пациента? </w:t>
      </w:r>
      <w:r w:rsidRPr="00070B77">
        <w:rPr>
          <w:rFonts w:ascii="Times New Roman" w:eastAsia="Calibri" w:hAnsi="Times New Roman" w:cs="Times New Roman"/>
          <w:bCs/>
          <w:sz w:val="24"/>
          <w:szCs w:val="24"/>
        </w:rPr>
        <w:t>Аргументируйте</w:t>
      </w:r>
      <w:r w:rsidRPr="00070B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0B77">
        <w:rPr>
          <w:rFonts w:ascii="Times New Roman" w:hAnsi="Times New Roman" w:cs="Times New Roman"/>
          <w:sz w:val="24"/>
          <w:szCs w:val="24"/>
        </w:rPr>
        <w:t>исходя из анамнеза, клинических признаков и данных лабораторных анализов.</w:t>
      </w:r>
    </w:p>
    <w:p w14:paraId="3F9D4559" w14:textId="77777777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>Опишите патогенетическую цепь активной сенсибилизации при аллергической реакции I типа (анафилактической). Роль В- и Т-лимфоцитов.</w:t>
      </w:r>
    </w:p>
    <w:p w14:paraId="0F7A3EA0" w14:textId="77777777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>Какие пресинтезированные клеточные медиаторы (источник) способствуют развитию эритемы, отека, слезотечения и секреции слизи?</w:t>
      </w:r>
    </w:p>
    <w:p w14:paraId="5FC14B0D" w14:textId="77777777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>Какие медиаторы, синтезируемые de novo, способствуют развитию клинических признаков при анафилактической реакции? Опишите цепь синтеза простагландинов и лейкотриенов.</w:t>
      </w:r>
    </w:p>
    <w:p w14:paraId="15692424" w14:textId="77777777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>Какова патогенез снижения артериального давления при анафилактическом шоке? Каковы механизмы бронхообструкции при анафилактическом шоке?</w:t>
      </w:r>
    </w:p>
    <w:p w14:paraId="7D9C3A90" w14:textId="108CEC70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B77">
        <w:rPr>
          <w:rFonts w:ascii="Times New Roman" w:hAnsi="Times New Roman" w:cs="Times New Roman"/>
          <w:sz w:val="24"/>
          <w:szCs w:val="24"/>
        </w:rPr>
        <w:t xml:space="preserve">Объясните патогенетически повышение процента В- и Т-лимфоцитов при анафилактической реакции. </w:t>
      </w:r>
      <w:r w:rsidRPr="00070B77">
        <w:rPr>
          <w:rFonts w:ascii="Times New Roman" w:hAnsi="Times New Roman" w:cs="Times New Roman"/>
          <w:bCs/>
          <w:sz w:val="24"/>
          <w:szCs w:val="24"/>
          <w:lang w:val="en-GB"/>
        </w:rPr>
        <w:t>Аргументируйте</w:t>
      </w:r>
      <w:r w:rsidRPr="00070B77">
        <w:rPr>
          <w:rFonts w:ascii="Times New Roman" w:hAnsi="Times New Roman" w:cs="Times New Roman"/>
          <w:sz w:val="24"/>
          <w:szCs w:val="24"/>
        </w:rPr>
        <w:t xml:space="preserve"> преобладание В-лимфоцитов в иммунограмме.</w:t>
      </w:r>
    </w:p>
    <w:p w14:paraId="6D7F9D12" w14:textId="77777777" w:rsidR="00070B77" w:rsidRPr="00070B77" w:rsidRDefault="00070B77" w:rsidP="00070B77">
      <w:pPr>
        <w:pStyle w:val="Listparagraf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070B77">
        <w:rPr>
          <w:rFonts w:ascii="Times New Roman" w:hAnsi="Times New Roman" w:cs="Times New Roman"/>
          <w:sz w:val="24"/>
          <w:szCs w:val="24"/>
        </w:rPr>
        <w:t>Объясните увеличение процента эозинофилов в общем анализе крови. Перечислите медиаторы и функции медиаторов, синтезированных заранее в эозинофилах</w:t>
      </w:r>
      <w:r w:rsidRPr="00070B77">
        <w:rPr>
          <w:rFonts w:ascii="Times New Roman" w:hAnsi="Times New Roman" w:cs="Times New Roman"/>
          <w:b/>
          <w:bCs/>
          <w:sz w:val="24"/>
          <w:szCs w:val="24"/>
          <w:lang w:val="ro-MD"/>
        </w:rPr>
        <w:t>.</w:t>
      </w:r>
    </w:p>
    <w:p w14:paraId="2F28C0FF" w14:textId="77777777" w:rsidR="00070B77" w:rsidRDefault="00070B77" w:rsidP="00070B7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</w:p>
    <w:p w14:paraId="53B9B7FE" w14:textId="2D04E097" w:rsidR="00070B77" w:rsidRPr="00070B77" w:rsidRDefault="00070B77" w:rsidP="00070B77">
      <w:pPr>
        <w:pStyle w:val="Normal1"/>
        <w:spacing w:line="360" w:lineRule="auto"/>
        <w:jc w:val="center"/>
        <w:rPr>
          <w:b/>
          <w:bCs/>
          <w:sz w:val="24"/>
          <w:szCs w:val="24"/>
        </w:rPr>
      </w:pPr>
      <w:r w:rsidRPr="00070B77">
        <w:rPr>
          <w:b/>
          <w:bCs/>
          <w:sz w:val="24"/>
          <w:szCs w:val="24"/>
        </w:rPr>
        <w:lastRenderedPageBreak/>
        <w:t>Ситуационная задача 2</w:t>
      </w:r>
    </w:p>
    <w:p w14:paraId="16D4803D" w14:textId="77777777" w:rsidR="00070B77" w:rsidRPr="00070B77" w:rsidRDefault="00070B77" w:rsidP="00070B77">
      <w:pPr>
        <w:pStyle w:val="Normal1"/>
        <w:spacing w:line="360" w:lineRule="auto"/>
        <w:jc w:val="both"/>
        <w:rPr>
          <w:sz w:val="24"/>
          <w:szCs w:val="24"/>
        </w:rPr>
      </w:pPr>
      <w:r w:rsidRPr="00070B77">
        <w:rPr>
          <w:sz w:val="24"/>
          <w:szCs w:val="24"/>
        </w:rPr>
        <w:t>Пациент Г., 48 лет, жалуется на астению, головокружение, тошноту, сонливость. Из анамнеза: пациент болел сальмонеллезом и в течение 3 месяцев лечился левомицетином.</w:t>
      </w:r>
    </w:p>
    <w:p w14:paraId="71486C63" w14:textId="77777777" w:rsidR="00070B77" w:rsidRPr="00070B77" w:rsidRDefault="00070B77" w:rsidP="00070B77">
      <w:pPr>
        <w:pStyle w:val="Normal1"/>
        <w:spacing w:line="360" w:lineRule="auto"/>
        <w:ind w:firstLine="708"/>
        <w:jc w:val="both"/>
        <w:rPr>
          <w:sz w:val="24"/>
          <w:szCs w:val="24"/>
        </w:rPr>
      </w:pPr>
      <w:r w:rsidRPr="00070B77">
        <w:rPr>
          <w:b/>
          <w:bCs/>
          <w:sz w:val="24"/>
          <w:szCs w:val="24"/>
        </w:rPr>
        <w:t>Объективно:</w:t>
      </w:r>
      <w:r w:rsidRPr="00070B77">
        <w:rPr>
          <w:sz w:val="24"/>
          <w:szCs w:val="24"/>
        </w:rPr>
        <w:t xml:space="preserve"> кожа бледная, холодная, сухая. Частота дыхания 20 в минуту, аускультативно – везикулярное дыхание, пульс – 86 в минуту, АД 110/65 мм рт. ст.</w:t>
      </w:r>
    </w:p>
    <w:p w14:paraId="02731611" w14:textId="77777777" w:rsidR="00070B77" w:rsidRPr="00070B77" w:rsidRDefault="00070B77" w:rsidP="00070B77">
      <w:pPr>
        <w:pStyle w:val="Normal1"/>
        <w:spacing w:line="360" w:lineRule="auto"/>
        <w:ind w:firstLine="708"/>
        <w:jc w:val="both"/>
        <w:rPr>
          <w:sz w:val="24"/>
          <w:szCs w:val="24"/>
        </w:rPr>
      </w:pPr>
      <w:r w:rsidRPr="00070B77">
        <w:rPr>
          <w:b/>
          <w:bCs/>
          <w:sz w:val="24"/>
          <w:szCs w:val="24"/>
        </w:rPr>
        <w:t>В гемограмме</w:t>
      </w:r>
      <w:r w:rsidRPr="00070B77">
        <w:rPr>
          <w:sz w:val="24"/>
          <w:szCs w:val="24"/>
        </w:rPr>
        <w:t>: эритроциты – 2,4 × 10</w:t>
      </w:r>
      <w:r w:rsidRPr="00070B77">
        <w:rPr>
          <w:sz w:val="24"/>
          <w:szCs w:val="24"/>
          <w:vertAlign w:val="superscript"/>
        </w:rPr>
        <w:t>12</w:t>
      </w:r>
      <w:r w:rsidRPr="00070B77">
        <w:rPr>
          <w:sz w:val="24"/>
          <w:szCs w:val="24"/>
        </w:rPr>
        <w:t>/л (</w:t>
      </w:r>
      <w:bookmarkStart w:id="2" w:name="_Hlk180955387"/>
      <w:r w:rsidRPr="00070B77">
        <w:rPr>
          <w:sz w:val="24"/>
          <w:szCs w:val="24"/>
          <w:lang w:val="ro-RO"/>
        </w:rPr>
        <w:t>N</w:t>
      </w:r>
      <w:bookmarkEnd w:id="2"/>
      <w:r w:rsidRPr="00070B77">
        <w:rPr>
          <w:sz w:val="24"/>
          <w:szCs w:val="24"/>
        </w:rPr>
        <w:t>=4,0 - 5,2×10</w:t>
      </w:r>
      <w:r w:rsidRPr="00070B77">
        <w:rPr>
          <w:sz w:val="24"/>
          <w:szCs w:val="24"/>
          <w:vertAlign w:val="superscript"/>
        </w:rPr>
        <w:t>12</w:t>
      </w:r>
      <w:r w:rsidRPr="00070B77">
        <w:rPr>
          <w:sz w:val="24"/>
          <w:szCs w:val="24"/>
        </w:rPr>
        <w:t>/л), Hb – 110 г/л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=120–158 г/л), гематокрит – 30%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=35,4–44,4%), лейкоциты – 10,5×10</w:t>
      </w:r>
      <w:r w:rsidRPr="00070B77">
        <w:rPr>
          <w:sz w:val="24"/>
          <w:szCs w:val="24"/>
          <w:vertAlign w:val="superscript"/>
        </w:rPr>
        <w:t>9</w:t>
      </w:r>
      <w:r w:rsidRPr="00070B77">
        <w:rPr>
          <w:sz w:val="24"/>
          <w:szCs w:val="24"/>
        </w:rPr>
        <w:t>/л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=4,8</w:t>
      </w:r>
      <w:r w:rsidRPr="00070B77">
        <w:rPr>
          <w:sz w:val="24"/>
          <w:szCs w:val="24"/>
          <w:lang w:val="ro-RO"/>
        </w:rPr>
        <w:t xml:space="preserve"> </w:t>
      </w:r>
      <w:r w:rsidRPr="00070B77">
        <w:rPr>
          <w:sz w:val="24"/>
          <w:szCs w:val="24"/>
        </w:rPr>
        <w:t>– 10,8×10</w:t>
      </w:r>
      <w:r w:rsidRPr="00070B77">
        <w:rPr>
          <w:sz w:val="24"/>
          <w:szCs w:val="24"/>
          <w:vertAlign w:val="superscript"/>
        </w:rPr>
        <w:t>9</w:t>
      </w:r>
      <w:r w:rsidRPr="00070B77">
        <w:rPr>
          <w:sz w:val="24"/>
          <w:szCs w:val="24"/>
        </w:rPr>
        <w:t>/л), лимфоциты – 25%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=25–33%), палочкоядерные нейтрофилы – 4%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=0-5%), сегментоядерные нейтрофилы – 58%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=40–70%), моноциты – 4%, эозинофилы – 12%, СОЭ – 15 мм/час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</w:t>
      </w:r>
      <w:r w:rsidRPr="00070B77">
        <w:rPr>
          <w:sz w:val="24"/>
          <w:szCs w:val="24"/>
          <w:lang w:val="ro-RO"/>
        </w:rPr>
        <w:t>2</w:t>
      </w:r>
      <w:r w:rsidRPr="00070B77">
        <w:rPr>
          <w:sz w:val="24"/>
          <w:szCs w:val="24"/>
        </w:rPr>
        <w:t>-15 мм/час).</w:t>
      </w:r>
    </w:p>
    <w:p w14:paraId="44CE15F7" w14:textId="77777777" w:rsidR="00070B77" w:rsidRDefault="00070B77" w:rsidP="00070B77">
      <w:pPr>
        <w:pStyle w:val="Normal1"/>
        <w:spacing w:line="360" w:lineRule="auto"/>
        <w:ind w:firstLine="360"/>
        <w:jc w:val="both"/>
        <w:rPr>
          <w:sz w:val="24"/>
          <w:szCs w:val="24"/>
        </w:rPr>
      </w:pPr>
      <w:r w:rsidRPr="00070B77">
        <w:rPr>
          <w:b/>
          <w:bCs/>
          <w:sz w:val="24"/>
          <w:szCs w:val="24"/>
        </w:rPr>
        <w:t>Иммунограмма:</w:t>
      </w:r>
      <w:r w:rsidRPr="00070B77">
        <w:rPr>
          <w:sz w:val="24"/>
          <w:szCs w:val="24"/>
        </w:rPr>
        <w:t xml:space="preserve"> CD4+ – 1400/мм³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=500–1200/мм³), CD8+ – 300/мм³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=150–1000/мм³), Т-хелперы – 58,5%, В-лимфоциты – 62%, IgA – 1,0 г/л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=0,70–3,50 г/л), IgM – 3,4 г/л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=0,50–3,0 г/л), IgG – 28,1 г/л (</w:t>
      </w:r>
      <w:r w:rsidRPr="00070B77">
        <w:rPr>
          <w:sz w:val="24"/>
          <w:szCs w:val="24"/>
          <w:lang w:val="ro-RO"/>
        </w:rPr>
        <w:t>N</w:t>
      </w:r>
      <w:r w:rsidRPr="00070B77">
        <w:rPr>
          <w:sz w:val="24"/>
          <w:szCs w:val="24"/>
        </w:rPr>
        <w:t xml:space="preserve"> =7,0–17,0 г/л).</w:t>
      </w:r>
    </w:p>
    <w:p w14:paraId="142246A5" w14:textId="341C82AE" w:rsidR="00070B77" w:rsidRPr="00070B77" w:rsidRDefault="00070B77" w:rsidP="00070B77">
      <w:pPr>
        <w:pStyle w:val="Normal1"/>
        <w:spacing w:line="360" w:lineRule="auto"/>
        <w:ind w:firstLine="360"/>
        <w:jc w:val="both"/>
        <w:rPr>
          <w:sz w:val="24"/>
          <w:szCs w:val="24"/>
        </w:rPr>
      </w:pPr>
      <w:r w:rsidRPr="00070B77">
        <w:rPr>
          <w:b/>
          <w:bCs/>
          <w:sz w:val="24"/>
          <w:szCs w:val="24"/>
        </w:rPr>
        <w:t>В крови обнаружены антиэритроцитарные антитела.</w:t>
      </w:r>
    </w:p>
    <w:p w14:paraId="01FCF1D4" w14:textId="77777777" w:rsidR="00070B77" w:rsidRPr="00070B77" w:rsidRDefault="00070B77" w:rsidP="00070B77">
      <w:pPr>
        <w:pStyle w:val="Normal1"/>
        <w:spacing w:line="360" w:lineRule="auto"/>
        <w:jc w:val="both"/>
        <w:rPr>
          <w:sz w:val="24"/>
          <w:szCs w:val="24"/>
          <w:lang w:val="ro-RO"/>
        </w:rPr>
      </w:pPr>
    </w:p>
    <w:p w14:paraId="5FD5F9E0" w14:textId="77777777" w:rsidR="00070B77" w:rsidRPr="00070B77" w:rsidRDefault="00070B77" w:rsidP="00070B77">
      <w:pPr>
        <w:spacing w:line="360" w:lineRule="auto"/>
        <w:ind w:left="360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Вопросы:</w:t>
      </w:r>
    </w:p>
    <w:p w14:paraId="2EDFF87F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Какой тип аллергической реакции развился у пациента? Обоснуйте, исходя из анамнеза, клинических признаков и данных лабораторных анализов.</w:t>
      </w:r>
    </w:p>
    <w:p w14:paraId="614CDCC1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Что такое гаптены? Какова их роль в этиологии аллергических реакций? Различие между полным аллергеном и гаптеном.</w:t>
      </w:r>
    </w:p>
    <w:p w14:paraId="5CBDAFEE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Опишите патогенетическую цепь активной сенсибилизации при аллергической реакции II типа – цитолитической, цитотоксической. Роль В- и Т-лимфоцитов.</w:t>
      </w:r>
    </w:p>
    <w:p w14:paraId="741312CD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Какие патогенетические механизмы способствуют гемолизу эритроцитов у этого пациента?</w:t>
      </w:r>
    </w:p>
    <w:p w14:paraId="1AC53E68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Какие компоненты комплемента и какими механизмами вызывают гемолиз эритроцитов?</w:t>
      </w:r>
    </w:p>
    <w:p w14:paraId="1BF7E00B" w14:textId="77777777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>Опишите патогенетическую цепь активации системы комплемента по классическому и альтернативному путям.</w:t>
      </w:r>
    </w:p>
    <w:p w14:paraId="0F5ACBAF" w14:textId="5A5EA4BA" w:rsidR="00070B77" w:rsidRPr="00070B77" w:rsidRDefault="00070B77" w:rsidP="00757737">
      <w:pPr>
        <w:pStyle w:val="Listparagr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B77">
        <w:rPr>
          <w:rFonts w:ascii="Times New Roman" w:eastAsia="Times New Roman" w:hAnsi="Times New Roman" w:cs="Times New Roman"/>
          <w:sz w:val="24"/>
          <w:szCs w:val="24"/>
        </w:rPr>
        <w:t xml:space="preserve">Объясните патогенетически увеличение процента В- и Т-лимфоцитов при цитолитической-цитотоксической реакции. </w:t>
      </w:r>
      <w:r w:rsidRPr="00070B77">
        <w:rPr>
          <w:rFonts w:ascii="Times New Roman" w:eastAsia="Calibri" w:hAnsi="Times New Roman" w:cs="Times New Roman"/>
          <w:bCs/>
          <w:sz w:val="24"/>
          <w:szCs w:val="24"/>
        </w:rPr>
        <w:t>Аргументируйте</w:t>
      </w:r>
      <w:r w:rsidRPr="00070B77">
        <w:rPr>
          <w:rFonts w:ascii="Times New Roman" w:eastAsia="Times New Roman" w:hAnsi="Times New Roman" w:cs="Times New Roman"/>
          <w:sz w:val="24"/>
          <w:szCs w:val="24"/>
        </w:rPr>
        <w:t xml:space="preserve"> преобладание В-лимфоцитов в иммунограмме.</w:t>
      </w:r>
    </w:p>
    <w:p w14:paraId="658146AC" w14:textId="77777777" w:rsidR="00070B77" w:rsidRDefault="00070B77" w:rsidP="00757737">
      <w:pPr>
        <w:spacing w:line="360" w:lineRule="auto"/>
        <w:rPr>
          <w:rFonts w:eastAsia="Times New Roman" w:cs="Times New Roman"/>
          <w:b/>
          <w:sz w:val="24"/>
          <w:szCs w:val="24"/>
        </w:rPr>
      </w:pPr>
    </w:p>
    <w:p w14:paraId="4A1C054F" w14:textId="40FDD92C" w:rsidR="00070B77" w:rsidRPr="00070B77" w:rsidRDefault="00070B77" w:rsidP="00070B77">
      <w:pPr>
        <w:spacing w:line="360" w:lineRule="auto"/>
        <w:jc w:val="center"/>
        <w:rPr>
          <w:rFonts w:eastAsia="Times New Roman" w:cs="Times New Roman"/>
          <w:b/>
          <w:sz w:val="24"/>
          <w:szCs w:val="24"/>
        </w:rPr>
      </w:pPr>
      <w:r w:rsidRPr="00070B77">
        <w:rPr>
          <w:rFonts w:eastAsia="Times New Roman" w:cs="Times New Roman"/>
          <w:b/>
          <w:sz w:val="24"/>
          <w:szCs w:val="24"/>
        </w:rPr>
        <w:lastRenderedPageBreak/>
        <w:t>Ситуационная задача 3</w:t>
      </w:r>
    </w:p>
    <w:p w14:paraId="3004843D" w14:textId="77777777" w:rsidR="00070B77" w:rsidRPr="00070B77" w:rsidRDefault="00070B77" w:rsidP="00070B77">
      <w:pPr>
        <w:spacing w:line="36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Cs/>
          <w:sz w:val="24"/>
          <w:szCs w:val="24"/>
          <w:lang w:val="ru-RU"/>
        </w:rPr>
        <w:t>Пациент Д., 9 лет, в результате травмы ноги получил профилактическую дозу в 3000 МЕ гипериммунной лошадиной противостолбнячной сыворотки. На 9-й день после введения сыворотки у ребенка появились сильные боли и отек плечевых и коленных суставов, обобщенная кожная сыпь, общая астения.</w:t>
      </w:r>
    </w:p>
    <w:p w14:paraId="3851D826" w14:textId="77777777" w:rsidR="00070B77" w:rsidRPr="00070B77" w:rsidRDefault="00070B77" w:rsidP="00070B77">
      <w:pPr>
        <w:spacing w:line="36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Объективно: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место инъекции сыворотки опухшее и болезненное, утренняя температура тела – 38,8 º</w:t>
      </w:r>
      <w:r w:rsidRPr="00070B77">
        <w:rPr>
          <w:rFonts w:eastAsia="Times New Roman" w:cs="Times New Roman"/>
          <w:bCs/>
          <w:sz w:val="24"/>
          <w:szCs w:val="24"/>
        </w:rPr>
        <w:t>C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>, сердечные тоны приглушены, АД – 80/50 мм рт. ст. Ребенок был госпитализирован.</w:t>
      </w:r>
    </w:p>
    <w:p w14:paraId="36DE084A" w14:textId="77777777" w:rsidR="00070B77" w:rsidRPr="00070B77" w:rsidRDefault="00070B77" w:rsidP="00070B77">
      <w:pPr>
        <w:spacing w:line="360" w:lineRule="auto"/>
        <w:jc w:val="both"/>
        <w:rPr>
          <w:rFonts w:eastAsia="Times New Roman" w:cs="Times New Roman"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Иммунограмма: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</w:t>
      </w:r>
      <w:r w:rsidRPr="00070B77">
        <w:rPr>
          <w:rFonts w:eastAsia="Times New Roman" w:cs="Times New Roman"/>
          <w:bCs/>
          <w:sz w:val="24"/>
          <w:szCs w:val="24"/>
        </w:rPr>
        <w:t>CD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>4+ – 1300/мм³ (</w:t>
      </w:r>
      <w:bookmarkStart w:id="3" w:name="_Hlk180955934"/>
      <w:r w:rsidRPr="00070B77">
        <w:rPr>
          <w:rFonts w:eastAsia="Times New Roman" w:cs="Times New Roman"/>
          <w:bCs/>
          <w:sz w:val="24"/>
          <w:szCs w:val="24"/>
          <w:lang w:val="ro-RO"/>
        </w:rPr>
        <w:t>N</w:t>
      </w:r>
      <w:bookmarkEnd w:id="3"/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=500–1200/мм³), Т-хелперы – 52%, В-лимфоциты – 56%, </w:t>
      </w:r>
      <w:r w:rsidRPr="00070B77">
        <w:rPr>
          <w:rFonts w:eastAsia="Times New Roman" w:cs="Times New Roman"/>
          <w:bCs/>
          <w:sz w:val="24"/>
          <w:szCs w:val="24"/>
        </w:rPr>
        <w:t>IgA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– 1,8 г/л (</w:t>
      </w:r>
      <w:r w:rsidRPr="00070B77">
        <w:rPr>
          <w:rFonts w:eastAsia="Times New Roman" w:cs="Times New Roman"/>
          <w:bCs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=0,70–3,50 г/л), </w:t>
      </w:r>
      <w:r w:rsidRPr="00070B77">
        <w:rPr>
          <w:rFonts w:eastAsia="Times New Roman" w:cs="Times New Roman"/>
          <w:bCs/>
          <w:sz w:val="24"/>
          <w:szCs w:val="24"/>
        </w:rPr>
        <w:t>IgM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– 3,2 г/л (</w:t>
      </w:r>
      <w:r w:rsidRPr="00070B77">
        <w:rPr>
          <w:rFonts w:eastAsia="Times New Roman" w:cs="Times New Roman"/>
          <w:bCs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=0,50–3,0 г/л), </w:t>
      </w:r>
      <w:r w:rsidRPr="00070B77">
        <w:rPr>
          <w:rFonts w:eastAsia="Times New Roman" w:cs="Times New Roman"/>
          <w:bCs/>
          <w:sz w:val="24"/>
          <w:szCs w:val="24"/>
        </w:rPr>
        <w:t>IgG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– 31,3 г/л (</w:t>
      </w:r>
      <w:r w:rsidRPr="00070B77">
        <w:rPr>
          <w:rFonts w:eastAsia="Times New Roman" w:cs="Times New Roman"/>
          <w:bCs/>
          <w:sz w:val="24"/>
          <w:szCs w:val="24"/>
          <w:lang w:val="ro-RO"/>
        </w:rPr>
        <w:t>N</w:t>
      </w:r>
      <w:r w:rsidRPr="00070B77">
        <w:rPr>
          <w:rFonts w:eastAsia="Times New Roman" w:cs="Times New Roman"/>
          <w:bCs/>
          <w:sz w:val="24"/>
          <w:szCs w:val="24"/>
          <w:lang w:val="ru-RU"/>
        </w:rPr>
        <w:t xml:space="preserve"> =7,0–17,0 г/л). </w:t>
      </w:r>
    </w:p>
    <w:p w14:paraId="7EF0DA97" w14:textId="77777777" w:rsidR="00070B77" w:rsidRPr="00070B77" w:rsidRDefault="00070B77" w:rsidP="00070B77">
      <w:pPr>
        <w:spacing w:line="360" w:lineRule="auto"/>
        <w:jc w:val="both"/>
        <w:rPr>
          <w:rFonts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Фракции комплемента в сыворотке крови снижены.</w:t>
      </w:r>
    </w:p>
    <w:p w14:paraId="78FEDFA5" w14:textId="77777777" w:rsidR="00070B77" w:rsidRPr="00070B77" w:rsidRDefault="00070B77" w:rsidP="00070B77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070B77">
        <w:rPr>
          <w:rFonts w:cs="Times New Roman"/>
          <w:b/>
          <w:bCs/>
          <w:sz w:val="24"/>
          <w:szCs w:val="24"/>
        </w:rPr>
        <w:t>Вопросы:</w:t>
      </w:r>
    </w:p>
    <w:p w14:paraId="64D6A278" w14:textId="12DB18DB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Какой тип аллергической реакции развился у пациента? </w:t>
      </w:r>
      <w:r w:rsidRPr="00070B77">
        <w:rPr>
          <w:rFonts w:cs="Times New Roman"/>
          <w:bCs/>
          <w:sz w:val="24"/>
          <w:szCs w:val="24"/>
          <w:lang w:val="ru-RU"/>
        </w:rPr>
        <w:t>Аргументируйте</w:t>
      </w:r>
      <w:r w:rsidRPr="00070B77">
        <w:rPr>
          <w:rFonts w:cs="Times New Roman"/>
          <w:sz w:val="24"/>
          <w:szCs w:val="24"/>
          <w:lang w:val="ru-RU"/>
        </w:rPr>
        <w:t>, исходя из анамнеза, клинических признаков и данных лабораторных анализов.</w:t>
      </w:r>
    </w:p>
    <w:p w14:paraId="1923B43B" w14:textId="77777777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Опишите патогенетическую цепь активной сенсибилизации при аллергической реакции </w:t>
      </w:r>
      <w:r w:rsidRPr="00070B77">
        <w:rPr>
          <w:rFonts w:cs="Times New Roman"/>
          <w:sz w:val="24"/>
          <w:szCs w:val="24"/>
        </w:rPr>
        <w:t>III</w:t>
      </w:r>
      <w:r w:rsidRPr="00070B77">
        <w:rPr>
          <w:rFonts w:cs="Times New Roman"/>
          <w:sz w:val="24"/>
          <w:szCs w:val="24"/>
          <w:lang w:val="ru-RU"/>
        </w:rPr>
        <w:t xml:space="preserve"> типа. </w:t>
      </w:r>
      <w:r w:rsidRPr="00070B77">
        <w:rPr>
          <w:rFonts w:cs="Times New Roman"/>
          <w:sz w:val="24"/>
          <w:szCs w:val="24"/>
        </w:rPr>
        <w:t>Роль В- и Т-лимфоцитов.</w:t>
      </w:r>
    </w:p>
    <w:p w14:paraId="09C5FEB9" w14:textId="77777777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Какие медиаторы способствовали поражению и воспалению плечевых и коленных суставов у пациента?</w:t>
      </w:r>
    </w:p>
    <w:p w14:paraId="0BC9B708" w14:textId="77777777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Объясните механизм циркуляции и оседания циркулирующих иммунных комплексов при аллергической реакции </w:t>
      </w:r>
      <w:r w:rsidRPr="00070B77">
        <w:rPr>
          <w:rFonts w:cs="Times New Roman"/>
          <w:sz w:val="24"/>
          <w:szCs w:val="24"/>
        </w:rPr>
        <w:t>III</w:t>
      </w:r>
      <w:r w:rsidRPr="00070B77">
        <w:rPr>
          <w:rFonts w:cs="Times New Roman"/>
          <w:sz w:val="24"/>
          <w:szCs w:val="24"/>
          <w:lang w:val="ru-RU"/>
        </w:rPr>
        <w:t xml:space="preserve"> типа.</w:t>
      </w:r>
    </w:p>
    <w:p w14:paraId="547F6DBF" w14:textId="0B5E750B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Какие плазменные медиаторы участвуют в патогенезе аллергических реакций </w:t>
      </w:r>
      <w:r w:rsidRPr="00070B77">
        <w:rPr>
          <w:rFonts w:cs="Times New Roman"/>
          <w:sz w:val="24"/>
          <w:szCs w:val="24"/>
        </w:rPr>
        <w:t>III</w:t>
      </w:r>
      <w:r w:rsidRPr="00070B77">
        <w:rPr>
          <w:rFonts w:cs="Times New Roman"/>
          <w:sz w:val="24"/>
          <w:szCs w:val="24"/>
          <w:lang w:val="ru-RU"/>
        </w:rPr>
        <w:t xml:space="preserve"> типа? </w:t>
      </w:r>
      <w:r w:rsidRPr="00070B77">
        <w:rPr>
          <w:rFonts w:cs="Times New Roman"/>
          <w:bCs/>
          <w:sz w:val="24"/>
          <w:szCs w:val="24"/>
        </w:rPr>
        <w:t>Аргументируйте</w:t>
      </w:r>
      <w:r w:rsidR="00757737" w:rsidRPr="00757737">
        <w:rPr>
          <w:rFonts w:cs="Times New Roman"/>
          <w:sz w:val="24"/>
          <w:szCs w:val="24"/>
        </w:rPr>
        <w:t xml:space="preserve"> </w:t>
      </w:r>
      <w:r w:rsidRPr="00070B77">
        <w:rPr>
          <w:rFonts w:cs="Times New Roman"/>
          <w:sz w:val="24"/>
          <w:szCs w:val="24"/>
        </w:rPr>
        <w:t>ответ эффектами этих медиаторов.</w:t>
      </w:r>
    </w:p>
    <w:p w14:paraId="37A208EF" w14:textId="771ABCB6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Объясните патогенетически повышение процента В- и Т-лимфоцитов при аллергической реакции </w:t>
      </w:r>
      <w:r w:rsidRPr="00070B77">
        <w:rPr>
          <w:rFonts w:cs="Times New Roman"/>
          <w:sz w:val="24"/>
          <w:szCs w:val="24"/>
        </w:rPr>
        <w:t>III</w:t>
      </w:r>
      <w:r w:rsidRPr="00070B77">
        <w:rPr>
          <w:rFonts w:cs="Times New Roman"/>
          <w:sz w:val="24"/>
          <w:szCs w:val="24"/>
          <w:lang w:val="ru-RU"/>
        </w:rPr>
        <w:t xml:space="preserve"> типа. </w:t>
      </w:r>
      <w:r w:rsidRPr="00070B77">
        <w:rPr>
          <w:rFonts w:cs="Times New Roman"/>
          <w:bCs/>
          <w:sz w:val="24"/>
          <w:szCs w:val="24"/>
        </w:rPr>
        <w:t>Аргументируйте</w:t>
      </w:r>
      <w:r w:rsidR="00757737">
        <w:rPr>
          <w:rFonts w:cs="Times New Roman"/>
          <w:sz w:val="24"/>
          <w:szCs w:val="24"/>
        </w:rPr>
        <w:t xml:space="preserve"> </w:t>
      </w:r>
      <w:r w:rsidRPr="00070B77">
        <w:rPr>
          <w:rFonts w:cs="Times New Roman"/>
          <w:sz w:val="24"/>
          <w:szCs w:val="24"/>
        </w:rPr>
        <w:t>преобладание В-лимфоцитов в иммунограмме.</w:t>
      </w:r>
    </w:p>
    <w:p w14:paraId="5E3D9CC7" w14:textId="77777777" w:rsidR="00070B77" w:rsidRPr="00070B77" w:rsidRDefault="00070B77" w:rsidP="00070B77">
      <w:pPr>
        <w:numPr>
          <w:ilvl w:val="0"/>
          <w:numId w:val="2"/>
        </w:numPr>
        <w:spacing w:after="20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Объясните суть снижения фракций комплемента в сыворотке крови при аллергической реакции </w:t>
      </w:r>
      <w:r w:rsidRPr="00070B77">
        <w:rPr>
          <w:rFonts w:cs="Times New Roman"/>
          <w:sz w:val="24"/>
          <w:szCs w:val="24"/>
        </w:rPr>
        <w:t>III</w:t>
      </w:r>
      <w:r w:rsidRPr="00070B77">
        <w:rPr>
          <w:rFonts w:cs="Times New Roman"/>
          <w:sz w:val="24"/>
          <w:szCs w:val="24"/>
          <w:lang w:val="ru-RU"/>
        </w:rPr>
        <w:t xml:space="preserve"> типа.</w:t>
      </w:r>
    </w:p>
    <w:p w14:paraId="2F6C0D97" w14:textId="57C68B33" w:rsidR="00070B77" w:rsidRPr="00070B77" w:rsidRDefault="00070B77" w:rsidP="00070B77">
      <w:pPr>
        <w:spacing w:line="360" w:lineRule="auto"/>
        <w:rPr>
          <w:rFonts w:cs="Times New Roman"/>
          <w:sz w:val="24"/>
          <w:szCs w:val="24"/>
          <w:lang w:val="ru-RU"/>
        </w:rPr>
      </w:pPr>
    </w:p>
    <w:p w14:paraId="5F52344B" w14:textId="77777777" w:rsidR="00070B77" w:rsidRPr="00070B77" w:rsidRDefault="00070B77" w:rsidP="00070B7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>Ситуационная задача 4</w:t>
      </w:r>
    </w:p>
    <w:p w14:paraId="6FAD044C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</w:p>
    <w:p w14:paraId="5B8ADCC1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Пациентка Р., 18 лет, обратилась к семейному врачу с жалобами на зуд, покраснение, сыпь и язвы на коже в области левого предплечья.</w:t>
      </w:r>
    </w:p>
    <w:p w14:paraId="7943CFC5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Из анамнеза</w:t>
      </w:r>
      <w:r w:rsidRPr="00070B77">
        <w:rPr>
          <w:rFonts w:cs="Times New Roman"/>
          <w:sz w:val="24"/>
          <w:szCs w:val="24"/>
          <w:lang w:val="ru-RU"/>
        </w:rPr>
        <w:t>: месяц назад она купила браслет из желтого сплава, и регулярное ношение его в течение двух недель вызвало вышеупомянутые проявления.</w:t>
      </w:r>
    </w:p>
    <w:p w14:paraId="3986BBD7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070B77">
        <w:rPr>
          <w:rFonts w:cs="Times New Roman"/>
          <w:b/>
          <w:bCs/>
          <w:sz w:val="24"/>
          <w:szCs w:val="24"/>
        </w:rPr>
        <w:t>В гемограмме:</w:t>
      </w:r>
      <w:r w:rsidRPr="00070B77">
        <w:rPr>
          <w:rFonts w:cs="Times New Roman"/>
          <w:sz w:val="24"/>
          <w:szCs w:val="24"/>
        </w:rPr>
        <w:t xml:space="preserve"> лейкоциты – 9,5×10</w:t>
      </w:r>
      <w:r w:rsidRPr="00070B77">
        <w:rPr>
          <w:rFonts w:cs="Times New Roman"/>
          <w:sz w:val="24"/>
          <w:szCs w:val="24"/>
          <w:vertAlign w:val="superscript"/>
        </w:rPr>
        <w:t>9</w:t>
      </w:r>
      <w:r w:rsidRPr="00070B77">
        <w:rPr>
          <w:rFonts w:cs="Times New Roman"/>
          <w:sz w:val="24"/>
          <w:szCs w:val="24"/>
        </w:rPr>
        <w:t>/л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 xml:space="preserve"> =4,8–10,8×10</w:t>
      </w:r>
      <w:r w:rsidRPr="00070B77">
        <w:rPr>
          <w:rFonts w:cs="Times New Roman"/>
          <w:sz w:val="24"/>
          <w:szCs w:val="24"/>
          <w:vertAlign w:val="superscript"/>
        </w:rPr>
        <w:t>9</w:t>
      </w:r>
      <w:r w:rsidRPr="00070B77">
        <w:rPr>
          <w:rFonts w:cs="Times New Roman"/>
          <w:sz w:val="24"/>
          <w:szCs w:val="24"/>
        </w:rPr>
        <w:t>/л), лимфоциты – 40%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 xml:space="preserve"> =25–33%), палочкоядерные нейтрофилы – 3%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>=0-5%), сегментоядерные нейтрофилы – 46%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 xml:space="preserve"> =40–70%), моноциты – 7%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 xml:space="preserve"> =3–7%), эозинофилы – 4%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</w:rPr>
        <w:t xml:space="preserve"> =0–6%),</w:t>
      </w:r>
    </w:p>
    <w:p w14:paraId="00E109F1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Иммунограмма:</w:t>
      </w:r>
      <w:r w:rsidRPr="00070B77">
        <w:rPr>
          <w:rFonts w:cs="Times New Roman"/>
          <w:sz w:val="24"/>
          <w:szCs w:val="24"/>
          <w:lang w:val="ru-RU"/>
        </w:rPr>
        <w:t xml:space="preserve"> </w:t>
      </w:r>
      <w:r w:rsidRPr="00070B77">
        <w:rPr>
          <w:rFonts w:cs="Times New Roman"/>
          <w:sz w:val="24"/>
          <w:szCs w:val="24"/>
        </w:rPr>
        <w:t>CD</w:t>
      </w:r>
      <w:r w:rsidRPr="00070B77">
        <w:rPr>
          <w:rFonts w:cs="Times New Roman"/>
          <w:sz w:val="24"/>
          <w:szCs w:val="24"/>
          <w:lang w:val="ru-RU"/>
        </w:rPr>
        <w:t>4+ – 1600/мм³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  <w:lang w:val="ru-RU"/>
        </w:rPr>
        <w:t xml:space="preserve"> =500–1200/мм³), </w:t>
      </w:r>
      <w:r w:rsidRPr="00070B77">
        <w:rPr>
          <w:rFonts w:cs="Times New Roman"/>
          <w:sz w:val="24"/>
          <w:szCs w:val="24"/>
        </w:rPr>
        <w:t>CD</w:t>
      </w:r>
      <w:r w:rsidRPr="00070B77">
        <w:rPr>
          <w:rFonts w:cs="Times New Roman"/>
          <w:sz w:val="24"/>
          <w:szCs w:val="24"/>
          <w:lang w:val="ru-RU"/>
        </w:rPr>
        <w:t>8+ – 1300/мм³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  <w:lang w:val="ru-RU"/>
        </w:rPr>
        <w:t xml:space="preserve"> =150–1000/мм³), Т-лимфоциты – 68%, В-лимфоциты – 32%. </w:t>
      </w:r>
      <w:r w:rsidRPr="00070B77">
        <w:rPr>
          <w:rFonts w:cs="Times New Roman"/>
          <w:sz w:val="24"/>
          <w:szCs w:val="24"/>
        </w:rPr>
        <w:t>IgA</w:t>
      </w:r>
      <w:r w:rsidRPr="00070B77">
        <w:rPr>
          <w:rFonts w:cs="Times New Roman"/>
          <w:sz w:val="24"/>
          <w:szCs w:val="24"/>
          <w:lang w:val="ru-RU"/>
        </w:rPr>
        <w:t xml:space="preserve"> – 1,4 г/л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  <w:lang w:val="ru-RU"/>
        </w:rPr>
        <w:t xml:space="preserve"> =0,70–3,50 г/л), </w:t>
      </w:r>
      <w:r w:rsidRPr="00070B77">
        <w:rPr>
          <w:rFonts w:cs="Times New Roman"/>
          <w:sz w:val="24"/>
          <w:szCs w:val="24"/>
        </w:rPr>
        <w:t>IgM</w:t>
      </w:r>
      <w:r w:rsidRPr="00070B77">
        <w:rPr>
          <w:rFonts w:cs="Times New Roman"/>
          <w:sz w:val="24"/>
          <w:szCs w:val="24"/>
          <w:lang w:val="ru-RU"/>
        </w:rPr>
        <w:t xml:space="preserve"> – 1,8 г/л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  <w:lang w:val="ru-RU"/>
        </w:rPr>
        <w:t xml:space="preserve"> =0,50–3,0 г/л), </w:t>
      </w:r>
      <w:r w:rsidRPr="00070B77">
        <w:rPr>
          <w:rFonts w:cs="Times New Roman"/>
          <w:sz w:val="24"/>
          <w:szCs w:val="24"/>
        </w:rPr>
        <w:t>IgG</w:t>
      </w:r>
      <w:r w:rsidRPr="00070B77">
        <w:rPr>
          <w:rFonts w:cs="Times New Roman"/>
          <w:sz w:val="24"/>
          <w:szCs w:val="24"/>
          <w:lang w:val="ru-RU"/>
        </w:rPr>
        <w:t xml:space="preserve"> – 12,5 г/л (</w:t>
      </w:r>
      <w:r w:rsidRPr="00070B77">
        <w:rPr>
          <w:rFonts w:cs="Times New Roman"/>
          <w:sz w:val="24"/>
          <w:szCs w:val="24"/>
          <w:lang w:val="ro-RO"/>
        </w:rPr>
        <w:t>N</w:t>
      </w:r>
      <w:r w:rsidRPr="00070B77">
        <w:rPr>
          <w:rFonts w:cs="Times New Roman"/>
          <w:sz w:val="24"/>
          <w:szCs w:val="24"/>
          <w:lang w:val="ru-RU"/>
        </w:rPr>
        <w:t xml:space="preserve"> =7,0–17,0 г/л).</w:t>
      </w:r>
    </w:p>
    <w:p w14:paraId="54470611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/>
          <w:bCs/>
          <w:sz w:val="24"/>
          <w:szCs w:val="24"/>
          <w:lang w:val="ru-RU"/>
        </w:rPr>
      </w:pPr>
    </w:p>
    <w:p w14:paraId="43C097C3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/>
          <w:bCs/>
          <w:sz w:val="24"/>
          <w:szCs w:val="24"/>
        </w:rPr>
      </w:pPr>
      <w:r w:rsidRPr="00070B77">
        <w:rPr>
          <w:rFonts w:cs="Times New Roman"/>
          <w:b/>
          <w:bCs/>
          <w:sz w:val="24"/>
          <w:szCs w:val="24"/>
        </w:rPr>
        <w:t>Вопросы:</w:t>
      </w:r>
    </w:p>
    <w:p w14:paraId="4E8AF41F" w14:textId="33D0ADA5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Какой тип аллергической реакции развился у пациента? </w:t>
      </w:r>
      <w:r w:rsidRPr="00070B77">
        <w:rPr>
          <w:rFonts w:cs="Times New Roman"/>
          <w:bCs/>
          <w:sz w:val="24"/>
          <w:szCs w:val="24"/>
          <w:lang w:val="ru-RU"/>
        </w:rPr>
        <w:t>Аргументируйте</w:t>
      </w:r>
      <w:r w:rsidRPr="00070B77">
        <w:rPr>
          <w:rFonts w:cs="Times New Roman"/>
          <w:sz w:val="24"/>
          <w:szCs w:val="24"/>
          <w:lang w:val="ru-RU"/>
        </w:rPr>
        <w:t>, исходя из анамнеза, клинических признаков и данных лабораторных анализов.</w:t>
      </w:r>
    </w:p>
    <w:p w14:paraId="43C432C3" w14:textId="77777777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Опишите патогенетическую цепь активной сенсибилизации при аллергической реакции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типа. </w:t>
      </w:r>
      <w:r w:rsidRPr="00070B77">
        <w:rPr>
          <w:rFonts w:cs="Times New Roman"/>
          <w:sz w:val="24"/>
          <w:szCs w:val="24"/>
        </w:rPr>
        <w:t>Патогенетическая роль Т-лимфоцитов.</w:t>
      </w:r>
    </w:p>
    <w:p w14:paraId="58DC3316" w14:textId="77777777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Какие медиаторы способствовали повреждению и воспалению при контактном дерматите?</w:t>
      </w:r>
    </w:p>
    <w:p w14:paraId="12A0C171" w14:textId="51D1FF2D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Какие клеточные медиаторы участвуют в патогенезе аллергических реакций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типа? </w:t>
      </w:r>
      <w:r w:rsidRPr="00070B77">
        <w:rPr>
          <w:rFonts w:cs="Times New Roman"/>
          <w:bCs/>
          <w:sz w:val="24"/>
          <w:szCs w:val="24"/>
        </w:rPr>
        <w:t>Аргументируйте</w:t>
      </w:r>
      <w:r w:rsidR="00757737" w:rsidRPr="00757737">
        <w:rPr>
          <w:rFonts w:cs="Times New Roman"/>
          <w:sz w:val="24"/>
          <w:szCs w:val="24"/>
        </w:rPr>
        <w:t xml:space="preserve"> </w:t>
      </w:r>
      <w:r w:rsidRPr="00070B77">
        <w:rPr>
          <w:rFonts w:cs="Times New Roman"/>
          <w:sz w:val="24"/>
          <w:szCs w:val="24"/>
        </w:rPr>
        <w:t>ответ эффектами этих медиаторов.</w:t>
      </w:r>
    </w:p>
    <w:p w14:paraId="3C29B57D" w14:textId="77777777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 w:rsidRPr="00070B77">
        <w:rPr>
          <w:rFonts w:cs="Times New Roman"/>
          <w:sz w:val="24"/>
          <w:szCs w:val="24"/>
          <w:lang w:val="ru-RU"/>
        </w:rPr>
        <w:t xml:space="preserve">Объясните патогенетически повышение процента Т-лимфоцитов при аллергической реакции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типа. </w:t>
      </w:r>
      <w:r w:rsidRPr="00070B77">
        <w:rPr>
          <w:rFonts w:cs="Times New Roman"/>
          <w:sz w:val="24"/>
          <w:szCs w:val="24"/>
        </w:rPr>
        <w:t>Обоснуйте преобладание Т-лимфоцитов в иммунограмме.</w:t>
      </w:r>
    </w:p>
    <w:p w14:paraId="2724410C" w14:textId="77777777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Объясните функции </w:t>
      </w:r>
      <w:r w:rsidRPr="00070B77">
        <w:rPr>
          <w:rFonts w:cs="Times New Roman"/>
          <w:sz w:val="24"/>
          <w:szCs w:val="24"/>
        </w:rPr>
        <w:t>CD</w:t>
      </w:r>
      <w:r w:rsidRPr="00070B77">
        <w:rPr>
          <w:rFonts w:cs="Times New Roman"/>
          <w:sz w:val="24"/>
          <w:szCs w:val="24"/>
          <w:lang w:val="ru-RU"/>
        </w:rPr>
        <w:t xml:space="preserve">-4+ и </w:t>
      </w:r>
      <w:r w:rsidRPr="00070B77">
        <w:rPr>
          <w:rFonts w:cs="Times New Roman"/>
          <w:sz w:val="24"/>
          <w:szCs w:val="24"/>
        </w:rPr>
        <w:t>CD</w:t>
      </w:r>
      <w:r w:rsidRPr="00070B77">
        <w:rPr>
          <w:rFonts w:cs="Times New Roman"/>
          <w:sz w:val="24"/>
          <w:szCs w:val="24"/>
          <w:lang w:val="ru-RU"/>
        </w:rPr>
        <w:t xml:space="preserve">-8+ лимфоцитов в патогенезе аллергической реакции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типа.</w:t>
      </w:r>
    </w:p>
    <w:p w14:paraId="34E02B86" w14:textId="77777777" w:rsidR="00070B77" w:rsidRPr="00070B77" w:rsidRDefault="00070B77" w:rsidP="00070B77">
      <w:pPr>
        <w:numPr>
          <w:ilvl w:val="0"/>
          <w:numId w:val="4"/>
        </w:numPr>
        <w:spacing w:after="0" w:line="360" w:lineRule="auto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Какие типы цитокинов опосредуют аллергические реакции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типа? Каковы их эффекты при аллергической реакции </w:t>
      </w:r>
      <w:r w:rsidRPr="00070B77">
        <w:rPr>
          <w:rFonts w:cs="Times New Roman"/>
          <w:sz w:val="24"/>
          <w:szCs w:val="24"/>
        </w:rPr>
        <w:t>IV</w:t>
      </w:r>
      <w:r w:rsidRPr="00070B77">
        <w:rPr>
          <w:rFonts w:cs="Times New Roman"/>
          <w:sz w:val="24"/>
          <w:szCs w:val="24"/>
          <w:lang w:val="ru-RU"/>
        </w:rPr>
        <w:t xml:space="preserve"> типа.</w:t>
      </w:r>
    </w:p>
    <w:p w14:paraId="16F27612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</w:p>
    <w:p w14:paraId="2669DC0C" w14:textId="77777777" w:rsidR="00757737" w:rsidRDefault="00757737" w:rsidP="00070B77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  <w:bookmarkStart w:id="4" w:name="_a69ohnmvfwb2" w:colFirst="0" w:colLast="0"/>
      <w:bookmarkEnd w:id="4"/>
    </w:p>
    <w:p w14:paraId="0BCED72B" w14:textId="77777777" w:rsidR="00757737" w:rsidRDefault="00757737" w:rsidP="00070B77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14:paraId="2996C86C" w14:textId="77777777" w:rsidR="00757737" w:rsidRDefault="00757737" w:rsidP="00070B77">
      <w:pPr>
        <w:spacing w:line="360" w:lineRule="auto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14:paraId="614E3E6B" w14:textId="457FC100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5</w:t>
      </w:r>
    </w:p>
    <w:p w14:paraId="3918313B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Пациент Б., 32 лет, был доставлен в отделение неотложной медицины со следующими жалобами: спутанность сознания, общая слабость, потливость, тахикардия, учащенное сердцебиение, чрезмерное чувство голода и эпизоды потери сознания. </w:t>
      </w:r>
    </w:p>
    <w:p w14:paraId="70257FB2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Пациентка сообщила о постоянном чувстве головокружения в течение последних 2-3 месяцев, которое улучшилось после приема подслащенных напитков. В анамнезе у пациента не было хронических заболеваний или перенесенных операций. Пациент не курит и не употребляет алкоголь.</w:t>
      </w:r>
    </w:p>
    <w:p w14:paraId="69A0B2A4" w14:textId="77777777" w:rsidR="00070B77" w:rsidRPr="00070B77" w:rsidRDefault="00070B77" w:rsidP="00070B77">
      <w:pPr>
        <w:spacing w:line="360" w:lineRule="auto"/>
        <w:ind w:firstLine="36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i/>
          <w:sz w:val="24"/>
          <w:szCs w:val="24"/>
          <w:lang w:val="ru-RU"/>
        </w:rPr>
        <w:t xml:space="preserve">Объективно: </w:t>
      </w:r>
      <w:r w:rsidRPr="00070B77">
        <w:rPr>
          <w:rFonts w:eastAsia="Times New Roman" w:cs="Times New Roman"/>
          <w:sz w:val="24"/>
          <w:szCs w:val="24"/>
          <w:lang w:val="ru-RU"/>
        </w:rPr>
        <w:t>прохладная, влажная кожа. АД - 140/90 мм рт. ст.; пульс - 112 в минуту; ЧСС - 100 уд/мин; ФР - 20/мин.</w:t>
      </w:r>
    </w:p>
    <w:p w14:paraId="54F23BD5" w14:textId="77777777" w:rsidR="00070B77" w:rsidRPr="00070B77" w:rsidRDefault="00070B77" w:rsidP="00070B77">
      <w:pPr>
        <w:spacing w:line="360" w:lineRule="auto"/>
        <w:ind w:firstLine="360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Лабораторные данные: глюкоза - 40 мг/дл; сывороточный инсулин - 50,8 мкЕ/мл (6 - 35 мкЕ/мл), С-пептид - 10,6 нг/мл (0,9-4 нг/мл); </w:t>
      </w:r>
      <w:r w:rsidRPr="00070B77">
        <w:rPr>
          <w:rFonts w:eastAsia="Times New Roman" w:cs="Times New Roman"/>
          <w:sz w:val="24"/>
          <w:szCs w:val="24"/>
        </w:rPr>
        <w:t>Na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- 160 мЭкв/л; </w:t>
      </w:r>
      <w:r w:rsidRPr="00070B77">
        <w:rPr>
          <w:rFonts w:eastAsia="Times New Roman" w:cs="Times New Roman"/>
          <w:sz w:val="24"/>
          <w:szCs w:val="24"/>
        </w:rPr>
        <w:t>K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- 3,0 мЭкв/л. </w:t>
      </w:r>
    </w:p>
    <w:p w14:paraId="6BEE36B0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Компьютерная томография показала наличие опухоли в поджелудочной железе - инсулиномы.</w:t>
      </w:r>
    </w:p>
    <w:p w14:paraId="2CB4F5C0" w14:textId="77777777" w:rsidR="00070B77" w:rsidRPr="00070B77" w:rsidRDefault="00070B77" w:rsidP="00070B77">
      <w:pPr>
        <w:spacing w:line="36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35448B4F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Вопросы:</w:t>
      </w:r>
    </w:p>
    <w:p w14:paraId="21A13742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Какие изменения в углеводном обмене наблюдаются у этого пациента и каков патогенетический механизм?</w:t>
      </w:r>
      <w:r w:rsidRPr="00070B77">
        <w:rPr>
          <w:rFonts w:cs="Times New Roman"/>
          <w:sz w:val="24"/>
          <w:szCs w:val="24"/>
          <w:lang w:val="ru-RU"/>
        </w:rPr>
        <w:t xml:space="preserve"> </w:t>
      </w:r>
      <w:r w:rsidRPr="00070B77">
        <w:rPr>
          <w:rFonts w:eastAsia="Times New Roman" w:cs="Times New Roman"/>
          <w:b/>
          <w:sz w:val="24"/>
          <w:szCs w:val="24"/>
          <w:lang w:val="ru-RU"/>
        </w:rPr>
        <w:t>Аргументируйте.</w:t>
      </w:r>
    </w:p>
    <w:p w14:paraId="40D1A57C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тахикардии у этого пациента (воспроизведите по патогенетической цепочке)?</w:t>
      </w:r>
    </w:p>
    <w:p w14:paraId="45C65CF7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5" w:name="_30j0zll" w:colFirst="0" w:colLast="0"/>
      <w:bookmarkStart w:id="6" w:name="_1fob9te" w:colFirst="0" w:colLast="0"/>
      <w:bookmarkEnd w:id="5"/>
      <w:bookmarkEnd w:id="6"/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повышения артериального давления у этого пациента (воспроизведите патогенетическую цепочку)?</w:t>
      </w:r>
    </w:p>
    <w:p w14:paraId="65E93E2E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7" w:name="_3znysh7" w:colFirst="0" w:colLast="0"/>
      <w:bookmarkEnd w:id="7"/>
      <w:r w:rsidRPr="00070B77">
        <w:rPr>
          <w:rFonts w:eastAsia="Times New Roman" w:cs="Times New Roman"/>
          <w:b/>
          <w:sz w:val="24"/>
          <w:szCs w:val="24"/>
          <w:lang w:val="ru-RU"/>
        </w:rPr>
        <w:t>С помощью какого механизма глюкагон и эпинефрин компенсируют гипогликемию?</w:t>
      </w:r>
    </w:p>
    <w:p w14:paraId="40034B5E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С помощью какого механизма кортизол компенсирует гипогликемию?</w:t>
      </w:r>
    </w:p>
    <w:p w14:paraId="596F3B20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Чем объясняются изменения электролитов у этого пациента?</w:t>
      </w:r>
      <w:bookmarkStart w:id="8" w:name="_2et92p0" w:colFirst="0" w:colLast="0"/>
      <w:bookmarkEnd w:id="8"/>
    </w:p>
    <w:p w14:paraId="1B3C1CA2" w14:textId="77777777" w:rsidR="00070B77" w:rsidRPr="00070B77" w:rsidRDefault="00070B77" w:rsidP="00070B77">
      <w:pPr>
        <w:numPr>
          <w:ilvl w:val="0"/>
          <w:numId w:val="5"/>
        </w:num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Инсулин - анаболический гормон, как изменяются процессы углеводного обмена при гиперсекреции инсулина? </w:t>
      </w:r>
      <w:r w:rsidRPr="00070B77">
        <w:rPr>
          <w:rFonts w:eastAsia="Times New Roman" w:cs="Times New Roman"/>
          <w:b/>
          <w:sz w:val="24"/>
          <w:szCs w:val="24"/>
          <w:lang w:val="ro-RO"/>
        </w:rPr>
        <w:t>(</w:t>
      </w:r>
      <w:r w:rsidRPr="00070B77">
        <w:rPr>
          <w:rFonts w:eastAsia="Cardo" w:cs="Times New Roman"/>
          <w:b/>
          <w:bCs/>
          <w:sz w:val="24"/>
          <w:szCs w:val="24"/>
          <w:lang w:val="ru-RU"/>
        </w:rPr>
        <w:t>гликолиз</w:t>
      </w:r>
      <w:r w:rsidRPr="00070B77">
        <w:rPr>
          <w:rFonts w:eastAsia="Cardo" w:cs="Times New Roman"/>
          <w:b/>
          <w:bCs/>
          <w:sz w:val="24"/>
          <w:szCs w:val="24"/>
          <w:lang w:val="ro-RO"/>
        </w:rPr>
        <w:t xml:space="preserve">, </w:t>
      </w: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гликогенолиз</w:t>
      </w:r>
      <w:r w:rsidRPr="00070B77">
        <w:rPr>
          <w:rFonts w:eastAsia="Cambria" w:cs="Times New Roman"/>
          <w:b/>
          <w:bCs/>
          <w:sz w:val="24"/>
          <w:szCs w:val="24"/>
          <w:lang w:val="ru-RU"/>
        </w:rPr>
        <w:t xml:space="preserve">, </w:t>
      </w:r>
      <w:r w:rsidRPr="00070B77">
        <w:rPr>
          <w:rFonts w:eastAsia="Cardo" w:cs="Times New Roman"/>
          <w:b/>
          <w:bCs/>
          <w:sz w:val="24"/>
          <w:szCs w:val="24"/>
          <w:lang w:val="ru-RU"/>
        </w:rPr>
        <w:t xml:space="preserve">гликогеногенез, </w:t>
      </w: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глюконеогеногенез</w:t>
      </w:r>
      <w:r w:rsidRPr="00070B77">
        <w:rPr>
          <w:rFonts w:eastAsia="Cambria" w:cs="Times New Roman"/>
          <w:b/>
          <w:bCs/>
          <w:sz w:val="24"/>
          <w:szCs w:val="24"/>
          <w:lang w:val="ru-RU"/>
        </w:rPr>
        <w:t>)</w:t>
      </w:r>
      <w:r w:rsidRPr="00070B77">
        <w:rPr>
          <w:rFonts w:eastAsia="Cambria" w:cs="Times New Roman"/>
          <w:b/>
          <w:bCs/>
          <w:sz w:val="24"/>
          <w:szCs w:val="24"/>
          <w:lang w:val="ro-RO"/>
        </w:rPr>
        <w:t xml:space="preserve"> </w:t>
      </w:r>
      <w:r w:rsidRPr="00070B77">
        <w:rPr>
          <w:rFonts w:eastAsia="Times New Roman" w:cs="Times New Roman"/>
          <w:b/>
          <w:sz w:val="24"/>
          <w:szCs w:val="24"/>
          <w:lang w:val="ru-RU"/>
        </w:rPr>
        <w:t>(указывается стрелками на увеличение или уменьшение)</w:t>
      </w:r>
    </w:p>
    <w:p w14:paraId="6C233CCE" w14:textId="77777777" w:rsidR="00070B77" w:rsidRPr="00070B77" w:rsidRDefault="00070B77" w:rsidP="00070B77">
      <w:pPr>
        <w:spacing w:line="360" w:lineRule="auto"/>
        <w:ind w:left="-567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14:paraId="744BC4A2" w14:textId="3A3AF7DF" w:rsidR="00757737" w:rsidRPr="00757737" w:rsidRDefault="00757737" w:rsidP="00757737">
      <w:pPr>
        <w:spacing w:line="360" w:lineRule="auto"/>
        <w:ind w:firstLine="567"/>
        <w:jc w:val="center"/>
        <w:rPr>
          <w:rFonts w:eastAsia="Times New Roman" w:cs="Times New Roman"/>
          <w:b/>
          <w:bCs/>
          <w:sz w:val="24"/>
          <w:szCs w:val="24"/>
          <w:lang w:val="ro-RO"/>
        </w:rPr>
      </w:pPr>
      <w:r w:rsidRPr="00757737">
        <w:rPr>
          <w:rFonts w:eastAsia="Times New Roman"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eastAsia="Times New Roman" w:cs="Times New Roman"/>
          <w:b/>
          <w:bCs/>
          <w:sz w:val="24"/>
          <w:szCs w:val="24"/>
          <w:lang w:val="ro-RO"/>
        </w:rPr>
        <w:t>6</w:t>
      </w:r>
    </w:p>
    <w:p w14:paraId="27E9C02D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Пациентка А., 13 лет, была доставлена родителями со следующими жалобами: общая слабость, рвота, обнубиляция, глубокое и шумное дыхание. </w:t>
      </w:r>
    </w:p>
    <w:p w14:paraId="4D7E57D0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По словам родителей, несколько месяцев назад они заметили снижение массы тела ребенка, хотя он ел довольно часто, сильную жажду, частое мочеиспускание. После дальнейших исследований эндокринолог поставил диагноз "сахарный диабет 1 типа".  </w:t>
      </w:r>
    </w:p>
    <w:p w14:paraId="02FB9BC3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i/>
          <w:sz w:val="24"/>
          <w:szCs w:val="24"/>
          <w:lang w:val="ru-RU"/>
        </w:rPr>
        <w:tab/>
        <w:t xml:space="preserve">Объективно: </w:t>
      </w:r>
      <w:r w:rsidRPr="00070B77">
        <w:rPr>
          <w:rFonts w:eastAsia="Times New Roman" w:cs="Times New Roman"/>
          <w:sz w:val="24"/>
          <w:szCs w:val="24"/>
          <w:lang w:val="ru-RU"/>
        </w:rPr>
        <w:t>кожа холодная, влажная. АД - 90/60 мм рт. ст.; ЧСС - 30/мин; ФКК - 100 уд/мин; пульс - 110/мин; запах ацетона.</w:t>
      </w:r>
    </w:p>
    <w:p w14:paraId="0993291D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 xml:space="preserve">Лабораторные данные: глюкоза - 200 мг/дл; </w:t>
      </w:r>
      <w:r w:rsidRPr="00070B77">
        <w:rPr>
          <w:rFonts w:eastAsia="Times New Roman" w:cs="Times New Roman"/>
          <w:sz w:val="24"/>
          <w:szCs w:val="24"/>
        </w:rPr>
        <w:t>Na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- 125 мЭкв/л; </w:t>
      </w:r>
      <w:r w:rsidRPr="00070B77">
        <w:rPr>
          <w:rFonts w:eastAsia="Times New Roman" w:cs="Times New Roman"/>
          <w:sz w:val="24"/>
          <w:szCs w:val="24"/>
        </w:rPr>
        <w:t>K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- 5,9 мЭкв/л; бикарбонаты - 10 мЭкв/л; мочевина - 18 ммоль/л; креатинин -140 ммоль/л; </w:t>
      </w:r>
      <w:r w:rsidRPr="00070B77">
        <w:rPr>
          <w:rFonts w:eastAsia="Times New Roman" w:cs="Times New Roman"/>
          <w:sz w:val="24"/>
          <w:szCs w:val="24"/>
        </w:rPr>
        <w:t>Hb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- 14 г/дл (12,0-15,5 г/дл); </w:t>
      </w:r>
      <w:r w:rsidRPr="00070B77">
        <w:rPr>
          <w:rFonts w:eastAsia="Times New Roman" w:cs="Times New Roman"/>
          <w:sz w:val="24"/>
          <w:szCs w:val="24"/>
        </w:rPr>
        <w:t>Ht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- 49% (35-45%); кетоновые тела - +++; осмолярность - 330 мОсм/л.</w:t>
      </w:r>
    </w:p>
    <w:p w14:paraId="6D9CE386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Моча: глюкоза - +++, кетоновые тела - +++</w:t>
      </w:r>
    </w:p>
    <w:p w14:paraId="36D18009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bookmarkStart w:id="9" w:name="_tyjcwt" w:colFirst="0" w:colLast="0"/>
      <w:bookmarkEnd w:id="9"/>
      <w:r w:rsidRPr="00070B77">
        <w:rPr>
          <w:rFonts w:eastAsia="Times New Roman" w:cs="Times New Roman"/>
          <w:sz w:val="24"/>
          <w:szCs w:val="24"/>
          <w:lang w:val="ru-RU"/>
        </w:rPr>
        <w:t xml:space="preserve">Газы крови: </w:t>
      </w:r>
      <w:r w:rsidRPr="00070B77">
        <w:rPr>
          <w:rFonts w:eastAsia="Times New Roman" w:cs="Times New Roman"/>
          <w:sz w:val="24"/>
          <w:szCs w:val="24"/>
        </w:rPr>
        <w:t>pH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- 7,2; </w:t>
      </w:r>
      <w:r w:rsidRPr="00070B77">
        <w:rPr>
          <w:rFonts w:eastAsia="Times New Roman" w:cs="Times New Roman"/>
          <w:sz w:val="24"/>
          <w:szCs w:val="24"/>
        </w:rPr>
        <w:t>PaO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2 - 107 мм рт. ст.; </w:t>
      </w:r>
      <w:r w:rsidRPr="00070B77">
        <w:rPr>
          <w:rFonts w:eastAsia="Times New Roman" w:cs="Times New Roman"/>
          <w:sz w:val="24"/>
          <w:szCs w:val="24"/>
        </w:rPr>
        <w:t>PaCO</w:t>
      </w:r>
      <w:r w:rsidRPr="00070B77">
        <w:rPr>
          <w:rFonts w:eastAsia="Times New Roman" w:cs="Times New Roman"/>
          <w:sz w:val="24"/>
          <w:szCs w:val="24"/>
          <w:lang w:val="ru-RU"/>
        </w:rPr>
        <w:t>2 - 20 мм рт. ст.</w:t>
      </w:r>
    </w:p>
    <w:p w14:paraId="1E29A746" w14:textId="77777777" w:rsidR="00070B77" w:rsidRPr="00070B77" w:rsidRDefault="00070B77" w:rsidP="00070B77">
      <w:pPr>
        <w:spacing w:line="360" w:lineRule="auto"/>
        <w:ind w:firstLine="567"/>
        <w:rPr>
          <w:rFonts w:eastAsia="Times New Roman" w:cs="Times New Roman"/>
          <w:sz w:val="24"/>
          <w:szCs w:val="24"/>
          <w:lang w:val="ru-RU"/>
        </w:rPr>
      </w:pPr>
    </w:p>
    <w:p w14:paraId="3F02DF47" w14:textId="77777777" w:rsidR="00070B77" w:rsidRPr="00070B77" w:rsidRDefault="00070B77" w:rsidP="00070B77">
      <w:pPr>
        <w:spacing w:line="360" w:lineRule="auto"/>
        <w:ind w:firstLine="567"/>
        <w:rPr>
          <w:rFonts w:eastAsia="Times New Roman" w:cs="Times New Roman"/>
          <w:b/>
          <w:bCs/>
          <w:sz w:val="24"/>
          <w:szCs w:val="24"/>
        </w:rPr>
      </w:pPr>
      <w:r w:rsidRPr="00070B77">
        <w:rPr>
          <w:rFonts w:eastAsia="Times New Roman" w:cs="Times New Roman"/>
          <w:b/>
          <w:bCs/>
          <w:sz w:val="24"/>
          <w:szCs w:val="24"/>
        </w:rPr>
        <w:t>Вопросы:</w:t>
      </w:r>
    </w:p>
    <w:p w14:paraId="6C3C7F22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гипергликемии у этого пациента? Аргументируйте.</w:t>
      </w:r>
    </w:p>
    <w:p w14:paraId="67E61B1C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10" w:name="_3dy6vkm" w:colFirst="0" w:colLast="0"/>
      <w:bookmarkEnd w:id="10"/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полиурии? (обобщенно по патогенетической цепочке)</w:t>
      </w:r>
      <w:bookmarkStart w:id="11" w:name="_1t3h5sf" w:colFirst="0" w:colLast="0"/>
      <w:bookmarkEnd w:id="11"/>
    </w:p>
    <w:p w14:paraId="01AAE069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12" w:name="_4d34og8" w:colFirst="0" w:colLast="0"/>
      <w:bookmarkEnd w:id="12"/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полидипсии? (обобщенно по патогенетической цепочке)</w:t>
      </w:r>
    </w:p>
    <w:p w14:paraId="136FCA74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13" w:name="_2s8eyo1" w:colFirst="0" w:colLast="0"/>
      <w:bookmarkEnd w:id="13"/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Как изменяются процессы углеводного обмена при гипосекреции инсулина? </w:t>
      </w:r>
      <w:r w:rsidRPr="00070B77">
        <w:rPr>
          <w:rFonts w:eastAsia="Times New Roman" w:cs="Times New Roman"/>
          <w:b/>
          <w:sz w:val="24"/>
          <w:szCs w:val="24"/>
          <w:lang w:val="ro-RO"/>
        </w:rPr>
        <w:t>(</w:t>
      </w: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гликолиз</w:t>
      </w:r>
      <w:r w:rsidRPr="00070B77">
        <w:rPr>
          <w:rFonts w:eastAsia="Times New Roman" w:cs="Times New Roman"/>
          <w:b/>
          <w:bCs/>
          <w:sz w:val="24"/>
          <w:szCs w:val="24"/>
          <w:lang w:val="ro-RO"/>
        </w:rPr>
        <w:t xml:space="preserve">, </w:t>
      </w:r>
      <w:r w:rsidRPr="00070B77">
        <w:rPr>
          <w:rFonts w:eastAsia="Times New Roman" w:cs="Times New Roman"/>
          <w:b/>
          <w:bCs/>
          <w:sz w:val="24"/>
          <w:szCs w:val="24"/>
          <w:lang w:val="ru-RU"/>
        </w:rPr>
        <w:t>гликогенолиз, гликогеногенез, глюконеогеногенез)</w:t>
      </w:r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 (указывается стрелками на увеличение или уменьшение)</w:t>
      </w:r>
    </w:p>
    <w:p w14:paraId="42B6815C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Какие лабораторные данные и показатели газов крови указывают на нарушение кислотно-щелочной баланс</w:t>
      </w:r>
      <w:r w:rsidRPr="00070B77">
        <w:rPr>
          <w:rFonts w:eastAsia="Times New Roman" w:cs="Times New Roman"/>
          <w:b/>
          <w:sz w:val="24"/>
          <w:szCs w:val="24"/>
          <w:lang w:val="ro-RO"/>
        </w:rPr>
        <w:t>a</w:t>
      </w:r>
      <w:r w:rsidRPr="00070B77">
        <w:rPr>
          <w:rFonts w:eastAsia="Times New Roman" w:cs="Times New Roman"/>
          <w:b/>
          <w:sz w:val="24"/>
          <w:szCs w:val="24"/>
          <w:lang w:val="ru-RU"/>
        </w:rPr>
        <w:t>, и какое нарушение присутствует у этого пациента?</w:t>
      </w:r>
    </w:p>
    <w:p w14:paraId="6E8D8042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развития диабетического кетоацидоза?</w:t>
      </w:r>
      <w:bookmarkStart w:id="14" w:name="_3rdcrjn" w:colFirst="0" w:colLast="0"/>
      <w:bookmarkEnd w:id="14"/>
    </w:p>
    <w:p w14:paraId="457E5C03" w14:textId="77777777" w:rsidR="00070B77" w:rsidRPr="00070B77" w:rsidRDefault="00070B77" w:rsidP="00070B7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Каковы механизмы снижения липогенеза и усиления периферического липолиза?</w:t>
      </w:r>
      <w:bookmarkStart w:id="15" w:name="_26in1rg" w:colFirst="0" w:colLast="0"/>
      <w:bookmarkEnd w:id="15"/>
    </w:p>
    <w:p w14:paraId="1B9CB8A2" w14:textId="77777777" w:rsidR="00070B77" w:rsidRPr="00070B77" w:rsidRDefault="00070B77" w:rsidP="00070B77">
      <w:pPr>
        <w:spacing w:line="360" w:lineRule="auto"/>
        <w:rPr>
          <w:rFonts w:eastAsia="Times New Roman" w:cs="Times New Roman"/>
          <w:b/>
          <w:sz w:val="24"/>
          <w:szCs w:val="24"/>
          <w:lang w:val="ru-RU"/>
        </w:rPr>
      </w:pPr>
      <w:bookmarkStart w:id="16" w:name="_35nkun2" w:colFirst="0" w:colLast="0"/>
      <w:bookmarkEnd w:id="16"/>
    </w:p>
    <w:p w14:paraId="6663D4A6" w14:textId="77777777" w:rsidR="00070B77" w:rsidRPr="00070B77" w:rsidRDefault="00070B77" w:rsidP="00070B77">
      <w:pPr>
        <w:spacing w:line="360" w:lineRule="auto"/>
        <w:ind w:firstLine="567"/>
        <w:jc w:val="center"/>
        <w:rPr>
          <w:rFonts w:eastAsia="Times New Roman" w:cs="Times New Roman"/>
          <w:b/>
          <w:sz w:val="24"/>
          <w:szCs w:val="24"/>
          <w:lang w:val="ru-RU"/>
        </w:rPr>
      </w:pPr>
    </w:p>
    <w:p w14:paraId="03EBAD88" w14:textId="77777777" w:rsidR="00070B77" w:rsidRPr="00070B77" w:rsidRDefault="00070B77" w:rsidP="00070B77">
      <w:pPr>
        <w:spacing w:line="360" w:lineRule="auto"/>
        <w:rPr>
          <w:rFonts w:eastAsia="Times New Roman" w:cs="Times New Roman"/>
          <w:b/>
          <w:sz w:val="24"/>
          <w:szCs w:val="24"/>
          <w:lang w:val="ru-RU"/>
        </w:rPr>
      </w:pPr>
    </w:p>
    <w:p w14:paraId="03B576E0" w14:textId="61708EBD" w:rsidR="00070B7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7</w:t>
      </w:r>
    </w:p>
    <w:p w14:paraId="639E173C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i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Пациент П., 49 лет, страдающий хроническим алкоголизмом, поступил со следующими жалобами: общая слабость, отсутствие аппетита, рвота, диарея, отеки, эпистаксис и кровоизлияния в десны.</w:t>
      </w:r>
    </w:p>
    <w:p w14:paraId="42EE4AEA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i/>
          <w:sz w:val="24"/>
          <w:szCs w:val="24"/>
          <w:lang w:val="ru-RU"/>
        </w:rPr>
        <w:t xml:space="preserve">Объективно: </w:t>
      </w:r>
      <w:r w:rsidRPr="00070B77">
        <w:rPr>
          <w:rFonts w:eastAsia="Times New Roman" w:cs="Times New Roman"/>
          <w:sz w:val="24"/>
          <w:szCs w:val="24"/>
          <w:lang w:val="ru-RU"/>
        </w:rPr>
        <w:t>кахексия, бледная и сухая кожа с экхимозами, генерализованные отеки, гепатомегалия. Индекс массы тела - 16,5 (норма 18,5 - 24)</w:t>
      </w:r>
    </w:p>
    <w:p w14:paraId="4ABCBEFC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Лабораторные данные: 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белок плазмы - 40 г/л, альбумин - 2,5 г/дл (норма 3,4-4,7 г/дл); трансферрин - </w:t>
      </w:r>
      <w:r w:rsidRPr="00070B77">
        <w:rPr>
          <w:rFonts w:eastAsia="Times New Roman" w:cs="Times New Roman"/>
          <w:color w:val="2A2E2F"/>
          <w:sz w:val="24"/>
          <w:szCs w:val="24"/>
          <w:highlight w:val="white"/>
          <w:lang w:val="ru-RU"/>
        </w:rPr>
        <w:t xml:space="preserve">1,0 (норма 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2,0-3,6 г/л); глюкоза - 60 мг/дл; </w:t>
      </w:r>
      <w:r w:rsidRPr="00070B77">
        <w:rPr>
          <w:rFonts w:eastAsia="Times New Roman" w:cs="Times New Roman"/>
          <w:sz w:val="24"/>
          <w:szCs w:val="24"/>
        </w:rPr>
        <w:t>Na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- 155 мЭкв/л; </w:t>
      </w:r>
      <w:r w:rsidRPr="00070B77">
        <w:rPr>
          <w:rFonts w:eastAsia="Times New Roman" w:cs="Times New Roman"/>
          <w:sz w:val="24"/>
          <w:szCs w:val="24"/>
        </w:rPr>
        <w:t>K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+ - 2,9 мЭкв/л; креатинин -0,3 мг/дл (норма 0.6-1,2 мг/дл); </w:t>
      </w:r>
      <w:r w:rsidRPr="00070B77">
        <w:rPr>
          <w:rFonts w:eastAsia="Times New Roman" w:cs="Times New Roman"/>
          <w:sz w:val="24"/>
          <w:szCs w:val="24"/>
        </w:rPr>
        <w:t>Hb</w:t>
      </w:r>
      <w:r w:rsidRPr="00070B77">
        <w:rPr>
          <w:rFonts w:eastAsia="Times New Roman" w:cs="Times New Roman"/>
          <w:sz w:val="24"/>
          <w:szCs w:val="24"/>
          <w:lang w:val="ru-RU"/>
        </w:rPr>
        <w:t xml:space="preserve"> - 11,5 г/дл (13,6-17,5 г/дл); АлАТ - 85 МЕ/л (норма 7-56 МЕ/л); АсАТ - 55 МЕ/л (норма 0-35 МЕ/л); полиурия. </w:t>
      </w:r>
    </w:p>
    <w:p w14:paraId="45F7AA6E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sz w:val="24"/>
          <w:szCs w:val="24"/>
          <w:lang w:val="ru-RU"/>
        </w:rPr>
      </w:pPr>
      <w:r w:rsidRPr="00070B77">
        <w:rPr>
          <w:rFonts w:eastAsia="Times New Roman" w:cs="Times New Roman"/>
          <w:sz w:val="24"/>
          <w:szCs w:val="24"/>
          <w:lang w:val="ru-RU"/>
        </w:rPr>
        <w:t>МРТ (ядерно-магнитно-резонансная томография) - выявлен стеатоз печени.</w:t>
      </w:r>
    </w:p>
    <w:p w14:paraId="4952127B" w14:textId="77777777" w:rsidR="00070B77" w:rsidRPr="00070B77" w:rsidRDefault="00070B77" w:rsidP="00070B77">
      <w:pPr>
        <w:spacing w:line="360" w:lineRule="auto"/>
        <w:jc w:val="both"/>
        <w:rPr>
          <w:rFonts w:eastAsia="Times New Roman" w:cs="Times New Roman"/>
          <w:sz w:val="24"/>
          <w:szCs w:val="24"/>
          <w:lang w:val="ru-RU"/>
        </w:rPr>
      </w:pPr>
    </w:p>
    <w:p w14:paraId="6C9BCE53" w14:textId="77777777" w:rsidR="00070B77" w:rsidRPr="00070B77" w:rsidRDefault="00070B77" w:rsidP="00070B77">
      <w:pPr>
        <w:spacing w:line="360" w:lineRule="auto"/>
        <w:ind w:firstLine="567"/>
        <w:jc w:val="both"/>
        <w:rPr>
          <w:rFonts w:eastAsia="Times New Roman" w:cs="Times New Roman"/>
          <w:b/>
          <w:sz w:val="24"/>
          <w:szCs w:val="24"/>
        </w:rPr>
      </w:pPr>
      <w:r w:rsidRPr="00070B77">
        <w:rPr>
          <w:rFonts w:eastAsia="Times New Roman" w:cs="Times New Roman"/>
          <w:b/>
          <w:sz w:val="24"/>
          <w:szCs w:val="24"/>
        </w:rPr>
        <w:t>Вопросы:</w:t>
      </w:r>
    </w:p>
    <w:p w14:paraId="30473798" w14:textId="77777777" w:rsidR="00070B77" w:rsidRPr="00070B77" w:rsidRDefault="00070B77" w:rsidP="00070B77">
      <w:pPr>
        <w:numPr>
          <w:ilvl w:val="0"/>
          <w:numId w:val="7"/>
        </w:numPr>
        <w:spacing w:after="0" w:line="360" w:lineRule="auto"/>
        <w:ind w:hanging="360"/>
        <w:jc w:val="both"/>
        <w:rPr>
          <w:rFonts w:eastAsia="Times New Roman" w:cs="Times New Roman"/>
          <w:b/>
          <w:sz w:val="24"/>
          <w:szCs w:val="24"/>
          <w:lang w:val="ru-RU"/>
        </w:rPr>
      </w:pPr>
      <w:bookmarkStart w:id="17" w:name="_1ksv4uv" w:colFirst="0" w:colLast="0"/>
      <w:bookmarkEnd w:id="17"/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неправильного переваривания и мальабсорбции белка?</w:t>
      </w:r>
    </w:p>
    <w:p w14:paraId="372C9C5C" w14:textId="77777777" w:rsidR="00070B77" w:rsidRPr="00070B77" w:rsidRDefault="00070B77" w:rsidP="00070B77">
      <w:pPr>
        <w:numPr>
          <w:ilvl w:val="0"/>
          <w:numId w:val="7"/>
        </w:numPr>
        <w:spacing w:after="0" w:line="360" w:lineRule="auto"/>
        <w:ind w:hanging="36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 патогенетический механизм жировой дистрофии печени, обусловленной гипопротеинемией?</w:t>
      </w:r>
      <w:bookmarkStart w:id="18" w:name="_z337ya" w:colFirst="0" w:colLast="0"/>
      <w:bookmarkEnd w:id="18"/>
    </w:p>
    <w:p w14:paraId="45773C9B" w14:textId="77777777" w:rsidR="00070B77" w:rsidRPr="00070B77" w:rsidRDefault="00070B77" w:rsidP="00070B77">
      <w:pPr>
        <w:numPr>
          <w:ilvl w:val="0"/>
          <w:numId w:val="7"/>
        </w:numPr>
        <w:spacing w:after="0" w:line="360" w:lineRule="auto"/>
        <w:ind w:hanging="360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>Каков механизм генерализованного отека у этого пациента? (составьте патогенетическую цепочку)</w:t>
      </w:r>
    </w:p>
    <w:p w14:paraId="0A5CCF38" w14:textId="77777777" w:rsidR="00070B77" w:rsidRPr="00070B77" w:rsidRDefault="00070B77" w:rsidP="00070B77">
      <w:pPr>
        <w:numPr>
          <w:ilvl w:val="0"/>
          <w:numId w:val="7"/>
        </w:numPr>
        <w:spacing w:after="0" w:line="360" w:lineRule="auto"/>
        <w:ind w:hanging="360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У пациента с гипопротеинемией наблюдаются клинические признаки, указывающие на геморрагический синдром </w:t>
      </w:r>
      <w:r w:rsidRPr="00070B77">
        <w:rPr>
          <w:rFonts w:eastAsia="Times New Roman" w:cs="Times New Roman"/>
          <w:sz w:val="24"/>
          <w:szCs w:val="24"/>
          <w:lang w:val="ru-RU"/>
        </w:rPr>
        <w:t>(</w:t>
      </w:r>
      <w:r w:rsidRPr="00070B77">
        <w:rPr>
          <w:rFonts w:eastAsia="Times New Roman" w:cs="Times New Roman"/>
          <w:b/>
          <w:sz w:val="24"/>
          <w:szCs w:val="24"/>
          <w:lang w:val="ru-RU"/>
        </w:rPr>
        <w:t>эпистаксис, кровоточивость десен и экхимозы на поверхности кожи). Каков патогенетический механизм геморрагического синдрома?</w:t>
      </w:r>
      <w:bookmarkStart w:id="19" w:name="_3j2qqm3" w:colFirst="0" w:colLast="0"/>
      <w:bookmarkEnd w:id="19"/>
    </w:p>
    <w:p w14:paraId="258640B5" w14:textId="77777777" w:rsidR="00070B77" w:rsidRPr="00070B77" w:rsidRDefault="00070B77" w:rsidP="00070B77">
      <w:pPr>
        <w:spacing w:line="360" w:lineRule="auto"/>
        <w:ind w:left="644"/>
        <w:jc w:val="both"/>
        <w:rPr>
          <w:rFonts w:eastAsia="Times New Roman" w:cs="Times New Roman"/>
          <w:b/>
          <w:sz w:val="24"/>
          <w:szCs w:val="24"/>
          <w:lang w:val="ru-RU"/>
        </w:rPr>
      </w:pPr>
      <w:r w:rsidRPr="00070B77">
        <w:rPr>
          <w:rFonts w:eastAsia="Times New Roman" w:cs="Times New Roman"/>
          <w:b/>
          <w:sz w:val="24"/>
          <w:szCs w:val="24"/>
          <w:lang w:val="ru-RU"/>
        </w:rPr>
        <w:t xml:space="preserve">Как изменяется иммунный статус у пациентов с гипопротеинемией? </w:t>
      </w:r>
      <w:bookmarkStart w:id="20" w:name="_Hlk182911515"/>
      <w:r w:rsidRPr="00070B77">
        <w:rPr>
          <w:rFonts w:eastAsia="Times New Roman" w:cs="Times New Roman"/>
          <w:b/>
          <w:sz w:val="24"/>
          <w:szCs w:val="24"/>
          <w:lang w:val="ru-RU"/>
        </w:rPr>
        <w:t>Аргументируйте.</w:t>
      </w:r>
    </w:p>
    <w:p w14:paraId="2A6D1D6C" w14:textId="77777777" w:rsidR="00070B77" w:rsidRPr="00070B77" w:rsidRDefault="00070B77" w:rsidP="00070B77">
      <w:pPr>
        <w:pStyle w:val="Titlu1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9h5t43ae0kg3" w:colFirst="0" w:colLast="0"/>
      <w:bookmarkEnd w:id="20"/>
      <w:bookmarkEnd w:id="21"/>
    </w:p>
    <w:p w14:paraId="370E7E85" w14:textId="77777777" w:rsidR="00070B77" w:rsidRPr="00070B77" w:rsidRDefault="00070B77" w:rsidP="00070B77">
      <w:pPr>
        <w:spacing w:after="200" w:line="360" w:lineRule="auto"/>
        <w:rPr>
          <w:rFonts w:eastAsia="Calibri" w:cs="Times New Roman"/>
          <w:b/>
          <w:sz w:val="24"/>
          <w:szCs w:val="24"/>
          <w:lang w:val="ru-RU"/>
        </w:rPr>
      </w:pPr>
    </w:p>
    <w:p w14:paraId="42187654" w14:textId="77777777" w:rsidR="00070B77" w:rsidRPr="00070B77" w:rsidRDefault="00070B77" w:rsidP="00070B77">
      <w:pPr>
        <w:spacing w:after="200" w:line="360" w:lineRule="auto"/>
        <w:jc w:val="center"/>
        <w:rPr>
          <w:rFonts w:eastAsia="Calibri" w:cs="Times New Roman"/>
          <w:b/>
          <w:sz w:val="24"/>
          <w:szCs w:val="24"/>
          <w:lang w:val="ru-RU"/>
        </w:rPr>
      </w:pPr>
    </w:p>
    <w:p w14:paraId="3F804F54" w14:textId="77777777" w:rsidR="00070B77" w:rsidRPr="00070B77" w:rsidRDefault="00070B77" w:rsidP="00070B77">
      <w:pPr>
        <w:spacing w:after="200" w:line="360" w:lineRule="auto"/>
        <w:rPr>
          <w:rFonts w:eastAsia="Calibri" w:cs="Times New Roman"/>
          <w:b/>
          <w:sz w:val="24"/>
          <w:szCs w:val="24"/>
          <w:lang w:val="ru-RU"/>
        </w:rPr>
      </w:pPr>
    </w:p>
    <w:p w14:paraId="2C50086A" w14:textId="1B9A7732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8</w:t>
      </w:r>
    </w:p>
    <w:p w14:paraId="41E3A1E7" w14:textId="77777777" w:rsidR="00070B77" w:rsidRPr="00070B77" w:rsidRDefault="00070B77" w:rsidP="00070B77">
      <w:pPr>
        <w:spacing w:line="360" w:lineRule="auto"/>
        <w:jc w:val="both"/>
        <w:rPr>
          <w:rFonts w:eastAsia="Calibri" w:cs="Times New Roman"/>
          <w:sz w:val="24"/>
          <w:szCs w:val="24"/>
          <w:lang w:val="ro-RO"/>
        </w:rPr>
      </w:pPr>
      <w:r w:rsidRPr="00070B77">
        <w:rPr>
          <w:rFonts w:eastAsia="Calibri" w:cs="Times New Roman"/>
          <w:sz w:val="24"/>
          <w:szCs w:val="24"/>
          <w:lang w:val="ru-RU"/>
        </w:rPr>
        <w:tab/>
        <w:t>Пациент Х, мужчина 60 лет, обратился к семейному врачу с жалобами на периодические боли в прекордиальной области</w:t>
      </w:r>
      <w:r w:rsidRPr="00070B77">
        <w:rPr>
          <w:rFonts w:eastAsia="Calibri" w:cs="Times New Roman"/>
          <w:sz w:val="24"/>
          <w:szCs w:val="24"/>
          <w:lang w:val="ro-RO"/>
        </w:rPr>
        <w:t>.</w:t>
      </w:r>
    </w:p>
    <w:p w14:paraId="54C6EE03" w14:textId="77777777" w:rsidR="00070B77" w:rsidRPr="00070B77" w:rsidRDefault="00070B77" w:rsidP="00070B77">
      <w:pPr>
        <w:spacing w:line="36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070B77">
        <w:rPr>
          <w:rFonts w:eastAsia="Calibri" w:cs="Times New Roman"/>
          <w:sz w:val="24"/>
          <w:szCs w:val="24"/>
          <w:lang w:val="ru-RU"/>
        </w:rPr>
        <w:tab/>
      </w:r>
      <w:r w:rsidRPr="00070B77">
        <w:rPr>
          <w:rFonts w:eastAsia="Calibri" w:cs="Times New Roman"/>
          <w:b/>
          <w:bCs/>
          <w:sz w:val="24"/>
          <w:szCs w:val="24"/>
          <w:lang w:val="ru-RU"/>
        </w:rPr>
        <w:t>Из анамнеза:</w:t>
      </w:r>
      <w:r w:rsidRPr="00070B77">
        <w:rPr>
          <w:rFonts w:eastAsia="Calibri" w:cs="Times New Roman"/>
          <w:sz w:val="24"/>
          <w:szCs w:val="24"/>
          <w:lang w:val="ru-RU"/>
        </w:rPr>
        <w:t xml:space="preserve"> работа связана с постоянным эмоциональным напряжением, работает юристом и потребляет много животных липидов. 2 года назад перенес инфаркт миокарда. 1 год принимает статины.</w:t>
      </w:r>
    </w:p>
    <w:p w14:paraId="6EA5D3C9" w14:textId="77777777" w:rsidR="00070B77" w:rsidRPr="00070B77" w:rsidRDefault="00070B77" w:rsidP="00070B77">
      <w:pPr>
        <w:spacing w:line="36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070B77">
        <w:rPr>
          <w:rFonts w:eastAsia="Calibri" w:cs="Times New Roman"/>
          <w:sz w:val="24"/>
          <w:szCs w:val="24"/>
          <w:lang w:val="ru-RU"/>
        </w:rPr>
        <w:tab/>
      </w:r>
      <w:r w:rsidRPr="00070B77">
        <w:rPr>
          <w:rFonts w:eastAsia="Calibri" w:cs="Times New Roman"/>
          <w:b/>
          <w:bCs/>
          <w:sz w:val="24"/>
          <w:szCs w:val="24"/>
          <w:lang w:val="ru-RU"/>
        </w:rPr>
        <w:t>Объективно:</w:t>
      </w:r>
      <w:r w:rsidRPr="00070B77">
        <w:rPr>
          <w:rFonts w:eastAsia="Calibri" w:cs="Times New Roman"/>
          <w:sz w:val="24"/>
          <w:szCs w:val="24"/>
          <w:lang w:val="ru-RU"/>
        </w:rPr>
        <w:t xml:space="preserve"> масса=115 кг, рост=170 см. АД=150/105 мм рт.ст. </w:t>
      </w:r>
      <w:r w:rsidRPr="00070B77">
        <w:rPr>
          <w:rFonts w:eastAsia="Calibri" w:cs="Times New Roman"/>
          <w:sz w:val="24"/>
          <w:szCs w:val="24"/>
        </w:rPr>
        <w:t>Ps</w:t>
      </w:r>
      <w:r w:rsidRPr="00070B77">
        <w:rPr>
          <w:rFonts w:eastAsia="Calibri" w:cs="Times New Roman"/>
          <w:sz w:val="24"/>
          <w:szCs w:val="24"/>
          <w:lang w:val="ru-RU"/>
        </w:rPr>
        <w:t>=90.</w:t>
      </w:r>
    </w:p>
    <w:p w14:paraId="6ABAB908" w14:textId="77777777" w:rsidR="00070B77" w:rsidRPr="00070B77" w:rsidRDefault="00070B77" w:rsidP="00070B77">
      <w:pPr>
        <w:spacing w:after="200" w:line="36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070B77">
        <w:rPr>
          <w:rFonts w:eastAsia="Calibri" w:cs="Times New Roman"/>
          <w:sz w:val="24"/>
          <w:szCs w:val="24"/>
          <w:lang w:val="ru-RU"/>
        </w:rPr>
        <w:tab/>
        <w:t>В параклиническом плане интерес представлял липидный профиль пациента: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3116"/>
        <w:gridCol w:w="3110"/>
      </w:tblGrid>
      <w:tr w:rsidR="00070B77" w:rsidRPr="00070B77" w14:paraId="18E9517F" w14:textId="77777777">
        <w:tc>
          <w:tcPr>
            <w:tcW w:w="3124" w:type="dxa"/>
          </w:tcPr>
          <w:p w14:paraId="18596138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Прогулка</w:t>
            </w:r>
          </w:p>
        </w:tc>
        <w:tc>
          <w:tcPr>
            <w:tcW w:w="3116" w:type="dxa"/>
          </w:tcPr>
          <w:p w14:paraId="37F357BE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Значение для пациента</w:t>
            </w:r>
          </w:p>
        </w:tc>
        <w:tc>
          <w:tcPr>
            <w:tcW w:w="3110" w:type="dxa"/>
          </w:tcPr>
          <w:p w14:paraId="0D79E8EC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Стандарт</w:t>
            </w:r>
          </w:p>
        </w:tc>
      </w:tr>
      <w:tr w:rsidR="00070B77" w:rsidRPr="00070B77" w14:paraId="00C436DB" w14:textId="77777777">
        <w:tc>
          <w:tcPr>
            <w:tcW w:w="3124" w:type="dxa"/>
          </w:tcPr>
          <w:p w14:paraId="49E82B9C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Общий холестерин</w:t>
            </w:r>
          </w:p>
        </w:tc>
        <w:tc>
          <w:tcPr>
            <w:tcW w:w="3116" w:type="dxa"/>
          </w:tcPr>
          <w:p w14:paraId="6ADDDB88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450</w:t>
            </w:r>
          </w:p>
        </w:tc>
        <w:tc>
          <w:tcPr>
            <w:tcW w:w="3110" w:type="dxa"/>
          </w:tcPr>
          <w:p w14:paraId="5C3BE4C5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&lt;200 мг/дл</w:t>
            </w:r>
          </w:p>
        </w:tc>
      </w:tr>
      <w:tr w:rsidR="00070B77" w:rsidRPr="00070B77" w14:paraId="44D0F6D6" w14:textId="77777777">
        <w:tc>
          <w:tcPr>
            <w:tcW w:w="3124" w:type="dxa"/>
          </w:tcPr>
          <w:p w14:paraId="02792882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Холестерин ЛПВП</w:t>
            </w:r>
          </w:p>
        </w:tc>
        <w:tc>
          <w:tcPr>
            <w:tcW w:w="3116" w:type="dxa"/>
          </w:tcPr>
          <w:p w14:paraId="7D13B880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14:paraId="7899F174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&gt;40 мг/дл</w:t>
            </w:r>
          </w:p>
        </w:tc>
      </w:tr>
      <w:tr w:rsidR="00070B77" w:rsidRPr="00070B77" w14:paraId="50548EB8" w14:textId="77777777">
        <w:tc>
          <w:tcPr>
            <w:tcW w:w="3124" w:type="dxa"/>
          </w:tcPr>
          <w:p w14:paraId="1F9A47C9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Холестерин ЛПНП</w:t>
            </w:r>
          </w:p>
        </w:tc>
        <w:tc>
          <w:tcPr>
            <w:tcW w:w="3116" w:type="dxa"/>
          </w:tcPr>
          <w:p w14:paraId="7CC0ADE7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300</w:t>
            </w:r>
          </w:p>
        </w:tc>
        <w:tc>
          <w:tcPr>
            <w:tcW w:w="3110" w:type="dxa"/>
          </w:tcPr>
          <w:p w14:paraId="06DC667D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&lt;100 мг/дл</w:t>
            </w:r>
          </w:p>
        </w:tc>
      </w:tr>
      <w:tr w:rsidR="00070B77" w:rsidRPr="00070B77" w14:paraId="32F5D2D8" w14:textId="77777777">
        <w:tc>
          <w:tcPr>
            <w:tcW w:w="3124" w:type="dxa"/>
          </w:tcPr>
          <w:p w14:paraId="56F4035B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Триглицерид</w:t>
            </w:r>
          </w:p>
        </w:tc>
        <w:tc>
          <w:tcPr>
            <w:tcW w:w="3116" w:type="dxa"/>
          </w:tcPr>
          <w:p w14:paraId="6A31A414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400</w:t>
            </w:r>
          </w:p>
        </w:tc>
        <w:tc>
          <w:tcPr>
            <w:tcW w:w="3110" w:type="dxa"/>
          </w:tcPr>
          <w:p w14:paraId="0D70944C" w14:textId="77777777" w:rsidR="00070B77" w:rsidRPr="00070B77" w:rsidRDefault="00070B77" w:rsidP="00070B77">
            <w:pPr>
              <w:spacing w:line="360" w:lineRule="auto"/>
              <w:rPr>
                <w:rFonts w:eastAsia="Calibri" w:cs="Times New Roman"/>
                <w:sz w:val="24"/>
                <w:szCs w:val="24"/>
              </w:rPr>
            </w:pPr>
            <w:r w:rsidRPr="00070B77">
              <w:rPr>
                <w:rFonts w:eastAsia="Calibri" w:cs="Times New Roman"/>
                <w:sz w:val="24"/>
                <w:szCs w:val="24"/>
              </w:rPr>
              <w:t>&lt;150 мг/дл</w:t>
            </w:r>
          </w:p>
        </w:tc>
      </w:tr>
    </w:tbl>
    <w:p w14:paraId="1BA67AE4" w14:textId="77777777" w:rsidR="00070B77" w:rsidRPr="00070B77" w:rsidRDefault="00070B77" w:rsidP="00070B77">
      <w:pPr>
        <w:spacing w:after="200" w:line="360" w:lineRule="auto"/>
        <w:jc w:val="both"/>
        <w:rPr>
          <w:rFonts w:eastAsia="Calibri" w:cs="Times New Roman"/>
          <w:sz w:val="24"/>
          <w:szCs w:val="24"/>
          <w:lang w:val="ru-RU"/>
        </w:rPr>
      </w:pPr>
      <w:r w:rsidRPr="00070B77">
        <w:rPr>
          <w:rFonts w:eastAsia="Calibri" w:cs="Times New Roman"/>
          <w:sz w:val="24"/>
          <w:szCs w:val="24"/>
          <w:lang w:val="ru-RU"/>
        </w:rPr>
        <w:tab/>
        <w:t>Была проведена коронарная ангиография и определено сужение просвета коронарных артерий. Атеросклероза коронарных артерий. Вторичная гиперхолестеринемия.</w:t>
      </w:r>
      <w:r w:rsidRPr="00070B77">
        <w:rPr>
          <w:rFonts w:eastAsia="Calibri" w:cs="Times New Roman"/>
          <w:sz w:val="24"/>
          <w:szCs w:val="24"/>
          <w:lang w:val="ro-RO"/>
        </w:rPr>
        <w:t xml:space="preserve"> </w:t>
      </w:r>
      <w:r w:rsidRPr="00070B77">
        <w:rPr>
          <w:rFonts w:eastAsia="Calibri" w:cs="Times New Roman"/>
          <w:sz w:val="24"/>
          <w:szCs w:val="24"/>
          <w:lang w:val="ru-RU"/>
        </w:rPr>
        <w:t>Ожирение гр.</w:t>
      </w:r>
      <w:r w:rsidRPr="00070B77">
        <w:rPr>
          <w:rFonts w:eastAsia="Calibri" w:cs="Times New Roman"/>
          <w:sz w:val="24"/>
          <w:szCs w:val="24"/>
        </w:rPr>
        <w:t>II</w:t>
      </w:r>
      <w:r w:rsidRPr="00070B77">
        <w:rPr>
          <w:rFonts w:eastAsia="Calibri" w:cs="Times New Roman"/>
          <w:sz w:val="24"/>
          <w:szCs w:val="24"/>
          <w:lang w:val="ru-RU"/>
        </w:rPr>
        <w:t>.</w:t>
      </w:r>
    </w:p>
    <w:p w14:paraId="5CC54F2C" w14:textId="77777777" w:rsidR="00070B77" w:rsidRPr="00070B77" w:rsidRDefault="00070B77" w:rsidP="00070B77">
      <w:pPr>
        <w:spacing w:after="200" w:line="360" w:lineRule="auto"/>
        <w:jc w:val="both"/>
        <w:rPr>
          <w:rFonts w:eastAsia="Calibri" w:cs="Times New Roman"/>
          <w:b/>
          <w:sz w:val="24"/>
          <w:szCs w:val="24"/>
          <w:lang w:val="ru-RU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Вопросы:</w:t>
      </w:r>
    </w:p>
    <w:p w14:paraId="187B3CBA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u-RU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1</w:t>
      </w:r>
      <w:r w:rsidRPr="00070B77">
        <w:rPr>
          <w:rFonts w:cs="Times New Roman"/>
          <w:sz w:val="24"/>
          <w:szCs w:val="24"/>
          <w:lang w:val="ru-RU"/>
        </w:rPr>
        <w:t xml:space="preserve"> </w:t>
      </w:r>
      <w:r w:rsidRPr="00070B77">
        <w:rPr>
          <w:rFonts w:eastAsia="Calibri" w:cs="Times New Roman"/>
          <w:b/>
          <w:sz w:val="24"/>
          <w:szCs w:val="24"/>
          <w:lang w:val="ru-RU"/>
        </w:rPr>
        <w:t>Какие изменения в липидном обмене наблюдаются у пациента? Аргументируйте, опираясь на данные проблемы.</w:t>
      </w:r>
    </w:p>
    <w:p w14:paraId="4AD57B12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o-RO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2. Каковы типы гиперлипидемии? Патогенез транспортной гиперлипидемии</w:t>
      </w:r>
      <w:r w:rsidRPr="00070B77">
        <w:rPr>
          <w:rFonts w:eastAsia="Calibri" w:cs="Times New Roman"/>
          <w:b/>
          <w:sz w:val="24"/>
          <w:szCs w:val="24"/>
          <w:lang w:val="ro-RO"/>
        </w:rPr>
        <w:t>.</w:t>
      </w:r>
    </w:p>
    <w:p w14:paraId="7ADF30A9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o-RO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3. Каковы типы гиперлипидемии? Патогенез ретенционной гиперлипидемии</w:t>
      </w:r>
      <w:r w:rsidRPr="00070B77">
        <w:rPr>
          <w:rFonts w:eastAsia="Calibri" w:cs="Times New Roman"/>
          <w:b/>
          <w:sz w:val="24"/>
          <w:szCs w:val="24"/>
          <w:lang w:val="ro-RO"/>
        </w:rPr>
        <w:t>.</w:t>
      </w:r>
    </w:p>
    <w:p w14:paraId="5F5ABC67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u-RU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4. Какие фракции липопротеинов являются атерогенными? Аргументируйте, опираясь на данные проблемы.</w:t>
      </w:r>
    </w:p>
    <w:p w14:paraId="36FAA2BF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u-RU"/>
        </w:rPr>
      </w:pPr>
      <w:r w:rsidRPr="00070B77">
        <w:rPr>
          <w:rFonts w:eastAsia="Calibri" w:cs="Times New Roman"/>
          <w:b/>
          <w:sz w:val="24"/>
          <w:szCs w:val="24"/>
          <w:lang w:val="ru-RU"/>
        </w:rPr>
        <w:t>5. Какова роль эмоционального стресса в патогенезе атерогенеза?</w:t>
      </w:r>
    </w:p>
    <w:p w14:paraId="48423F5F" w14:textId="77777777" w:rsidR="00070B77" w:rsidRPr="00070B77" w:rsidRDefault="00070B77" w:rsidP="00070B77">
      <w:pPr>
        <w:spacing w:line="360" w:lineRule="auto"/>
        <w:rPr>
          <w:rFonts w:eastAsia="Calibri" w:cs="Times New Roman"/>
          <w:b/>
          <w:sz w:val="24"/>
          <w:szCs w:val="24"/>
          <w:lang w:val="ru-RU"/>
        </w:rPr>
      </w:pPr>
    </w:p>
    <w:p w14:paraId="2A991FB9" w14:textId="77777777" w:rsidR="00070B77" w:rsidRPr="00070B77" w:rsidRDefault="00070B77" w:rsidP="00070B77">
      <w:pPr>
        <w:spacing w:after="200" w:line="360" w:lineRule="auto"/>
        <w:rPr>
          <w:rFonts w:eastAsia="Calibri" w:cs="Times New Roman"/>
          <w:b/>
          <w:sz w:val="24"/>
          <w:szCs w:val="24"/>
          <w:lang w:val="ru-RU"/>
        </w:rPr>
      </w:pPr>
    </w:p>
    <w:p w14:paraId="0FDB6DFE" w14:textId="29C5E717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9</w:t>
      </w:r>
    </w:p>
    <w:p w14:paraId="35C523DB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Пациентка, М., 54 года, поступила с жалобами на боли в животе, диарею в течение 4 дней, головокружение, мышечную слабость. При объективном осмотре сухость кожи, снижение тургора кожи, сухость слизистой оболочки полости рта, оттиски зубов по бокам языка. Диурез за 24 часа около 500 мл. Артериальное давление снижено - 75/ 45 мм рт. ст., ЧСС - 118/мин.</w:t>
      </w:r>
    </w:p>
    <w:p w14:paraId="66FD4FBD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Биохимический анализ крови: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натрий сыворотки - 143 мЭкв/л (N: 135 - 145 мЭкв/л), калий сыворотки - 4,9 мЭкв/л (N: 3,5 - 5,5 мЭкв/л), осмолярность сыворотки 305 мОсм/л.</w:t>
      </w:r>
    </w:p>
    <w:p w14:paraId="1EE8F4EE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</w:t>
      </w:r>
      <w:r w:rsidRPr="00070B77">
        <w:rPr>
          <w:rFonts w:eastAsia="Times New Roman" w:cs="Times New Roman"/>
          <w:b/>
          <w:bCs/>
          <w:sz w:val="24"/>
          <w:szCs w:val="24"/>
          <w:lang w:val="ro-RO" w:eastAsia="ro-MD"/>
        </w:rPr>
        <w:t xml:space="preserve">: </w:t>
      </w:r>
    </w:p>
    <w:p w14:paraId="6A091E2F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1.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водный дисгомеостаз наблюдается у данного пациента и каков его патогенетический механизм?</w:t>
      </w:r>
    </w:p>
    <w:p w14:paraId="7AD7D51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2.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при этом водном дисгомеостазе страдает внеклеточный водный компартмент?</w:t>
      </w:r>
    </w:p>
    <w:p w14:paraId="45173317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3.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внутриклеточный водный компартмент на этот водный дисгомеостаз?</w:t>
      </w:r>
    </w:p>
    <w:p w14:paraId="260FE1E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4.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внутрисосудистый водный компартмент на этот водный дисгомеостаз?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клинические проявления отражают эти изменения?</w:t>
      </w:r>
    </w:p>
    <w:p w14:paraId="4A595D7D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5.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изменения в общем анализе крови (эритроциты, гемоглобин, гематокрит) ожидаются при данном водном дисгомеостазе?</w:t>
      </w:r>
    </w:p>
    <w:p w14:paraId="61645BB3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6.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компенсаторные реакции запускаются при таком гидратном дисгомеостазе?</w:t>
      </w:r>
    </w:p>
    <w:p w14:paraId="621ED351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7.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Каковы патогенетические механизмы, объясняющие снижение диуреза у данного пациента?</w:t>
      </w:r>
    </w:p>
    <w:p w14:paraId="539DBCD7" w14:textId="77777777" w:rsidR="00070B77" w:rsidRPr="00070B77" w:rsidRDefault="00070B77" w:rsidP="00070B7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</w:p>
    <w:p w14:paraId="65626BF4" w14:textId="77777777" w:rsidR="00070B77" w:rsidRPr="00070B77" w:rsidRDefault="00070B77" w:rsidP="00070B77">
      <w:pPr>
        <w:spacing w:after="200" w:line="360" w:lineRule="auto"/>
        <w:ind w:left="-567" w:firstLine="567"/>
        <w:jc w:val="both"/>
        <w:rPr>
          <w:rFonts w:eastAsia="Calibri" w:cs="Times New Roman"/>
          <w:b/>
          <w:bCs/>
          <w:sz w:val="24"/>
          <w:szCs w:val="24"/>
          <w:lang w:val="ru-RU"/>
        </w:rPr>
      </w:pPr>
    </w:p>
    <w:p w14:paraId="0BD46668" w14:textId="77777777" w:rsidR="00070B77" w:rsidRPr="00070B77" w:rsidRDefault="00070B77" w:rsidP="00070B77">
      <w:pPr>
        <w:spacing w:after="200" w:line="360" w:lineRule="auto"/>
        <w:ind w:left="-567" w:firstLine="567"/>
        <w:jc w:val="both"/>
        <w:rPr>
          <w:rFonts w:eastAsia="Calibri" w:cs="Times New Roman"/>
          <w:b/>
          <w:bCs/>
          <w:sz w:val="24"/>
          <w:szCs w:val="24"/>
          <w:lang w:val="ru-RU"/>
        </w:rPr>
      </w:pPr>
    </w:p>
    <w:p w14:paraId="6E69536F" w14:textId="77777777" w:rsidR="00070B77" w:rsidRPr="00070B77" w:rsidRDefault="00070B77" w:rsidP="00070B77">
      <w:pPr>
        <w:spacing w:after="200" w:line="360" w:lineRule="auto"/>
        <w:ind w:left="-567" w:firstLine="567"/>
        <w:jc w:val="both"/>
        <w:rPr>
          <w:rFonts w:eastAsia="Calibri" w:cs="Times New Roman"/>
          <w:b/>
          <w:bCs/>
          <w:sz w:val="24"/>
          <w:szCs w:val="24"/>
          <w:lang w:val="ru-RU"/>
        </w:rPr>
      </w:pPr>
    </w:p>
    <w:p w14:paraId="382CB159" w14:textId="77777777" w:rsidR="00070B77" w:rsidRPr="00070B77" w:rsidRDefault="00070B77" w:rsidP="00757737">
      <w:pPr>
        <w:spacing w:after="200" w:line="360" w:lineRule="auto"/>
        <w:jc w:val="both"/>
        <w:rPr>
          <w:rFonts w:eastAsia="Calibri" w:cs="Times New Roman"/>
          <w:b/>
          <w:bCs/>
          <w:sz w:val="24"/>
          <w:szCs w:val="24"/>
          <w:lang w:val="ru-RU"/>
        </w:rPr>
      </w:pPr>
    </w:p>
    <w:p w14:paraId="283F2630" w14:textId="4398E866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10</w:t>
      </w:r>
    </w:p>
    <w:p w14:paraId="7BEB9BA6" w14:textId="77777777" w:rsidR="00070B77" w:rsidRPr="00070B77" w:rsidRDefault="00070B77" w:rsidP="0075773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Пациент М., 64 лет, госпитализирован с жалобами на головную боль, шум в ушах, мышечную слабость, учащенное сердцебиение.</w:t>
      </w:r>
    </w:p>
    <w:p w14:paraId="18BF3115" w14:textId="77777777" w:rsidR="00070B77" w:rsidRPr="00070B77" w:rsidRDefault="00070B77" w:rsidP="0075773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 xml:space="preserve">При объективном осмотре 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>желтушность и сухость кожи, снижение тургора кожи, сухость слизистой оболочки полости рта, отпечатки зубов по бокам языка. Диурез за 24 часа около 3500 мл. Артериальное давление снижено - 60/ 40 мм рт. ст., ЧСС - 128/мин.</w:t>
      </w:r>
    </w:p>
    <w:p w14:paraId="79CABD2E" w14:textId="77777777" w:rsidR="00070B77" w:rsidRPr="00070B77" w:rsidRDefault="00070B77" w:rsidP="0075773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u w:val="single"/>
          <w:lang w:val="ru-RU" w:eastAsia="ro-MD"/>
        </w:rPr>
        <w:t>Электролиты крови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: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натрий в сыворотке - 123 мЭкв/л (N: 135 - 145 мЭкв/л), калий в сыворотке - 6,4 мЭкв/л (N: 3,5 - 5,5 мЭкв/л), осмолярность сыворотки 265 мОсм/л.</w:t>
      </w:r>
    </w:p>
    <w:p w14:paraId="71C883A5" w14:textId="77777777" w:rsidR="00070B77" w:rsidRPr="00070B77" w:rsidRDefault="00070B77" w:rsidP="0075773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Из анамнеза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известно, что у пациентки опухоль яичников, а при последнем обследовании, около 10 месяцев назад, были обнаружены множественные метастазы в коре надпочечников.</w:t>
      </w:r>
    </w:p>
    <w:p w14:paraId="346F4D8C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bookmarkStart w:id="22" w:name="_Hlk182208498"/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</w:t>
      </w:r>
      <w:r w:rsidRPr="00070B77">
        <w:rPr>
          <w:rFonts w:eastAsia="Times New Roman" w:cs="Times New Roman"/>
          <w:b/>
          <w:bCs/>
          <w:sz w:val="24"/>
          <w:szCs w:val="24"/>
          <w:lang w:val="ro-RO" w:eastAsia="ro-MD"/>
        </w:rPr>
        <w:t xml:space="preserve">: </w:t>
      </w:r>
    </w:p>
    <w:bookmarkEnd w:id="22"/>
    <w:p w14:paraId="2CFED066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1.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водный дисгомеостаз наблюдается у данной пациентки и каков его патогенетический механизм?</w:t>
      </w:r>
    </w:p>
    <w:p w14:paraId="468D990B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2.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внеклеточный водный компартмент на этот водный дисгомеостаз?</w:t>
      </w:r>
    </w:p>
    <w:p w14:paraId="4135197B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3.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внутриклеточный водный компартмент на этот водный дисгомеостаз?</w:t>
      </w:r>
    </w:p>
    <w:p w14:paraId="2D1F5F66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4.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внутрисосудистый водный компартмент на этот водный дисгомеостаз?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клинические проявления отражают эти изменения?</w:t>
      </w:r>
    </w:p>
    <w:p w14:paraId="279B8C1F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5.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изменения в общем анализе крови (эритроциты, гемоглобин, гематокрит) ожидаются при данном водном дисгомеостазе?</w:t>
      </w:r>
    </w:p>
    <w:p w14:paraId="155B405B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6.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можно объяснить наличие гиперкалиемии при таком водном дисгомеостазе?</w:t>
      </w:r>
    </w:p>
    <w:p w14:paraId="68C09449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7.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натриевый дисгомеостаз присутствует у этого пациента и объясните патогенетический механизм?</w:t>
      </w:r>
    </w:p>
    <w:p w14:paraId="3F059B5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8.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компенсаторные реакции запускаются при этом водном дисгомеостазе?</w:t>
      </w:r>
    </w:p>
    <w:p w14:paraId="55247AB8" w14:textId="77777777" w:rsidR="00070B77" w:rsidRPr="00070B77" w:rsidRDefault="00070B77" w:rsidP="00070B77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</w:p>
    <w:p w14:paraId="56FF0770" w14:textId="77777777" w:rsidR="00757737" w:rsidRDefault="00757737" w:rsidP="00070B77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10CD38D8" w14:textId="1B1B4BFC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11</w:t>
      </w:r>
    </w:p>
    <w:p w14:paraId="48E7167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Пациент П., 72 лет, поступил в бессознательном состоянии. По словам его сына, его нашли в доме соседи. Предполагается, что он находился в бессознательном состоянии около 72 часов.</w:t>
      </w:r>
    </w:p>
    <w:p w14:paraId="645616B7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При объективном осмотре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сухая кожа, сниженный тургор кожи, сухая слизистая оболочка полости рта, оттиски зубов по бокам языка. Артериальное давление низкое - 60/40 мм рт.ст., ЧСС - 125/мин. Частота дыхания 36/мин.</w:t>
      </w:r>
    </w:p>
    <w:p w14:paraId="55B266DC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u w:val="single"/>
          <w:lang w:val="ru-RU" w:eastAsia="ro-MD"/>
        </w:rPr>
        <w:t>Электролиты крови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: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натрий в сыворотке - 163 мЭкв/л (N: 135 - 145 мЭкв/л), калий в сыворотке - 4,4 мЭкв/л (N: 3,5 - 5,5 мЭкв/л), осмолярность сыворотки 365 мОсм/л.</w:t>
      </w:r>
    </w:p>
    <w:p w14:paraId="3820F3D8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</w:t>
      </w:r>
      <w:r w:rsidRPr="00070B77">
        <w:rPr>
          <w:rFonts w:eastAsia="Times New Roman" w:cs="Times New Roman"/>
          <w:b/>
          <w:bCs/>
          <w:sz w:val="24"/>
          <w:szCs w:val="24"/>
          <w:lang w:val="ro-RO" w:eastAsia="ro-MD"/>
        </w:rPr>
        <w:t xml:space="preserve">: </w:t>
      </w:r>
    </w:p>
    <w:p w14:paraId="63376AD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1.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водный дисгомеостаз наблюдается у данного пациента и каков его патогенетический механизм?</w:t>
      </w:r>
    </w:p>
    <w:p w14:paraId="600B0EAD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2.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при этом водном дисгомеостазе страдает внеклеточный водный компартмент?</w:t>
      </w:r>
    </w:p>
    <w:p w14:paraId="233EE8C1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3.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внутриклеточный водный компартмент на этот водный дисгомеостаз?</w:t>
      </w:r>
    </w:p>
    <w:p w14:paraId="3F73E8C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4.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внутрисосудистый водный компартмент на этот водный дисгомеостаз?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клинические проявления отражают эти изменения?</w:t>
      </w:r>
    </w:p>
    <w:p w14:paraId="5CB65B75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5.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изменения в общем анализе крови (эритроциты, гемоглобин, гематокрит) ожидаются при данном водном дисгомеостазе?</w:t>
      </w:r>
    </w:p>
    <w:p w14:paraId="5ADF7BAF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6.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натриевый дисгомеостаз наблюдается у данного пациента и объясните патогенетический механизм?</w:t>
      </w:r>
    </w:p>
    <w:p w14:paraId="4A98BCCB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7.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компенсаторные реакции запускаются при данном водном дисгомеостазе?</w:t>
      </w:r>
    </w:p>
    <w:p w14:paraId="608F97E1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7FC26E4C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7E6494A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013ED3D9" w14:textId="6783C609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12</w:t>
      </w:r>
    </w:p>
    <w:p w14:paraId="6AF842E7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Пациентка Д., 54 лет, поступила с жалобами на головную боль, генерализованные периферические отеки. При объективном осмотре - отеки обеих ног и по бокам живота. Диурез за 24 часа около 800 мл. Артериальное давление - 180/115 мм рт. ст., ЧСС - 67/мин.</w:t>
      </w:r>
    </w:p>
    <w:p w14:paraId="512B7D25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u w:val="single"/>
          <w:lang w:val="ru-RU" w:eastAsia="ro-MD"/>
        </w:rPr>
        <w:t>Электролиты крови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: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натрий в сыворотке - 158 мЭкв/л (N: 135 - 145 мЭкв/л), калий в сыворотке - 3,2 мЭкв/л (N: 3,5 - 5,5 мЭкв/л), осмолярность сыворотки 365 мОсм/л, рН = 7,3 (N: 7,35 - 7,45).</w:t>
      </w:r>
    </w:p>
    <w:p w14:paraId="0C6CDD9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Из анамнеза известно, что у пациента активная секретирующая опухоль в гломерулярной области левого надпочечника.</w:t>
      </w:r>
    </w:p>
    <w:p w14:paraId="477CD77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</w:t>
      </w:r>
      <w:r w:rsidRPr="00070B77">
        <w:rPr>
          <w:rFonts w:eastAsia="Times New Roman" w:cs="Times New Roman"/>
          <w:b/>
          <w:bCs/>
          <w:sz w:val="24"/>
          <w:szCs w:val="24"/>
          <w:lang w:val="ro-RO" w:eastAsia="ro-MD"/>
        </w:rPr>
        <w:t xml:space="preserve">: </w:t>
      </w:r>
    </w:p>
    <w:p w14:paraId="1B620D1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1.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водный дисгомеостаз наблюдается у данного пациента и каков его патогенетический механизм?</w:t>
      </w:r>
    </w:p>
    <w:p w14:paraId="1B9D6C60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2.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внеклеточный водный компартмент на этот водный дисгомеостаз?</w:t>
      </w:r>
    </w:p>
    <w:p w14:paraId="01534EC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3.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внутриклеточный водный компартмент на этот водный дисгомеостаз?</w:t>
      </w:r>
    </w:p>
    <w:p w14:paraId="74011E9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4.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внутрисосудистый водный компартмент на этот водный дисгомеостаз?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клинические проявления отражают эти изменения?</w:t>
      </w:r>
    </w:p>
    <w:p w14:paraId="69FECCC9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5.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изменения в общем анализе крови (эритроциты, гемоглобин, гематокрит) ожидаются при данном водном дисгомеостазе?</w:t>
      </w:r>
    </w:p>
    <w:p w14:paraId="6F03293D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6.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можно объяснить наличие гипокалиемии при таком водном дисгомеостазе?</w:t>
      </w:r>
    </w:p>
    <w:p w14:paraId="6751EA6A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7.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натриевый дисгомеостаз присутствует у этого пациента и объясните патогенетический механизм?</w:t>
      </w:r>
    </w:p>
    <w:p w14:paraId="4C9ADC05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8.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Каковы патофизиологические механизмы отеков, связанных с этим водным дисгомеостазом?</w:t>
      </w:r>
    </w:p>
    <w:p w14:paraId="102E8275" w14:textId="45512DEC" w:rsidR="00070B77" w:rsidRPr="0075773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9.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компенсаторные реакции запускаются при этом водном дисгомеостазе?</w:t>
      </w:r>
    </w:p>
    <w:p w14:paraId="60AE53D2" w14:textId="3076D7FC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13</w:t>
      </w:r>
    </w:p>
    <w:p w14:paraId="7DAF8A59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Пациентка Г., 64 лет, была госпитализирована с жалобами на головную боль, генерализованные периферические отеки, мышечную слабость, сердцебиение.</w:t>
      </w:r>
    </w:p>
    <w:p w14:paraId="525B723D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При объективном осмотре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желтушность кожи, отеки на обеих ногах и боках живота. Диурез за 24 часа около 500 мл. Артериальное давление - 175/110 мм рт. ст., ЧСС - 68/мин.</w:t>
      </w:r>
    </w:p>
    <w:p w14:paraId="193A7C62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u w:val="single"/>
          <w:lang w:val="ru-RU" w:eastAsia="ro-MD"/>
        </w:rPr>
        <w:t>Электролиты крови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: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натрий в сыворотке - 128 мЭкв/л (N: 135 - 145 мЭкв/л), калий в сыворотке - 5,9 мЭкв/л (N: 3,5 - 5,5 мЭкв/л), осмолярность сыворотки 265 мОсм/л.</w:t>
      </w:r>
    </w:p>
    <w:p w14:paraId="73C2767E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>Из анамнеза известно, что у пациента карцинома бронхов с секрецией АДГ.</w:t>
      </w:r>
    </w:p>
    <w:p w14:paraId="0648B723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</w:t>
      </w:r>
      <w:r w:rsidRPr="00070B77">
        <w:rPr>
          <w:rFonts w:eastAsia="Times New Roman" w:cs="Times New Roman"/>
          <w:b/>
          <w:bCs/>
          <w:sz w:val="24"/>
          <w:szCs w:val="24"/>
          <w:lang w:val="ro-RO" w:eastAsia="ro-MD"/>
        </w:rPr>
        <w:t xml:space="preserve">: </w:t>
      </w:r>
    </w:p>
    <w:p w14:paraId="2EA67AD4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1.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водный дисгомеостаз наблюдается у этого пациента и каков его патогенетический механизм?</w:t>
      </w:r>
    </w:p>
    <w:p w14:paraId="43C2EAEF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2.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внеклеточный водный компартмент на этот водный дисгомеостаз?</w:t>
      </w:r>
    </w:p>
    <w:p w14:paraId="27BBBD73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3.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внутриклеточный водный компартмент на этот водный дисгомеостаз?</w:t>
      </w:r>
    </w:p>
    <w:p w14:paraId="685FAA75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4.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влияет внутрисосудистый водный компартмент на этот водный дисгомеостаз?</w:t>
      </w: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клинические проявления отражают эти изменения?</w:t>
      </w:r>
    </w:p>
    <w:p w14:paraId="391B47DC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5.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изменения в общем анализе крови (эритроциты, гемоглобин, гематокрит) ожидаются при данном водном дисгомеостазе?</w:t>
      </w:r>
    </w:p>
    <w:p w14:paraId="66A09857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6.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 можно объяснить наличие гиперкалиемии при таком гидратном дисгомеостазе?</w:t>
      </w:r>
    </w:p>
    <w:p w14:paraId="3A011E25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7.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Какой натриевый дисгомеостаз наблюдается у этого пациента и объясните патогенетический механизм?</w:t>
      </w:r>
    </w:p>
    <w:p w14:paraId="57EE316E" w14:textId="77777777" w:rsidR="00070B77" w:rsidRPr="00070B77" w:rsidRDefault="00070B77" w:rsidP="00070B7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8.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Каковы патофизиологические механизмы отеков, связанных с этим водным дисгомеостазом?</w:t>
      </w:r>
    </w:p>
    <w:p w14:paraId="43551C20" w14:textId="5A48BBC2" w:rsidR="00070B77" w:rsidRPr="00757737" w:rsidRDefault="00070B77" w:rsidP="00757737">
      <w:pPr>
        <w:spacing w:before="100" w:beforeAutospacing="1" w:after="100" w:afterAutospacing="1" w:line="360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070B77">
        <w:rPr>
          <w:rFonts w:eastAsia="Times New Roman" w:cs="Times New Roman"/>
          <w:sz w:val="24"/>
          <w:szCs w:val="24"/>
          <w:lang w:val="ru-RU" w:eastAsia="ro-MD"/>
        </w:rPr>
        <w:t xml:space="preserve">9. </w:t>
      </w:r>
      <w:r w:rsidRPr="00070B77">
        <w:rPr>
          <w:rFonts w:eastAsia="Times New Roman" w:cs="Times New Roman"/>
          <w:b/>
          <w:bCs/>
          <w:sz w:val="24"/>
          <w:szCs w:val="24"/>
          <w:lang w:val="ru-RU" w:eastAsia="ro-MD"/>
        </w:rPr>
        <w:t>Какие компенсаторные реакции запускаются при данном водном дисгомеостазе?</w:t>
      </w:r>
    </w:p>
    <w:p w14:paraId="1BA946A9" w14:textId="209AD4F8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14</w:t>
      </w:r>
    </w:p>
    <w:p w14:paraId="494DD045" w14:textId="77777777" w:rsidR="00070B77" w:rsidRPr="00070B77" w:rsidRDefault="00070B77" w:rsidP="00757737">
      <w:pPr>
        <w:pStyle w:val="Listparagraf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Пациент Б., 56 лет, с сахарным диабетом, инсулинозависимый, был срочно госпитализирован со следующими проявлениями: спутанность сознания, чувство тошноты и рвоты, головокружение.</w:t>
      </w:r>
    </w:p>
    <w:p w14:paraId="493BC5C7" w14:textId="77777777" w:rsidR="00070B77" w:rsidRPr="00070B77" w:rsidRDefault="00070B77" w:rsidP="00757737">
      <w:pPr>
        <w:pStyle w:val="Listparagraf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b/>
          <w:bCs/>
          <w:sz w:val="24"/>
          <w:szCs w:val="24"/>
        </w:rPr>
        <w:t>При объективном осмотре</w:t>
      </w:r>
      <w:r w:rsidRPr="00070B77">
        <w:rPr>
          <w:rFonts w:ascii="Times New Roman" w:eastAsiaTheme="minorHAnsi" w:hAnsi="Times New Roman" w:cs="Times New Roman"/>
          <w:sz w:val="24"/>
          <w:szCs w:val="24"/>
        </w:rPr>
        <w:t>: глубокое и учащенное дыхание, низкое артериальное давление, горячая, потная кожа.</w:t>
      </w:r>
    </w:p>
    <w:p w14:paraId="151F3B30" w14:textId="77777777" w:rsidR="00070B77" w:rsidRPr="00070B77" w:rsidRDefault="00070B77" w:rsidP="00757737">
      <w:pPr>
        <w:pStyle w:val="Listparagraf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b/>
          <w:bCs/>
          <w:sz w:val="24"/>
          <w:szCs w:val="24"/>
        </w:rPr>
        <w:t>Биохимия крови</w:t>
      </w:r>
      <w:r w:rsidRPr="00070B77">
        <w:rPr>
          <w:rFonts w:ascii="Times New Roman" w:eastAsiaTheme="minorHAnsi" w:hAnsi="Times New Roman" w:cs="Times New Roman"/>
          <w:sz w:val="24"/>
          <w:szCs w:val="24"/>
        </w:rPr>
        <w:t xml:space="preserve"> показывает: Глюкоза - 206 мг/дл (норма 60 - 110 мг/дл), свободные жирные кислоты - 2,3 ммоль/л (норма 0 - 0,70 ммоль/л), Натрий - 158 мЭкв/л (норма 135 - 145 мЭкв/л), Калий - 6,1 мЭкв/л (норма 3,5 - 5,5 мЭкв/л), кальций - 2,9 ммоль/л (норма 2,1 - 2,6 ммоль/л), хлориды - 90 ммоль/л (норма 98 - 106 ммоль/л), кетоновые тела 3,8 мг/дл (норма менее 1,0 мг/дл), молочная кислота 0,6 ммоль/л (норма &lt; 2,0 ммоль/л).</w:t>
      </w:r>
    </w:p>
    <w:p w14:paraId="6A2E5662" w14:textId="77777777" w:rsidR="00070B77" w:rsidRPr="00070B77" w:rsidRDefault="00070B77" w:rsidP="00757737">
      <w:pPr>
        <w:pStyle w:val="Listparagraf"/>
        <w:spacing w:after="0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Кислотно-щелочной баланс </w:t>
      </w:r>
      <w:r w:rsidRPr="00070B77">
        <w:rPr>
          <w:rFonts w:ascii="Times New Roman" w:eastAsiaTheme="minorHAnsi" w:hAnsi="Times New Roman" w:cs="Times New Roman"/>
          <w:sz w:val="24"/>
          <w:szCs w:val="24"/>
        </w:rPr>
        <w:t>показывает: рН - 7,31 (норма 7,35 - 7,45), бикарбонат плазмы - 18 мЭкв/л (норма 24 - 26 мЭкв/л), PaCO2 - 32 ммоль/л (норма 35 - 40 ммоль/л), SaO2 - 85 %.</w:t>
      </w:r>
    </w:p>
    <w:p w14:paraId="6CA5EF23" w14:textId="77777777" w:rsidR="00757737" w:rsidRDefault="00757737" w:rsidP="00070B77">
      <w:pPr>
        <w:pStyle w:val="Listparagraf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EB4E56A" w14:textId="4E1DE9FA" w:rsidR="00070B77" w:rsidRPr="00070B77" w:rsidRDefault="00070B77" w:rsidP="00070B77">
      <w:pPr>
        <w:pStyle w:val="Listparagraf"/>
        <w:spacing w:line="360" w:lineRule="auto"/>
        <w:ind w:left="0"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b/>
          <w:bCs/>
          <w:sz w:val="24"/>
          <w:szCs w:val="24"/>
        </w:rPr>
        <w:t>Вопросы :</w:t>
      </w:r>
    </w:p>
    <w:p w14:paraId="4CD1D7FE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1. Какой кислотно-щелочной баланс развился у пациента и каков его патогенетический механизм?</w:t>
      </w:r>
    </w:p>
    <w:p w14:paraId="295805DD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2. Какие биохимические патогенетические звенья участвуют в развитии кетоацидоза при дефиците инсулина?</w:t>
      </w:r>
    </w:p>
    <w:p w14:paraId="30E5B9EA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3. Объясните изменения рН в описанной клинической ситуации?</w:t>
      </w:r>
    </w:p>
    <w:p w14:paraId="781A1C8C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4. Объясните изменения бикарбоната в описанной клинической ситуации?</w:t>
      </w:r>
    </w:p>
    <w:p w14:paraId="1CC61F32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5. Раскройте патогенетические механизмы, лежащие в основе развития гиперпноэ (частого и учащенного дыхания) при имеющемся у пациента кислотно-основном дисгомеостазе?</w:t>
      </w:r>
    </w:p>
    <w:p w14:paraId="77A79036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6. Перечислите клинические и биохимические изменения, свидетельствующие о наличии компенсаторных реакций у данного пациента?</w:t>
      </w:r>
    </w:p>
    <w:p w14:paraId="725459A8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7. Какими патогенетическими механизмами можно объяснить гипернатриемию у данного пациента?</w:t>
      </w:r>
    </w:p>
    <w:p w14:paraId="29006D8E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8. Какими патогенетическими механизмами можно объяснить гиперкалиемию у данного пациента?</w:t>
      </w:r>
    </w:p>
    <w:p w14:paraId="1077AD3E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9. Какими патогенетическими механизмами можно объяснить гиперкальциемию у этого пациента?</w:t>
      </w:r>
    </w:p>
    <w:p w14:paraId="5A3DD008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10. Какими патогенетическими механизмами можно объяснить гипокапнию у этого пациента? Каково биологическое значение этой компенсаторной реакции?</w:t>
      </w:r>
    </w:p>
    <w:p w14:paraId="106298B4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11. Какими патогенетическими механизмами можно объяснить гипохлоремию у этого пациента?</w:t>
      </w:r>
    </w:p>
    <w:p w14:paraId="3188E40B" w14:textId="77777777" w:rsidR="00070B77" w:rsidRPr="00070B77" w:rsidRDefault="00070B77" w:rsidP="00757737">
      <w:pPr>
        <w:pStyle w:val="Listparagraf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70B77">
        <w:rPr>
          <w:rFonts w:ascii="Times New Roman" w:eastAsiaTheme="minorHAnsi" w:hAnsi="Times New Roman" w:cs="Times New Roman"/>
          <w:sz w:val="24"/>
          <w:szCs w:val="24"/>
        </w:rPr>
        <w:t>12. Как вы можете объяснить изменение SaO2 в данной клинической ситуации?</w:t>
      </w:r>
    </w:p>
    <w:p w14:paraId="6BA14BBE" w14:textId="77777777" w:rsidR="00070B77" w:rsidRPr="00070B77" w:rsidRDefault="00070B77" w:rsidP="00070B77">
      <w:pPr>
        <w:spacing w:after="0" w:line="360" w:lineRule="auto"/>
        <w:rPr>
          <w:rFonts w:cs="Times New Roman"/>
          <w:b/>
          <w:bCs/>
          <w:color w:val="FF0000"/>
          <w:sz w:val="24"/>
          <w:szCs w:val="24"/>
          <w:lang w:val="ru-RU"/>
        </w:rPr>
      </w:pPr>
    </w:p>
    <w:p w14:paraId="1F01DFAF" w14:textId="77777777" w:rsidR="00757737" w:rsidRDefault="00757737" w:rsidP="00070B77">
      <w:pPr>
        <w:spacing w:after="0" w:line="360" w:lineRule="auto"/>
        <w:ind w:firstLine="567"/>
        <w:jc w:val="center"/>
        <w:rPr>
          <w:rFonts w:cs="Times New Roman"/>
          <w:b/>
          <w:bCs/>
          <w:color w:val="FF0000"/>
          <w:sz w:val="24"/>
          <w:szCs w:val="24"/>
          <w:lang w:val="ru-RU"/>
        </w:rPr>
      </w:pPr>
    </w:p>
    <w:p w14:paraId="4E63CFC2" w14:textId="1DB57940" w:rsidR="0075773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15</w:t>
      </w:r>
    </w:p>
    <w:p w14:paraId="2759B1DB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Пациент Б., 36 лет, был экстренно госпитализирован в глубокой коме после передозировки бензодиазепина.</w:t>
      </w:r>
    </w:p>
    <w:p w14:paraId="3708F8A0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При объективном осмотре</w:t>
      </w:r>
      <w:r w:rsidRPr="00070B77">
        <w:rPr>
          <w:rFonts w:cs="Times New Roman"/>
          <w:sz w:val="24"/>
          <w:szCs w:val="24"/>
          <w:lang w:val="ru-RU"/>
        </w:rPr>
        <w:t>: одышка (ФР - 6/мин), артериальное давление 85/40 мм рт. ст., тахикардия (ЧСС - 130/мин).</w:t>
      </w:r>
    </w:p>
    <w:p w14:paraId="6E36D256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В биохимическом анализе</w:t>
      </w:r>
      <w:r w:rsidRPr="00070B77">
        <w:rPr>
          <w:rFonts w:cs="Times New Roman"/>
          <w:sz w:val="24"/>
          <w:szCs w:val="24"/>
          <w:lang w:val="ru-RU"/>
        </w:rPr>
        <w:t xml:space="preserve"> крови выявлены: Глюкоза - 106 мг/дл (норма 60 - 110 мг/дл) Натрий - 158 мЭкв/л (норма 135 - 145 мЭкв/л), Калий - 6,1 мЭкв/л (норма 3,5 - 5,5 мЭкв/л), Кальций - 2,8 ммоль/л (норма 2,1 - 2,6 ммоль/л), Хлорид - 90 ммоль/л (норма 98 - 106 ммоль/л), Кетоновые тела 0,8 мг/дл (норма &lt; 1,0 мг/дл), Молочная кислота 0,9 ммоль/л (норма &lt; 2,0 ммоль/л).</w:t>
      </w:r>
    </w:p>
    <w:p w14:paraId="483020A2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 xml:space="preserve">Кислотно-щелочной баланс </w:t>
      </w:r>
      <w:r w:rsidRPr="00070B77">
        <w:rPr>
          <w:rFonts w:cs="Times New Roman"/>
          <w:sz w:val="24"/>
          <w:szCs w:val="24"/>
          <w:lang w:val="ru-RU"/>
        </w:rPr>
        <w:t>показывает: рН - 7,30 (норма 7,35 - 7,45), бикарбонат плазмы - 32 мЭкв/л (норма 24 - 26 мЭкв/л), PaCO2 - 52 ммоль/л (норма 35 - 40 ммоль/л), SaO2 - 75 %.</w:t>
      </w:r>
    </w:p>
    <w:p w14:paraId="7960B633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Вопросы :</w:t>
      </w:r>
    </w:p>
    <w:p w14:paraId="0E3AAA15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1. Какой кислотно-щелочной баланс развился у пациента и каков его патогенетический механизм?</w:t>
      </w:r>
    </w:p>
    <w:p w14:paraId="7B9B9C4D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2. Объясните изменения рН в описанной клинической ситуации?</w:t>
      </w:r>
    </w:p>
    <w:p w14:paraId="1BC82A6A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3. Объясните изменения бикарбоната сыворотки крови в описанной клинической ситуации?</w:t>
      </w:r>
    </w:p>
    <w:p w14:paraId="690FE279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4. Объясните механизмы, посредством которых почки участвуют в компенсации кислотно-основного дисгомеостаза у данного пациента.</w:t>
      </w:r>
    </w:p>
    <w:p w14:paraId="21701E1E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5. Какими патогенетическими механизмами можно объяснить гипернатриемию у данного пациента?</w:t>
      </w:r>
    </w:p>
    <w:p w14:paraId="6540166D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6. Какими патогенетическими механизмами можно объяснить гиперкалиемию у этого пациента?</w:t>
      </w:r>
    </w:p>
    <w:p w14:paraId="66A92FE8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7. Какими патогенетическими механизмами можно объяснить гиперкальциемию у этого пациента?</w:t>
      </w:r>
    </w:p>
    <w:p w14:paraId="039FCF18" w14:textId="7D1C448E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8. Какими патогенетическими механизмами можно объяснить </w:t>
      </w:r>
      <w:r w:rsidR="00F47551" w:rsidRPr="00F47551">
        <w:rPr>
          <w:rFonts w:cs="Times New Roman"/>
          <w:sz w:val="24"/>
          <w:szCs w:val="24"/>
          <w:lang w:val="ru-RU"/>
        </w:rPr>
        <w:t>гипохлорем</w:t>
      </w:r>
      <w:r w:rsidR="00994194" w:rsidRPr="00070B77">
        <w:rPr>
          <w:rFonts w:cs="Times New Roman"/>
          <w:sz w:val="24"/>
          <w:szCs w:val="24"/>
          <w:lang w:val="ru-RU"/>
        </w:rPr>
        <w:t>ию</w:t>
      </w:r>
      <w:r w:rsidRPr="00070B77">
        <w:rPr>
          <w:rFonts w:cs="Times New Roman"/>
          <w:sz w:val="24"/>
          <w:szCs w:val="24"/>
          <w:lang w:val="ru-RU"/>
        </w:rPr>
        <w:t xml:space="preserve"> у этого пациента?</w:t>
      </w:r>
    </w:p>
    <w:p w14:paraId="24D89035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9. Какие клинические проявления могут быть спровоцированы повышением содержания CO2 в плазме крови (PaCO2) при наличии данного кислотно-основного дисгомеостаза?</w:t>
      </w:r>
    </w:p>
    <w:p w14:paraId="2320F57B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10. Объясните патогенетические механизмы, лежащие в основе снижения величины артериального давления при кислотно-основном дисгомеостазе у данного пациента.</w:t>
      </w:r>
    </w:p>
    <w:p w14:paraId="42763A50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11. Данный</w:t>
      </w:r>
      <w:r w:rsidRPr="00070B77">
        <w:rPr>
          <w:rFonts w:cs="Times New Roman"/>
          <w:sz w:val="24"/>
          <w:szCs w:val="24"/>
          <w:lang w:val="ro-RO"/>
        </w:rPr>
        <w:t xml:space="preserve"> </w:t>
      </w:r>
      <w:r w:rsidRPr="00070B77">
        <w:rPr>
          <w:rFonts w:cs="Times New Roman"/>
          <w:sz w:val="24"/>
          <w:szCs w:val="24"/>
          <w:lang w:val="ru-RU"/>
        </w:rPr>
        <w:t>кислотно-щелочной баланс связан с нарушениями осмолярности. Какие нарушения осмолярности могут присутствовать и как они проявляются?</w:t>
      </w:r>
    </w:p>
    <w:p w14:paraId="4CA7E59B" w14:textId="77777777" w:rsidR="00070B77" w:rsidRPr="00070B77" w:rsidRDefault="00070B77" w:rsidP="00757737">
      <w:pPr>
        <w:spacing w:after="0" w:line="276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12. Какой биохимический показатель или показатель анализа газов крови позволяет отличить респираторный ацидоз от метаболического ацидоза?</w:t>
      </w:r>
    </w:p>
    <w:p w14:paraId="60203D47" w14:textId="77777777" w:rsidR="00070B77" w:rsidRPr="00070B77" w:rsidRDefault="00070B77" w:rsidP="00070B77">
      <w:pPr>
        <w:spacing w:after="0" w:line="360" w:lineRule="auto"/>
        <w:jc w:val="both"/>
        <w:rPr>
          <w:rFonts w:cs="Times New Roman"/>
          <w:sz w:val="24"/>
          <w:szCs w:val="24"/>
          <w:lang w:val="ru-RU"/>
        </w:rPr>
      </w:pPr>
    </w:p>
    <w:p w14:paraId="3CB07731" w14:textId="75208184" w:rsidR="00070B77" w:rsidRPr="00757737" w:rsidRDefault="00757737" w:rsidP="00757737">
      <w:pPr>
        <w:spacing w:after="0" w:line="360" w:lineRule="auto"/>
        <w:ind w:firstLine="567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lastRenderedPageBreak/>
        <w:t xml:space="preserve">Ситуационная задача </w:t>
      </w:r>
      <w:r>
        <w:rPr>
          <w:rFonts w:cs="Times New Roman"/>
          <w:b/>
          <w:bCs/>
          <w:sz w:val="24"/>
          <w:szCs w:val="24"/>
          <w:lang w:val="ro-RO"/>
        </w:rPr>
        <w:t>16</w:t>
      </w:r>
    </w:p>
    <w:p w14:paraId="58D9600D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Пациентка А., 67 лет, госпитализирована со следующими жалобами: тошнота и рвота в течение 4 дней, головная боль, головокружение, мышечные судороги в нижних конечностях.</w:t>
      </w:r>
    </w:p>
    <w:p w14:paraId="2646B6FB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При объективном осмотре</w:t>
      </w:r>
      <w:r w:rsidRPr="00070B77">
        <w:rPr>
          <w:rFonts w:cs="Times New Roman"/>
          <w:sz w:val="24"/>
          <w:szCs w:val="24"/>
          <w:lang w:val="ru-RU"/>
        </w:rPr>
        <w:t>: низкое артериальное давление, сухой цвет лица, сниженный тургор кожи.</w:t>
      </w:r>
    </w:p>
    <w:p w14:paraId="01E67003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Биохимический анализ крови</w:t>
      </w:r>
      <w:r w:rsidRPr="00070B77">
        <w:rPr>
          <w:rFonts w:cs="Times New Roman"/>
          <w:sz w:val="24"/>
          <w:szCs w:val="24"/>
          <w:lang w:val="ru-RU"/>
        </w:rPr>
        <w:t>: глюкоза - 106 мг/дл (норма 60 - 110 мг/дл), натрий - 128 мЭкв/л (норма 135 - 145 мЭкв/л), калий - 3,1 мЭкв/л (норма 3,5 - 5,5 мЭкв/л), кальций - 1,9 ммоль/л (норма 2,1 - 2,6 ммоль/л), хлорид - 118 ммоль/л (норма 98 - 106 ммоль/л),</w:t>
      </w:r>
    </w:p>
    <w:p w14:paraId="0063D8BE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 xml:space="preserve">Кислотно-щелочной баланс </w:t>
      </w:r>
      <w:r w:rsidRPr="00070B77">
        <w:rPr>
          <w:rFonts w:cs="Times New Roman"/>
          <w:sz w:val="24"/>
          <w:szCs w:val="24"/>
          <w:lang w:val="ru-RU"/>
        </w:rPr>
        <w:t>показывает: рН - 7,55 (норма 7,35 - 7,45), бикарбонат плазмы - 32 мЭкв/л (норма 24 - 26 мЭкв/л), PaCO2 - 46 ммоль/л (норма 35 - 40 ммоль/л).</w:t>
      </w:r>
    </w:p>
    <w:p w14:paraId="117EA69A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</w:p>
    <w:p w14:paraId="42CA278C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/>
          <w:bCs/>
          <w:sz w:val="24"/>
          <w:szCs w:val="24"/>
          <w:lang w:val="ru-RU"/>
        </w:rPr>
      </w:pPr>
      <w:r w:rsidRPr="00070B77">
        <w:rPr>
          <w:rFonts w:cs="Times New Roman"/>
          <w:b/>
          <w:bCs/>
          <w:sz w:val="24"/>
          <w:szCs w:val="24"/>
          <w:lang w:val="ru-RU"/>
        </w:rPr>
        <w:t>Вопросы :</w:t>
      </w:r>
    </w:p>
    <w:p w14:paraId="605C0BFC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1. Какой кислотно-щелочной баланс развился у пациента и каков его патогенетический механизм?</w:t>
      </w:r>
    </w:p>
    <w:p w14:paraId="4644B27D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2. Объясните изменения рН в описанной клинической ситуации?</w:t>
      </w:r>
    </w:p>
    <w:p w14:paraId="54804D7C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3. Какими патогенетическими механизмами можно объяснить гипонатриемию у данного пациента?</w:t>
      </w:r>
    </w:p>
    <w:p w14:paraId="59297359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4. Какими патогенетическими механизмами можно объяснить гипокалиемию у данного пациента?</w:t>
      </w:r>
    </w:p>
    <w:p w14:paraId="263B0D5A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5. Какими патогенетическими механизмами можно объяснить гипокальциемию у этого пациента?</w:t>
      </w:r>
    </w:p>
    <w:p w14:paraId="427BFE60" w14:textId="6A38AD61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 xml:space="preserve">6. Какими патогенетическими механизмами можно объяснить </w:t>
      </w:r>
      <w:r w:rsidR="00994194" w:rsidRPr="00994194">
        <w:rPr>
          <w:rFonts w:cs="Times New Roman"/>
          <w:sz w:val="24"/>
          <w:szCs w:val="24"/>
          <w:lang w:val="ru-RU"/>
        </w:rPr>
        <w:t>гиперкапн</w:t>
      </w:r>
      <w:r w:rsidRPr="00070B77">
        <w:rPr>
          <w:rFonts w:cs="Times New Roman"/>
          <w:sz w:val="24"/>
          <w:szCs w:val="24"/>
          <w:lang w:val="ru-RU"/>
        </w:rPr>
        <w:t>ию у этого пациента? Каково биологическое значение этого изменения?</w:t>
      </w:r>
    </w:p>
    <w:p w14:paraId="29DA8A0F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7. Какими патогенетическими механизмами можно объяснить гиперхлорем</w:t>
      </w:r>
      <w:bookmarkStart w:id="23" w:name="_Hlk182915033"/>
      <w:r w:rsidRPr="00070B77">
        <w:rPr>
          <w:rFonts w:cs="Times New Roman"/>
          <w:sz w:val="24"/>
          <w:szCs w:val="24"/>
          <w:lang w:val="ru-RU"/>
        </w:rPr>
        <w:t>ию</w:t>
      </w:r>
      <w:bookmarkEnd w:id="23"/>
      <w:r w:rsidRPr="00070B77">
        <w:rPr>
          <w:rFonts w:cs="Times New Roman"/>
          <w:sz w:val="24"/>
          <w:szCs w:val="24"/>
          <w:lang w:val="ru-RU"/>
        </w:rPr>
        <w:t xml:space="preserve"> у этого пациента?</w:t>
      </w:r>
    </w:p>
    <w:p w14:paraId="3FEF2B7B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8. 11.</w:t>
      </w:r>
      <w:r w:rsidRPr="00070B77">
        <w:rPr>
          <w:rFonts w:cs="Times New Roman"/>
          <w:sz w:val="24"/>
          <w:szCs w:val="24"/>
          <w:lang w:val="ru-RU"/>
        </w:rPr>
        <w:tab/>
        <w:t>Этот кислотно-щелочной баланс связан с нарушениями осмолярности. Какие дисрегуляции осмолярности могут присутствовать и как они проявляются?</w:t>
      </w:r>
    </w:p>
    <w:p w14:paraId="5563D2D7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sz w:val="24"/>
          <w:szCs w:val="24"/>
          <w:lang w:val="ru-RU"/>
        </w:rPr>
      </w:pPr>
      <w:r w:rsidRPr="00070B77">
        <w:rPr>
          <w:rFonts w:cs="Times New Roman"/>
          <w:sz w:val="24"/>
          <w:szCs w:val="24"/>
          <w:lang w:val="ru-RU"/>
        </w:rPr>
        <w:t>9. Какой биохимический показатель или показатель газов крови позволяет дифференцировать метаболический и респираторный алкалоз?</w:t>
      </w:r>
    </w:p>
    <w:p w14:paraId="719C750B" w14:textId="77777777" w:rsidR="00070B77" w:rsidRPr="00070B77" w:rsidRDefault="00070B77" w:rsidP="00070B77">
      <w:pPr>
        <w:spacing w:after="0" w:line="360" w:lineRule="auto"/>
        <w:ind w:firstLine="567"/>
        <w:jc w:val="both"/>
        <w:rPr>
          <w:rFonts w:cs="Times New Roman"/>
          <w:bCs/>
          <w:sz w:val="24"/>
          <w:szCs w:val="24"/>
          <w:lang w:val="ru-RU"/>
        </w:rPr>
      </w:pPr>
    </w:p>
    <w:p w14:paraId="7B79A615" w14:textId="77777777" w:rsidR="00F12C76" w:rsidRPr="00070B77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070B77" w:rsidSect="00506D10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4D86"/>
    <w:multiLevelType w:val="multilevel"/>
    <w:tmpl w:val="089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10AEF"/>
    <w:multiLevelType w:val="hybridMultilevel"/>
    <w:tmpl w:val="43687E0E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7AD3"/>
    <w:multiLevelType w:val="multilevel"/>
    <w:tmpl w:val="869C6EA2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3" w15:restartNumberingAfterBreak="0">
    <w:nsid w:val="335A5102"/>
    <w:multiLevelType w:val="hybridMultilevel"/>
    <w:tmpl w:val="ED0C9EDA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27DB"/>
    <w:multiLevelType w:val="multilevel"/>
    <w:tmpl w:val="8C94A32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abstractNum w:abstractNumId="5" w15:restartNumberingAfterBreak="0">
    <w:nsid w:val="57F80A71"/>
    <w:multiLevelType w:val="multilevel"/>
    <w:tmpl w:val="752A6C88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6" w15:restartNumberingAfterBreak="0">
    <w:nsid w:val="5CB6020A"/>
    <w:multiLevelType w:val="multilevel"/>
    <w:tmpl w:val="089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28D0FE9"/>
    <w:multiLevelType w:val="multilevel"/>
    <w:tmpl w:val="089E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77"/>
    <w:rsid w:val="00070B77"/>
    <w:rsid w:val="00427CBA"/>
    <w:rsid w:val="006C0B77"/>
    <w:rsid w:val="00757737"/>
    <w:rsid w:val="008242FF"/>
    <w:rsid w:val="00870751"/>
    <w:rsid w:val="00922C48"/>
    <w:rsid w:val="00994194"/>
    <w:rsid w:val="00B915B7"/>
    <w:rsid w:val="00DE2427"/>
    <w:rsid w:val="00EA59DF"/>
    <w:rsid w:val="00EE4070"/>
    <w:rsid w:val="00F12C76"/>
    <w:rsid w:val="00F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223CF"/>
  <w15:chartTrackingRefBased/>
  <w15:docId w15:val="{B10FA801-C089-49AF-BB37-1EC1E8CB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37"/>
    <w:pPr>
      <w:spacing w:line="240" w:lineRule="auto"/>
    </w:pPr>
    <w:rPr>
      <w:rFonts w:ascii="Times New Roman" w:hAnsi="Times New Roman"/>
      <w:sz w:val="28"/>
      <w:lang w:val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070B7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 w:eastAsia="ro-MD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70B77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  <w:style w:type="paragraph" w:customStyle="1" w:styleId="Normal1">
    <w:name w:val="Normal1"/>
    <w:rsid w:val="00070B7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Titlu1Caracter">
    <w:name w:val="Titlu 1 Caracter"/>
    <w:basedOn w:val="Fontdeparagrafimplicit"/>
    <w:link w:val="Titlu1"/>
    <w:uiPriority w:val="9"/>
    <w:rsid w:val="00070B77"/>
    <w:rPr>
      <w:rFonts w:ascii="Arial" w:eastAsia="Arial" w:hAnsi="Arial" w:cs="Arial"/>
      <w:sz w:val="40"/>
      <w:szCs w:val="40"/>
      <w:lang w:val="en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3769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2024-11-19T10:58:00Z</dcterms:created>
  <dcterms:modified xsi:type="dcterms:W3CDTF">2024-11-19T11:25:00Z</dcterms:modified>
</cp:coreProperties>
</file>