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D" w:rsidRPr="00FE5190" w:rsidRDefault="00E567BD" w:rsidP="00E567BD">
      <w:pPr>
        <w:rPr>
          <w:rFonts w:ascii="Times New Roman" w:hAnsi="Times New Roman" w:cs="Times New Roman"/>
          <w:sz w:val="24"/>
          <w:szCs w:val="24"/>
        </w:rPr>
      </w:pPr>
      <w:r w:rsidRPr="00FE5190">
        <w:rPr>
          <w:rFonts w:ascii="Times New Roman" w:hAnsi="Times New Roman" w:cs="Times New Roman"/>
          <w:sz w:val="24"/>
          <w:szCs w:val="24"/>
        </w:rPr>
        <w:t>1. Нарушения функции нейрон</w:t>
      </w:r>
      <w:r w:rsidR="00093FB9" w:rsidRPr="00FE5190">
        <w:rPr>
          <w:rFonts w:ascii="Times New Roman" w:hAnsi="Times New Roman" w:cs="Times New Roman"/>
          <w:sz w:val="24"/>
          <w:szCs w:val="24"/>
        </w:rPr>
        <w:t>а</w:t>
      </w:r>
      <w:r w:rsidRPr="00FE5190">
        <w:rPr>
          <w:rFonts w:ascii="Times New Roman" w:hAnsi="Times New Roman" w:cs="Times New Roman"/>
          <w:sz w:val="24"/>
          <w:szCs w:val="24"/>
        </w:rPr>
        <w:t>. Причины. Механизмы. Проявления.</w:t>
      </w:r>
    </w:p>
    <w:p w:rsidR="00E567BD" w:rsidRPr="00FE5190" w:rsidRDefault="00E567BD" w:rsidP="00E567BD">
      <w:pPr>
        <w:rPr>
          <w:rFonts w:ascii="Times New Roman" w:hAnsi="Times New Roman" w:cs="Times New Roman"/>
          <w:sz w:val="24"/>
          <w:szCs w:val="24"/>
        </w:rPr>
      </w:pPr>
      <w:r w:rsidRPr="00FE5190">
        <w:rPr>
          <w:rFonts w:ascii="Times New Roman" w:hAnsi="Times New Roman" w:cs="Times New Roman"/>
          <w:sz w:val="24"/>
          <w:szCs w:val="24"/>
        </w:rPr>
        <w:t>2. Нарушения трансинаптической передачи. Причины. Механизмы. Проявления.</w:t>
      </w:r>
    </w:p>
    <w:p w:rsidR="00E567BD" w:rsidRPr="00FE5190" w:rsidRDefault="00300594" w:rsidP="00E567BD">
      <w:pPr>
        <w:rPr>
          <w:rFonts w:ascii="Times New Roman" w:hAnsi="Times New Roman" w:cs="Times New Roman"/>
          <w:sz w:val="24"/>
          <w:szCs w:val="24"/>
        </w:rPr>
      </w:pPr>
      <w:r w:rsidRPr="00FE5190">
        <w:rPr>
          <w:rFonts w:ascii="Times New Roman" w:hAnsi="Times New Roman" w:cs="Times New Roman"/>
          <w:sz w:val="24"/>
          <w:szCs w:val="24"/>
        </w:rPr>
        <w:t>3</w:t>
      </w:r>
      <w:r w:rsidR="00E567BD" w:rsidRPr="00FE5190">
        <w:rPr>
          <w:rFonts w:ascii="Times New Roman" w:hAnsi="Times New Roman" w:cs="Times New Roman"/>
          <w:sz w:val="24"/>
          <w:szCs w:val="24"/>
        </w:rPr>
        <w:t xml:space="preserve">. </w:t>
      </w:r>
      <w:r w:rsidR="00A5221B" w:rsidRPr="00FE5190">
        <w:rPr>
          <w:rFonts w:ascii="Times New Roman" w:hAnsi="Times New Roman" w:cs="Times New Roman"/>
          <w:sz w:val="24"/>
          <w:szCs w:val="24"/>
        </w:rPr>
        <w:t>Г</w:t>
      </w:r>
      <w:r w:rsidR="00E567BD" w:rsidRPr="00FE5190">
        <w:rPr>
          <w:rFonts w:ascii="Times New Roman" w:hAnsi="Times New Roman" w:cs="Times New Roman"/>
          <w:sz w:val="24"/>
          <w:szCs w:val="24"/>
        </w:rPr>
        <w:t>ипосекреция соматотроп</w:t>
      </w:r>
      <w:r w:rsidR="00A5221B" w:rsidRPr="00FE5190">
        <w:rPr>
          <w:rFonts w:ascii="Times New Roman" w:hAnsi="Times New Roman" w:cs="Times New Roman"/>
          <w:sz w:val="24"/>
          <w:szCs w:val="24"/>
        </w:rPr>
        <w:t>ого гормона</w:t>
      </w:r>
      <w:r w:rsidR="00E567BD" w:rsidRPr="00FE5190">
        <w:rPr>
          <w:rFonts w:ascii="Times New Roman" w:hAnsi="Times New Roman" w:cs="Times New Roman"/>
          <w:sz w:val="24"/>
          <w:szCs w:val="24"/>
        </w:rPr>
        <w:t>. Причины. Патогенез. Проявления.</w:t>
      </w:r>
    </w:p>
    <w:p w:rsidR="00300594" w:rsidRPr="00FE5190" w:rsidRDefault="00300594" w:rsidP="00300594">
      <w:pPr>
        <w:rPr>
          <w:rFonts w:ascii="Times New Roman" w:hAnsi="Times New Roman" w:cs="Times New Roman"/>
          <w:sz w:val="24"/>
          <w:szCs w:val="24"/>
        </w:rPr>
      </w:pPr>
      <w:r w:rsidRPr="00FE5190">
        <w:rPr>
          <w:rFonts w:ascii="Times New Roman" w:hAnsi="Times New Roman" w:cs="Times New Roman"/>
          <w:sz w:val="24"/>
          <w:szCs w:val="24"/>
        </w:rPr>
        <w:t>4. Гиперсекреция соматотроп</w:t>
      </w:r>
      <w:r w:rsidR="00A5221B" w:rsidRPr="00FE5190">
        <w:rPr>
          <w:rFonts w:ascii="Times New Roman" w:hAnsi="Times New Roman" w:cs="Times New Roman"/>
          <w:sz w:val="24"/>
          <w:szCs w:val="24"/>
        </w:rPr>
        <w:t>ного гормона</w:t>
      </w:r>
      <w:bookmarkStart w:id="0" w:name="_GoBack"/>
      <w:bookmarkEnd w:id="0"/>
      <w:r w:rsidRPr="00FE5190">
        <w:rPr>
          <w:rFonts w:ascii="Times New Roman" w:hAnsi="Times New Roman" w:cs="Times New Roman"/>
          <w:sz w:val="24"/>
          <w:szCs w:val="24"/>
        </w:rPr>
        <w:t>. Причины. Патогенез. Проявления.</w:t>
      </w:r>
    </w:p>
    <w:p w:rsidR="00E567BD" w:rsidRPr="00FE5190" w:rsidRDefault="00E567BD" w:rsidP="00E567BD">
      <w:pPr>
        <w:rPr>
          <w:rFonts w:ascii="Times New Roman" w:hAnsi="Times New Roman" w:cs="Times New Roman"/>
          <w:sz w:val="24"/>
          <w:szCs w:val="24"/>
        </w:rPr>
      </w:pPr>
      <w:r w:rsidRPr="00FE5190">
        <w:rPr>
          <w:rFonts w:ascii="Times New Roman" w:hAnsi="Times New Roman" w:cs="Times New Roman"/>
          <w:sz w:val="24"/>
          <w:szCs w:val="24"/>
        </w:rPr>
        <w:t xml:space="preserve">5. </w:t>
      </w:r>
      <w:r w:rsidR="00CA70E6" w:rsidRPr="00FE5190">
        <w:rPr>
          <w:rFonts w:ascii="Times New Roman" w:hAnsi="Times New Roman" w:cs="Times New Roman"/>
          <w:sz w:val="24"/>
          <w:szCs w:val="24"/>
        </w:rPr>
        <w:t>О</w:t>
      </w:r>
      <w:r w:rsidRPr="00FE5190">
        <w:rPr>
          <w:rFonts w:ascii="Times New Roman" w:hAnsi="Times New Roman" w:cs="Times New Roman"/>
          <w:sz w:val="24"/>
          <w:szCs w:val="24"/>
        </w:rPr>
        <w:t>тек головного мозга.</w:t>
      </w:r>
      <w:r w:rsidR="00CA70E6" w:rsidRPr="00FE5190">
        <w:rPr>
          <w:rFonts w:ascii="Times New Roman" w:hAnsi="Times New Roman" w:cs="Times New Roman"/>
          <w:sz w:val="24"/>
          <w:szCs w:val="24"/>
        </w:rPr>
        <w:t xml:space="preserve"> Механизмы</w:t>
      </w:r>
    </w:p>
    <w:p w:rsidR="00E567BD" w:rsidRPr="00FE5190" w:rsidRDefault="00E567BD" w:rsidP="00E567BD">
      <w:pPr>
        <w:rPr>
          <w:rFonts w:ascii="Times New Roman" w:hAnsi="Times New Roman" w:cs="Times New Roman"/>
          <w:sz w:val="24"/>
          <w:szCs w:val="24"/>
        </w:rPr>
      </w:pPr>
      <w:r w:rsidRPr="00FE5190">
        <w:rPr>
          <w:rFonts w:ascii="Times New Roman" w:hAnsi="Times New Roman" w:cs="Times New Roman"/>
          <w:sz w:val="24"/>
          <w:szCs w:val="24"/>
        </w:rPr>
        <w:t>6. Нейроэксайтотоксичность как специфический патогенетический механизм повреждения нервной ткани.</w:t>
      </w:r>
    </w:p>
    <w:p w:rsidR="00E567BD" w:rsidRPr="00FE5190" w:rsidRDefault="00E567BD" w:rsidP="00E567BD">
      <w:pPr>
        <w:rPr>
          <w:rFonts w:ascii="Times New Roman" w:hAnsi="Times New Roman" w:cs="Times New Roman"/>
          <w:sz w:val="24"/>
          <w:szCs w:val="24"/>
        </w:rPr>
      </w:pPr>
      <w:r w:rsidRPr="00FE5190">
        <w:rPr>
          <w:rFonts w:ascii="Times New Roman" w:hAnsi="Times New Roman" w:cs="Times New Roman"/>
          <w:sz w:val="24"/>
          <w:szCs w:val="24"/>
        </w:rPr>
        <w:t xml:space="preserve">7. Гиперсекреция </w:t>
      </w:r>
      <w:r w:rsidR="00F061CA" w:rsidRPr="00FE5190">
        <w:rPr>
          <w:rFonts w:ascii="Times New Roman" w:hAnsi="Times New Roman" w:cs="Times New Roman"/>
          <w:sz w:val="24"/>
          <w:szCs w:val="24"/>
        </w:rPr>
        <w:t>глюкокортико</w:t>
      </w:r>
      <w:r w:rsidR="00F061CA" w:rsidRPr="00FE519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061CA" w:rsidRPr="00FE5190">
        <w:rPr>
          <w:rFonts w:ascii="Times New Roman" w:hAnsi="Times New Roman" w:cs="Times New Roman"/>
          <w:sz w:val="24"/>
          <w:szCs w:val="24"/>
        </w:rPr>
        <w:t xml:space="preserve">тероидов. </w:t>
      </w:r>
      <w:r w:rsidRPr="00FE5190">
        <w:rPr>
          <w:rFonts w:ascii="Times New Roman" w:hAnsi="Times New Roman" w:cs="Times New Roman"/>
          <w:sz w:val="24"/>
          <w:szCs w:val="24"/>
        </w:rPr>
        <w:t>Типы. Причины. Патогенез. Проявления.</w:t>
      </w:r>
    </w:p>
    <w:p w:rsidR="00E567BD" w:rsidRPr="00FE5190" w:rsidRDefault="00E567BD" w:rsidP="00E567BD">
      <w:pPr>
        <w:rPr>
          <w:rFonts w:ascii="Times New Roman" w:hAnsi="Times New Roman" w:cs="Times New Roman"/>
          <w:sz w:val="24"/>
          <w:szCs w:val="24"/>
        </w:rPr>
      </w:pPr>
      <w:r w:rsidRPr="00FE5190">
        <w:rPr>
          <w:rFonts w:ascii="Times New Roman" w:hAnsi="Times New Roman" w:cs="Times New Roman"/>
          <w:sz w:val="24"/>
          <w:szCs w:val="24"/>
        </w:rPr>
        <w:t xml:space="preserve">8. Гипосекреция </w:t>
      </w:r>
      <w:r w:rsidR="00C43F65" w:rsidRPr="00FE5190">
        <w:rPr>
          <w:rFonts w:ascii="Times New Roman" w:hAnsi="Times New Roman" w:cs="Times New Roman"/>
          <w:sz w:val="24"/>
          <w:szCs w:val="24"/>
        </w:rPr>
        <w:t>глюкокортико</w:t>
      </w:r>
      <w:r w:rsidR="00F061CA" w:rsidRPr="00FE519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061CA" w:rsidRPr="00FE5190">
        <w:rPr>
          <w:rFonts w:ascii="Times New Roman" w:hAnsi="Times New Roman" w:cs="Times New Roman"/>
          <w:sz w:val="24"/>
          <w:szCs w:val="24"/>
        </w:rPr>
        <w:t>тероидов</w:t>
      </w:r>
      <w:r w:rsidRPr="00FE5190">
        <w:rPr>
          <w:rFonts w:ascii="Times New Roman" w:hAnsi="Times New Roman" w:cs="Times New Roman"/>
          <w:sz w:val="24"/>
          <w:szCs w:val="24"/>
        </w:rPr>
        <w:t xml:space="preserve">. </w:t>
      </w:r>
      <w:r w:rsidR="00C701E3" w:rsidRPr="00FE5190">
        <w:rPr>
          <w:rFonts w:ascii="Times New Roman" w:hAnsi="Times New Roman" w:cs="Times New Roman"/>
          <w:sz w:val="24"/>
          <w:szCs w:val="24"/>
        </w:rPr>
        <w:t xml:space="preserve">Типы. </w:t>
      </w:r>
      <w:r w:rsidRPr="00FE5190">
        <w:rPr>
          <w:rFonts w:ascii="Times New Roman" w:hAnsi="Times New Roman" w:cs="Times New Roman"/>
          <w:sz w:val="24"/>
          <w:szCs w:val="24"/>
        </w:rPr>
        <w:t>Причины. Патогенез. Проявления.</w:t>
      </w:r>
    </w:p>
    <w:p w:rsidR="00E567BD" w:rsidRPr="00FE5190" w:rsidRDefault="00E567BD" w:rsidP="00E567BD">
      <w:pPr>
        <w:rPr>
          <w:rFonts w:ascii="Times New Roman" w:hAnsi="Times New Roman" w:cs="Times New Roman"/>
          <w:sz w:val="24"/>
          <w:szCs w:val="24"/>
        </w:rPr>
      </w:pPr>
      <w:r w:rsidRPr="00FE5190">
        <w:rPr>
          <w:rFonts w:ascii="Times New Roman" w:hAnsi="Times New Roman" w:cs="Times New Roman"/>
          <w:sz w:val="24"/>
          <w:szCs w:val="24"/>
        </w:rPr>
        <w:t>9. Недостаточность секреции минералокортикостероидов. Формы. Причины. Патогенез. Проявления.</w:t>
      </w:r>
    </w:p>
    <w:p w:rsidR="00E567BD" w:rsidRPr="00FE5190" w:rsidRDefault="00E567BD" w:rsidP="00E567BD">
      <w:pPr>
        <w:rPr>
          <w:rFonts w:ascii="Times New Roman" w:hAnsi="Times New Roman" w:cs="Times New Roman"/>
          <w:sz w:val="24"/>
          <w:szCs w:val="24"/>
        </w:rPr>
      </w:pPr>
      <w:r w:rsidRPr="00FE5190">
        <w:rPr>
          <w:rFonts w:ascii="Times New Roman" w:hAnsi="Times New Roman" w:cs="Times New Roman"/>
          <w:sz w:val="24"/>
          <w:szCs w:val="24"/>
        </w:rPr>
        <w:t>10. Гиперальдостеронизм. Формы. Причины. Патогенез. Проявления.</w:t>
      </w:r>
    </w:p>
    <w:p w:rsidR="00E567BD" w:rsidRPr="00FE5190" w:rsidRDefault="00E567BD" w:rsidP="00E567BD">
      <w:pPr>
        <w:rPr>
          <w:rFonts w:ascii="Times New Roman" w:hAnsi="Times New Roman" w:cs="Times New Roman"/>
          <w:sz w:val="24"/>
          <w:szCs w:val="24"/>
        </w:rPr>
      </w:pPr>
      <w:r w:rsidRPr="00FE5190">
        <w:rPr>
          <w:rFonts w:ascii="Times New Roman" w:hAnsi="Times New Roman" w:cs="Times New Roman"/>
          <w:sz w:val="24"/>
          <w:szCs w:val="24"/>
        </w:rPr>
        <w:t xml:space="preserve">11. </w:t>
      </w:r>
      <w:r w:rsidR="00C701E3" w:rsidRPr="00FE5190">
        <w:rPr>
          <w:rFonts w:ascii="Times New Roman" w:hAnsi="Times New Roman" w:cs="Times New Roman"/>
          <w:sz w:val="24"/>
          <w:szCs w:val="24"/>
        </w:rPr>
        <w:t>Г</w:t>
      </w:r>
      <w:r w:rsidRPr="00FE5190">
        <w:rPr>
          <w:rFonts w:ascii="Times New Roman" w:hAnsi="Times New Roman" w:cs="Times New Roman"/>
          <w:sz w:val="24"/>
          <w:szCs w:val="24"/>
        </w:rPr>
        <w:t xml:space="preserve">ипотиреоз. </w:t>
      </w:r>
      <w:r w:rsidR="00C701E3" w:rsidRPr="00FE5190">
        <w:rPr>
          <w:rFonts w:ascii="Times New Roman" w:hAnsi="Times New Roman" w:cs="Times New Roman"/>
          <w:sz w:val="24"/>
          <w:szCs w:val="24"/>
        </w:rPr>
        <w:t xml:space="preserve">Типы. </w:t>
      </w:r>
      <w:r w:rsidRPr="00FE5190">
        <w:rPr>
          <w:rFonts w:ascii="Times New Roman" w:hAnsi="Times New Roman" w:cs="Times New Roman"/>
          <w:sz w:val="24"/>
          <w:szCs w:val="24"/>
        </w:rPr>
        <w:t>Причины. Патогенез. Проявления.</w:t>
      </w:r>
    </w:p>
    <w:p w:rsidR="00E567BD" w:rsidRPr="00FE5190" w:rsidRDefault="00E567BD" w:rsidP="00E567BD">
      <w:pPr>
        <w:rPr>
          <w:rFonts w:ascii="Times New Roman" w:hAnsi="Times New Roman" w:cs="Times New Roman"/>
          <w:sz w:val="24"/>
          <w:szCs w:val="24"/>
        </w:rPr>
      </w:pPr>
      <w:r w:rsidRPr="00FE5190">
        <w:rPr>
          <w:rFonts w:ascii="Times New Roman" w:hAnsi="Times New Roman" w:cs="Times New Roman"/>
          <w:sz w:val="24"/>
          <w:szCs w:val="24"/>
        </w:rPr>
        <w:t>12. Гипертиреоз. Типы. Причины. Патогенез. Проявления.</w:t>
      </w:r>
    </w:p>
    <w:p w:rsidR="00E567BD" w:rsidRPr="00FE5190" w:rsidRDefault="00E567BD" w:rsidP="00E567BD">
      <w:pPr>
        <w:rPr>
          <w:rFonts w:ascii="Times New Roman" w:hAnsi="Times New Roman" w:cs="Times New Roman"/>
          <w:sz w:val="24"/>
          <w:szCs w:val="24"/>
        </w:rPr>
      </w:pPr>
      <w:r w:rsidRPr="00FE5190">
        <w:rPr>
          <w:rFonts w:ascii="Times New Roman" w:hAnsi="Times New Roman" w:cs="Times New Roman"/>
          <w:sz w:val="24"/>
          <w:szCs w:val="24"/>
        </w:rPr>
        <w:t xml:space="preserve">13. </w:t>
      </w:r>
      <w:r w:rsidR="008061F9" w:rsidRPr="00FE5190">
        <w:rPr>
          <w:rFonts w:ascii="Times New Roman" w:hAnsi="Times New Roman" w:cs="Times New Roman"/>
          <w:sz w:val="24"/>
          <w:szCs w:val="24"/>
        </w:rPr>
        <w:t xml:space="preserve">Недостаточность </w:t>
      </w:r>
      <w:r w:rsidRPr="00FE5190">
        <w:rPr>
          <w:rFonts w:ascii="Times New Roman" w:hAnsi="Times New Roman" w:cs="Times New Roman"/>
          <w:sz w:val="24"/>
          <w:szCs w:val="24"/>
        </w:rPr>
        <w:t>инсулина</w:t>
      </w:r>
      <w:r w:rsidR="008061F9" w:rsidRPr="00FE5190">
        <w:rPr>
          <w:rFonts w:ascii="Times New Roman" w:hAnsi="Times New Roman" w:cs="Times New Roman"/>
          <w:sz w:val="24"/>
          <w:szCs w:val="24"/>
        </w:rPr>
        <w:t xml:space="preserve"> (гипоинсулизм)</w:t>
      </w:r>
      <w:r w:rsidRPr="00FE5190">
        <w:rPr>
          <w:rFonts w:ascii="Times New Roman" w:hAnsi="Times New Roman" w:cs="Times New Roman"/>
          <w:sz w:val="24"/>
          <w:szCs w:val="24"/>
        </w:rPr>
        <w:t>. Причины. Патогенез. Проявления.</w:t>
      </w:r>
    </w:p>
    <w:p w:rsidR="00E567BD" w:rsidRPr="00FE5190" w:rsidRDefault="00E567BD" w:rsidP="00E567BD">
      <w:pPr>
        <w:rPr>
          <w:rFonts w:ascii="Times New Roman" w:hAnsi="Times New Roman" w:cs="Times New Roman"/>
          <w:sz w:val="24"/>
          <w:szCs w:val="24"/>
        </w:rPr>
      </w:pPr>
      <w:r w:rsidRPr="00FE5190">
        <w:rPr>
          <w:rFonts w:ascii="Times New Roman" w:hAnsi="Times New Roman" w:cs="Times New Roman"/>
          <w:sz w:val="24"/>
          <w:szCs w:val="24"/>
        </w:rPr>
        <w:t>14. Инсулинорезистентность. Типы. Причины. Патогенез. Проявления.</w:t>
      </w:r>
    </w:p>
    <w:p w:rsidR="00E567BD" w:rsidRPr="00FE5190" w:rsidRDefault="00E567BD" w:rsidP="00E567BD">
      <w:pPr>
        <w:rPr>
          <w:rFonts w:ascii="Times New Roman" w:hAnsi="Times New Roman" w:cs="Times New Roman"/>
          <w:sz w:val="24"/>
          <w:szCs w:val="24"/>
        </w:rPr>
      </w:pPr>
      <w:r w:rsidRPr="00FE5190">
        <w:rPr>
          <w:rFonts w:ascii="Times New Roman" w:hAnsi="Times New Roman" w:cs="Times New Roman"/>
          <w:sz w:val="24"/>
          <w:szCs w:val="24"/>
        </w:rPr>
        <w:t>15. Ситуационные задачи по темам, в</w:t>
      </w:r>
      <w:r w:rsidR="00BA7E27" w:rsidRPr="00FE5190">
        <w:rPr>
          <w:rFonts w:ascii="Times New Roman" w:hAnsi="Times New Roman" w:cs="Times New Roman"/>
          <w:sz w:val="24"/>
          <w:szCs w:val="24"/>
        </w:rPr>
        <w:t xml:space="preserve">ходящим в итоговое занятие </w:t>
      </w:r>
      <w:r w:rsidR="00BA7E27" w:rsidRPr="00FE519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A7E27" w:rsidRPr="00FE5190">
        <w:rPr>
          <w:rFonts w:ascii="Times New Roman" w:hAnsi="Times New Roman" w:cs="Times New Roman"/>
          <w:sz w:val="24"/>
          <w:szCs w:val="24"/>
        </w:rPr>
        <w:t xml:space="preserve"> 4</w:t>
      </w:r>
      <w:r w:rsidRPr="00FE5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415" w:rsidRPr="00FE5190" w:rsidRDefault="00691415" w:rsidP="00E567BD">
      <w:pPr>
        <w:rPr>
          <w:rFonts w:ascii="Times New Roman" w:hAnsi="Times New Roman" w:cs="Times New Roman"/>
          <w:sz w:val="24"/>
          <w:szCs w:val="24"/>
        </w:rPr>
      </w:pPr>
    </w:p>
    <w:sectPr w:rsidR="00691415" w:rsidRPr="00FE5190" w:rsidSect="0022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567BD"/>
    <w:rsid w:val="00093FB9"/>
    <w:rsid w:val="002205CC"/>
    <w:rsid w:val="00300594"/>
    <w:rsid w:val="00691415"/>
    <w:rsid w:val="006D291F"/>
    <w:rsid w:val="00731DC9"/>
    <w:rsid w:val="008061F9"/>
    <w:rsid w:val="00A5221B"/>
    <w:rsid w:val="00BA7E27"/>
    <w:rsid w:val="00C43F65"/>
    <w:rsid w:val="00C701E3"/>
    <w:rsid w:val="00CA70E6"/>
    <w:rsid w:val="00CF23BD"/>
    <w:rsid w:val="00E567BD"/>
    <w:rsid w:val="00F061CA"/>
    <w:rsid w:val="00FE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C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2021-02-15T16:55:00Z</dcterms:created>
  <dcterms:modified xsi:type="dcterms:W3CDTF">2021-02-15T16:55:00Z</dcterms:modified>
</cp:coreProperties>
</file>