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104" w:rsidRDefault="00F24C11" w:rsidP="00F24C11">
      <w:pPr>
        <w:jc w:val="center"/>
        <w:rPr>
          <w:b/>
          <w:sz w:val="32"/>
          <w:szCs w:val="32"/>
        </w:rPr>
      </w:pPr>
      <w:r w:rsidRPr="00F24C11">
        <w:rPr>
          <w:b/>
          <w:sz w:val="32"/>
          <w:szCs w:val="32"/>
        </w:rPr>
        <w:t>Hemoblastosis</w:t>
      </w:r>
    </w:p>
    <w:p w:rsidR="00F24C11" w:rsidRDefault="00F24C11" w:rsidP="009B68E9">
      <w:pPr>
        <w:ind w:left="-270" w:firstLine="270"/>
        <w:jc w:val="both"/>
        <w:rPr>
          <w:rFonts w:ascii="Times New Roman" w:hAnsi="Times New Roman" w:cs="Times New Roman"/>
          <w:sz w:val="24"/>
          <w:szCs w:val="24"/>
        </w:rPr>
      </w:pPr>
      <w:r>
        <w:rPr>
          <w:rFonts w:ascii="Times New Roman" w:hAnsi="Times New Roman" w:cs="Times New Roman"/>
          <w:b/>
          <w:sz w:val="24"/>
          <w:szCs w:val="24"/>
        </w:rPr>
        <w:t xml:space="preserve">          </w:t>
      </w:r>
      <w:r w:rsidR="0003108A">
        <w:rPr>
          <w:rFonts w:ascii="Times New Roman" w:hAnsi="Times New Roman" w:cs="Times New Roman"/>
          <w:b/>
          <w:sz w:val="24"/>
          <w:szCs w:val="24"/>
        </w:rPr>
        <w:t xml:space="preserve">   </w:t>
      </w:r>
      <w:r w:rsidRPr="00F24C11">
        <w:rPr>
          <w:rFonts w:ascii="Times New Roman" w:hAnsi="Times New Roman" w:cs="Times New Roman"/>
          <w:b/>
          <w:sz w:val="24"/>
          <w:szCs w:val="24"/>
        </w:rPr>
        <w:t>Hemoblastosis</w:t>
      </w:r>
      <w:r w:rsidRPr="00F24C11">
        <w:rPr>
          <w:rFonts w:ascii="Times New Roman" w:hAnsi="Times New Roman" w:cs="Times New Roman"/>
          <w:sz w:val="24"/>
          <w:szCs w:val="24"/>
        </w:rPr>
        <w:t xml:space="preserve"> represents a </w:t>
      </w:r>
      <w:r>
        <w:rPr>
          <w:rFonts w:ascii="Times New Roman" w:hAnsi="Times New Roman" w:cs="Times New Roman"/>
          <w:sz w:val="24"/>
          <w:szCs w:val="24"/>
        </w:rPr>
        <w:t>group of tumors which develop from hematopoietic cells.</w:t>
      </w:r>
      <w:r w:rsidR="0003108A">
        <w:rPr>
          <w:rFonts w:ascii="Times New Roman" w:hAnsi="Times New Roman" w:cs="Times New Roman"/>
          <w:sz w:val="24"/>
          <w:szCs w:val="24"/>
        </w:rPr>
        <w:t xml:space="preserve"> </w:t>
      </w:r>
      <w:r w:rsidRPr="00F24C11">
        <w:rPr>
          <w:rFonts w:ascii="Times New Roman" w:hAnsi="Times New Roman" w:cs="Times New Roman"/>
          <w:sz w:val="24"/>
          <w:szCs w:val="24"/>
        </w:rPr>
        <w:t xml:space="preserve">Main pathogenetic mechanism is represented by disorders of leucocyte maturation </w:t>
      </w:r>
      <w:r w:rsidR="0003108A">
        <w:rPr>
          <w:rFonts w:ascii="Times New Roman" w:hAnsi="Times New Roman" w:cs="Times New Roman"/>
          <w:sz w:val="24"/>
          <w:szCs w:val="24"/>
        </w:rPr>
        <w:t>due to a block of di</w:t>
      </w:r>
      <w:r w:rsidRPr="00F24C11">
        <w:rPr>
          <w:rFonts w:ascii="Times New Roman" w:hAnsi="Times New Roman" w:cs="Times New Roman"/>
          <w:sz w:val="24"/>
          <w:szCs w:val="24"/>
        </w:rPr>
        <w:t>f</w:t>
      </w:r>
      <w:r w:rsidR="0003108A">
        <w:rPr>
          <w:rFonts w:ascii="Times New Roman" w:hAnsi="Times New Roman" w:cs="Times New Roman"/>
          <w:sz w:val="24"/>
          <w:szCs w:val="24"/>
        </w:rPr>
        <w:t>ferentiation. Disorders of</w:t>
      </w:r>
      <w:r w:rsidRPr="00F24C11">
        <w:rPr>
          <w:rFonts w:ascii="Times New Roman" w:hAnsi="Times New Roman" w:cs="Times New Roman"/>
          <w:sz w:val="24"/>
          <w:szCs w:val="24"/>
        </w:rPr>
        <w:t xml:space="preserve"> leucocyte maturation with increased leucocytopoiesis develops under the influence of some cancerogen</w:t>
      </w:r>
      <w:r w:rsidR="00AF2B54">
        <w:rPr>
          <w:rFonts w:ascii="Times New Roman" w:hAnsi="Times New Roman" w:cs="Times New Roman"/>
          <w:sz w:val="24"/>
          <w:szCs w:val="24"/>
        </w:rPr>
        <w:t xml:space="preserve">ic </w:t>
      </w:r>
      <w:r w:rsidRPr="00F24C11">
        <w:rPr>
          <w:rFonts w:ascii="Times New Roman" w:hAnsi="Times New Roman" w:cs="Times New Roman"/>
          <w:sz w:val="24"/>
          <w:szCs w:val="24"/>
        </w:rPr>
        <w:t xml:space="preserve">factors </w:t>
      </w:r>
      <w:r>
        <w:rPr>
          <w:rFonts w:ascii="Times New Roman" w:hAnsi="Times New Roman" w:cs="Times New Roman"/>
          <w:sz w:val="24"/>
          <w:szCs w:val="24"/>
        </w:rPr>
        <w:t>which can lead to severe multiplication and differentiation disorders of hematopoietic cells  with uncontrolled multiplication of atypical cells which in addition have low ability to maturate.  Release of these leucocytes from bone marrow into peripheral bloo</w:t>
      </w:r>
      <w:r w:rsidR="00AF2B54">
        <w:rPr>
          <w:rFonts w:ascii="Times New Roman" w:hAnsi="Times New Roman" w:cs="Times New Roman"/>
          <w:sz w:val="24"/>
          <w:szCs w:val="24"/>
        </w:rPr>
        <w:t xml:space="preserve">d is the result of disturbed </w:t>
      </w:r>
      <w:proofErr w:type="spellStart"/>
      <w:r w:rsidR="00AF2B54">
        <w:rPr>
          <w:rFonts w:ascii="Times New Roman" w:hAnsi="Times New Roman" w:cs="Times New Roman"/>
          <w:sz w:val="24"/>
          <w:szCs w:val="24"/>
        </w:rPr>
        <w:t>oss</w:t>
      </w:r>
      <w:r>
        <w:rPr>
          <w:rFonts w:ascii="Times New Roman" w:hAnsi="Times New Roman" w:cs="Times New Roman"/>
          <w:sz w:val="24"/>
          <w:szCs w:val="24"/>
        </w:rPr>
        <w:t>eo</w:t>
      </w:r>
      <w:proofErr w:type="spellEnd"/>
      <w:r>
        <w:rPr>
          <w:rFonts w:ascii="Times New Roman" w:hAnsi="Times New Roman" w:cs="Times New Roman"/>
          <w:sz w:val="24"/>
          <w:szCs w:val="24"/>
        </w:rPr>
        <w:t xml:space="preserve">-medullary permeability. </w:t>
      </w:r>
    </w:p>
    <w:p w:rsidR="00F24C11" w:rsidRDefault="00F24C11" w:rsidP="00F24C11">
      <w:pPr>
        <w:ind w:firstLine="720"/>
        <w:jc w:val="both"/>
        <w:rPr>
          <w:rFonts w:ascii="Times New Roman" w:hAnsi="Times New Roman" w:cs="Times New Roman"/>
          <w:sz w:val="24"/>
          <w:szCs w:val="24"/>
        </w:rPr>
      </w:pPr>
      <w:r>
        <w:rPr>
          <w:rFonts w:ascii="Times New Roman" w:hAnsi="Times New Roman" w:cs="Times New Roman"/>
          <w:sz w:val="24"/>
          <w:szCs w:val="24"/>
        </w:rPr>
        <w:t xml:space="preserve">Hemoblastosis in which bone marrow is invaded by tumoral cells originating from hematopoietic tissue and which lead to diffuse injury of bone marrow are called </w:t>
      </w:r>
      <w:r w:rsidRPr="0029282F">
        <w:rPr>
          <w:rFonts w:ascii="Times New Roman" w:hAnsi="Times New Roman" w:cs="Times New Roman"/>
          <w:i/>
          <w:sz w:val="24"/>
          <w:szCs w:val="24"/>
        </w:rPr>
        <w:t>leucosis</w:t>
      </w:r>
      <w:r w:rsidRPr="00F24C11">
        <w:rPr>
          <w:rFonts w:ascii="Times New Roman" w:hAnsi="Times New Roman" w:cs="Times New Roman"/>
          <w:b/>
          <w:i/>
          <w:sz w:val="24"/>
          <w:szCs w:val="24"/>
        </w:rPr>
        <w:t>.</w:t>
      </w:r>
      <w:r>
        <w:rPr>
          <w:rFonts w:ascii="Times New Roman" w:hAnsi="Times New Roman" w:cs="Times New Roman"/>
          <w:sz w:val="24"/>
          <w:szCs w:val="24"/>
        </w:rPr>
        <w:t xml:space="preserve"> </w:t>
      </w:r>
    </w:p>
    <w:p w:rsidR="00F24C11" w:rsidRPr="00F24C11" w:rsidRDefault="007E758C" w:rsidP="00420D4F">
      <w:pPr>
        <w:ind w:firstLine="720"/>
        <w:rPr>
          <w:rFonts w:ascii="Times New Roman" w:hAnsi="Times New Roman" w:cs="Times New Roman"/>
          <w:b/>
          <w:sz w:val="24"/>
          <w:szCs w:val="24"/>
        </w:rPr>
      </w:pPr>
      <w:r>
        <w:rPr>
          <w:rFonts w:ascii="Times New Roman" w:hAnsi="Times New Roman" w:cs="Times New Roman"/>
          <w:b/>
          <w:sz w:val="24"/>
          <w:szCs w:val="24"/>
        </w:rPr>
        <w:t xml:space="preserve">           </w:t>
      </w:r>
      <w:r w:rsidR="00420D4F">
        <w:rPr>
          <w:rFonts w:ascii="Times New Roman" w:hAnsi="Times New Roman" w:cs="Times New Roman"/>
          <w:b/>
          <w:sz w:val="24"/>
          <w:szCs w:val="24"/>
        </w:rPr>
        <w:t xml:space="preserve">   </w:t>
      </w:r>
      <w:r w:rsidR="00F24C11" w:rsidRPr="00F24C11">
        <w:rPr>
          <w:rFonts w:ascii="Times New Roman" w:hAnsi="Times New Roman" w:cs="Times New Roman"/>
          <w:b/>
          <w:sz w:val="24"/>
          <w:szCs w:val="24"/>
        </w:rPr>
        <w:t>Leucosis</w:t>
      </w:r>
      <w:r w:rsidR="0000488F">
        <w:rPr>
          <w:rFonts w:ascii="Times New Roman" w:hAnsi="Times New Roman" w:cs="Times New Roman"/>
          <w:b/>
          <w:sz w:val="24"/>
          <w:szCs w:val="24"/>
        </w:rPr>
        <w:t xml:space="preserve"> </w:t>
      </w:r>
    </w:p>
    <w:p w:rsidR="00AF2B54" w:rsidRDefault="00F24C11" w:rsidP="009B68E9">
      <w:pPr>
        <w:ind w:left="-360" w:firstLine="1080"/>
        <w:jc w:val="both"/>
        <w:rPr>
          <w:rFonts w:ascii="Times New Roman" w:hAnsi="Times New Roman" w:cs="Times New Roman"/>
          <w:sz w:val="24"/>
          <w:szCs w:val="24"/>
        </w:rPr>
      </w:pPr>
      <w:r w:rsidRPr="0003108A">
        <w:rPr>
          <w:rFonts w:ascii="Times New Roman" w:hAnsi="Times New Roman" w:cs="Times New Roman"/>
          <w:i/>
          <w:sz w:val="24"/>
          <w:szCs w:val="24"/>
        </w:rPr>
        <w:t>Leucosis</w:t>
      </w:r>
      <w:r w:rsidRPr="0003108A">
        <w:rPr>
          <w:rFonts w:ascii="Times New Roman" w:hAnsi="Times New Roman" w:cs="Times New Roman"/>
          <w:sz w:val="24"/>
          <w:szCs w:val="24"/>
        </w:rPr>
        <w:t xml:space="preserve"> </w:t>
      </w:r>
      <w:r>
        <w:rPr>
          <w:rFonts w:ascii="Times New Roman" w:hAnsi="Times New Roman" w:cs="Times New Roman"/>
          <w:sz w:val="24"/>
          <w:szCs w:val="24"/>
        </w:rPr>
        <w:t xml:space="preserve">represents </w:t>
      </w:r>
      <w:r w:rsidR="00AF2B54">
        <w:rPr>
          <w:rFonts w:ascii="Times New Roman" w:hAnsi="Times New Roman" w:cs="Times New Roman"/>
          <w:sz w:val="24"/>
          <w:szCs w:val="24"/>
        </w:rPr>
        <w:t>malignant neoplasm of cell derived from hematopoietic progenitors, having as gen</w:t>
      </w:r>
      <w:r>
        <w:rPr>
          <w:rFonts w:ascii="Times New Roman" w:hAnsi="Times New Roman" w:cs="Times New Roman"/>
          <w:sz w:val="24"/>
          <w:szCs w:val="24"/>
        </w:rPr>
        <w:t>eral manifestations abundant proliferation of hematopoietic tissue (</w:t>
      </w:r>
      <w:r w:rsidRPr="00AF2B54">
        <w:rPr>
          <w:rFonts w:ascii="Times New Roman" w:hAnsi="Times New Roman" w:cs="Times New Roman"/>
          <w:i/>
          <w:sz w:val="24"/>
          <w:szCs w:val="24"/>
        </w:rPr>
        <w:t>hyperplasia</w:t>
      </w:r>
      <w:r>
        <w:rPr>
          <w:rFonts w:ascii="Times New Roman" w:hAnsi="Times New Roman" w:cs="Times New Roman"/>
          <w:sz w:val="24"/>
          <w:szCs w:val="24"/>
        </w:rPr>
        <w:t>), lost capacity of differentiation and maturation of hematopoietic cells (</w:t>
      </w:r>
      <w:r w:rsidRPr="00AF2B54">
        <w:rPr>
          <w:rFonts w:ascii="Times New Roman" w:hAnsi="Times New Roman" w:cs="Times New Roman"/>
          <w:i/>
          <w:sz w:val="24"/>
          <w:szCs w:val="24"/>
        </w:rPr>
        <w:t>anaplasia</w:t>
      </w:r>
      <w:r>
        <w:rPr>
          <w:rFonts w:ascii="Times New Roman" w:hAnsi="Times New Roman" w:cs="Times New Roman"/>
          <w:sz w:val="24"/>
          <w:szCs w:val="24"/>
        </w:rPr>
        <w:t xml:space="preserve">) and </w:t>
      </w:r>
      <w:r w:rsidR="00FF11D3">
        <w:rPr>
          <w:rFonts w:ascii="Times New Roman" w:hAnsi="Times New Roman" w:cs="Times New Roman"/>
          <w:sz w:val="24"/>
          <w:szCs w:val="24"/>
        </w:rPr>
        <w:t>invasion of non-hematopoietic tissue with tumoral cells (</w:t>
      </w:r>
      <w:r w:rsidR="00FF11D3" w:rsidRPr="00AF2B54">
        <w:rPr>
          <w:rFonts w:ascii="Times New Roman" w:hAnsi="Times New Roman" w:cs="Times New Roman"/>
          <w:i/>
          <w:sz w:val="24"/>
          <w:szCs w:val="24"/>
        </w:rPr>
        <w:t>metaplasia</w:t>
      </w:r>
      <w:r w:rsidR="00FF11D3">
        <w:rPr>
          <w:rFonts w:ascii="Times New Roman" w:hAnsi="Times New Roman" w:cs="Times New Roman"/>
          <w:sz w:val="24"/>
          <w:szCs w:val="24"/>
        </w:rPr>
        <w:t>).</w:t>
      </w:r>
      <w:r w:rsidR="00AF2B54">
        <w:rPr>
          <w:rFonts w:ascii="Times New Roman" w:hAnsi="Times New Roman" w:cs="Times New Roman"/>
          <w:sz w:val="24"/>
          <w:szCs w:val="24"/>
        </w:rPr>
        <w:t xml:space="preserve"> </w:t>
      </w:r>
    </w:p>
    <w:p w:rsidR="00F24C11" w:rsidRDefault="00AF2B54" w:rsidP="009B68E9">
      <w:pPr>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They are characterised by diffuse replacement of bone marrow with immature, neoplastic, unregulated cells, which in most cases spill out into the peripheral blood there these are seen in large number. </w:t>
      </w:r>
      <w:r w:rsidR="00A6074A">
        <w:rPr>
          <w:rFonts w:ascii="Times New Roman" w:hAnsi="Times New Roman" w:cs="Times New Roman"/>
          <w:sz w:val="24"/>
          <w:szCs w:val="24"/>
        </w:rPr>
        <w:t xml:space="preserve">Because leukemic cells are immature and poorly differentiated, they proliferate rapidly and have a long </w:t>
      </w:r>
      <w:proofErr w:type="gramStart"/>
      <w:r w:rsidR="00A6074A">
        <w:rPr>
          <w:rFonts w:ascii="Times New Roman" w:hAnsi="Times New Roman" w:cs="Times New Roman"/>
          <w:sz w:val="24"/>
          <w:szCs w:val="24"/>
        </w:rPr>
        <w:t>lifespan,</w:t>
      </w:r>
      <w:proofErr w:type="gramEnd"/>
      <w:r w:rsidR="00A6074A">
        <w:rPr>
          <w:rFonts w:ascii="Times New Roman" w:hAnsi="Times New Roman" w:cs="Times New Roman"/>
          <w:sz w:val="24"/>
          <w:szCs w:val="24"/>
        </w:rPr>
        <w:t xml:space="preserve"> they do not function normally and interfere with maturation of normal blood cells, circulate in the bloodstream, cross the blood-brain barrier and infiltrate many tissues and organs. Usually, leukemic cells</w:t>
      </w:r>
      <w:r>
        <w:rPr>
          <w:rFonts w:ascii="Times New Roman" w:hAnsi="Times New Roman" w:cs="Times New Roman"/>
          <w:sz w:val="24"/>
          <w:szCs w:val="24"/>
        </w:rPr>
        <w:t xml:space="preserve"> infiltrate the liver, spleen, lymph nodes and other tissues throughout the body, leading to increased sizes of these organs.  </w:t>
      </w:r>
    </w:p>
    <w:p w:rsidR="00FF11D3" w:rsidRDefault="00FF11D3" w:rsidP="00F24C11">
      <w:pPr>
        <w:ind w:firstLine="720"/>
        <w:jc w:val="both"/>
        <w:rPr>
          <w:rFonts w:ascii="Times New Roman" w:hAnsi="Times New Roman" w:cs="Times New Roman"/>
          <w:sz w:val="24"/>
          <w:szCs w:val="24"/>
        </w:rPr>
      </w:pPr>
      <w:r w:rsidRPr="00690E06">
        <w:rPr>
          <w:rFonts w:ascii="Times New Roman" w:hAnsi="Times New Roman" w:cs="Times New Roman"/>
          <w:b/>
          <w:sz w:val="24"/>
          <w:szCs w:val="24"/>
        </w:rPr>
        <w:t>Etiology</w:t>
      </w:r>
      <w:r w:rsidRPr="00FF11D3">
        <w:rPr>
          <w:rFonts w:ascii="Times New Roman" w:hAnsi="Times New Roman" w:cs="Times New Roman"/>
          <w:b/>
          <w:i/>
          <w:sz w:val="24"/>
          <w:szCs w:val="24"/>
        </w:rPr>
        <w:t xml:space="preserve"> </w:t>
      </w:r>
      <w:r>
        <w:rPr>
          <w:rFonts w:ascii="Times New Roman" w:hAnsi="Times New Roman" w:cs="Times New Roman"/>
          <w:sz w:val="24"/>
          <w:szCs w:val="24"/>
        </w:rPr>
        <w:t xml:space="preserve">of leucosis is multilaterally studied but not yet definitively clarified. </w:t>
      </w:r>
    </w:p>
    <w:p w:rsidR="00FF11D3" w:rsidRDefault="00FF11D3" w:rsidP="00F24C11">
      <w:pPr>
        <w:ind w:firstLine="720"/>
        <w:jc w:val="both"/>
        <w:rPr>
          <w:rFonts w:ascii="Times New Roman" w:hAnsi="Times New Roman" w:cs="Times New Roman"/>
          <w:sz w:val="24"/>
          <w:szCs w:val="24"/>
        </w:rPr>
      </w:pPr>
      <w:r>
        <w:rPr>
          <w:rFonts w:ascii="Times New Roman" w:hAnsi="Times New Roman" w:cs="Times New Roman"/>
          <w:sz w:val="24"/>
          <w:szCs w:val="24"/>
        </w:rPr>
        <w:t>Nowadays there are more theories regarding etiology of leucosis:</w:t>
      </w:r>
    </w:p>
    <w:p w:rsidR="0003108A" w:rsidRDefault="00690E06" w:rsidP="009650F0">
      <w:pPr>
        <w:pStyle w:val="ListParagraph"/>
        <w:numPr>
          <w:ilvl w:val="0"/>
          <w:numId w:val="1"/>
        </w:numPr>
        <w:autoSpaceDE w:val="0"/>
        <w:autoSpaceDN w:val="0"/>
        <w:adjustRightInd w:val="0"/>
        <w:spacing w:after="0"/>
        <w:ind w:left="-270" w:firstLine="540"/>
        <w:jc w:val="both"/>
        <w:rPr>
          <w:rFonts w:ascii="Times New Roman" w:hAnsi="Times New Roman" w:cs="Times New Roman"/>
          <w:sz w:val="24"/>
          <w:szCs w:val="24"/>
        </w:rPr>
      </w:pPr>
      <w:r>
        <w:rPr>
          <w:rFonts w:ascii="Times New Roman" w:hAnsi="Times New Roman" w:cs="Times New Roman"/>
          <w:i/>
          <w:sz w:val="24"/>
          <w:szCs w:val="24"/>
        </w:rPr>
        <w:t>Iatrogenic f</w:t>
      </w:r>
      <w:r w:rsidR="005F1683" w:rsidRPr="009650F0">
        <w:rPr>
          <w:rFonts w:ascii="Times New Roman" w:hAnsi="Times New Roman" w:cs="Times New Roman"/>
          <w:i/>
          <w:sz w:val="24"/>
          <w:szCs w:val="24"/>
        </w:rPr>
        <w:t>actors</w:t>
      </w:r>
      <w:r w:rsidR="005F1683" w:rsidRPr="009650F0">
        <w:rPr>
          <w:rFonts w:ascii="Times New Roman" w:hAnsi="Times New Roman" w:cs="Times New Roman"/>
          <w:sz w:val="24"/>
          <w:szCs w:val="24"/>
        </w:rPr>
        <w:t>.  Ironically, radiation therapy and certain forms of chemotherapy used to treat cancer increase the risk of subsequent myeloid and lymphoid neoplasms. This association stems from the mutagenic effects of ionizing radiation and chemotherapeutic drugs on hematolymphoid progenitor cells. I</w:t>
      </w:r>
      <w:r w:rsidR="00FF11D3" w:rsidRPr="009650F0">
        <w:rPr>
          <w:rFonts w:ascii="Times New Roman" w:hAnsi="Times New Roman" w:cs="Times New Roman"/>
          <w:sz w:val="24"/>
          <w:szCs w:val="24"/>
        </w:rPr>
        <w:t xml:space="preserve">n experimental condition </w:t>
      </w:r>
      <w:r w:rsidR="00AF2B54" w:rsidRPr="009650F0">
        <w:rPr>
          <w:rFonts w:ascii="Times New Roman" w:hAnsi="Times New Roman" w:cs="Times New Roman"/>
          <w:sz w:val="24"/>
          <w:szCs w:val="24"/>
        </w:rPr>
        <w:t>in</w:t>
      </w:r>
      <w:r w:rsidR="00FF11D3" w:rsidRPr="009650F0">
        <w:rPr>
          <w:rFonts w:ascii="Times New Roman" w:hAnsi="Times New Roman" w:cs="Times New Roman"/>
          <w:sz w:val="24"/>
          <w:szCs w:val="24"/>
        </w:rPr>
        <w:t xml:space="preserve"> laboratory animals leucosis can be reproduced using radiation.  </w:t>
      </w:r>
    </w:p>
    <w:p w:rsidR="00FF11D3" w:rsidRDefault="00FF11D3" w:rsidP="009650F0">
      <w:pPr>
        <w:pStyle w:val="ListParagraph"/>
        <w:numPr>
          <w:ilvl w:val="0"/>
          <w:numId w:val="1"/>
        </w:numPr>
        <w:autoSpaceDE w:val="0"/>
        <w:autoSpaceDN w:val="0"/>
        <w:adjustRightInd w:val="0"/>
        <w:spacing w:after="0"/>
        <w:ind w:left="-270" w:firstLine="540"/>
        <w:jc w:val="both"/>
        <w:rPr>
          <w:rFonts w:ascii="Times New Roman" w:hAnsi="Times New Roman" w:cs="Times New Roman"/>
          <w:sz w:val="24"/>
          <w:szCs w:val="24"/>
        </w:rPr>
      </w:pPr>
      <w:r w:rsidRPr="009650F0">
        <w:rPr>
          <w:rFonts w:ascii="Times New Roman" w:hAnsi="Times New Roman" w:cs="Times New Roman"/>
          <w:i/>
          <w:sz w:val="24"/>
          <w:szCs w:val="24"/>
        </w:rPr>
        <w:t>Chemical factors</w:t>
      </w:r>
      <w:r w:rsidRPr="009650F0">
        <w:rPr>
          <w:rFonts w:ascii="Times New Roman" w:hAnsi="Times New Roman" w:cs="Times New Roman"/>
          <w:sz w:val="24"/>
          <w:szCs w:val="24"/>
        </w:rPr>
        <w:t xml:space="preserve"> – in laboratory animals there is possible to induce leucosis by administration of some chemical cancerogen</w:t>
      </w:r>
      <w:r w:rsidR="00AF2B54" w:rsidRPr="009650F0">
        <w:rPr>
          <w:rFonts w:ascii="Times New Roman" w:hAnsi="Times New Roman" w:cs="Times New Roman"/>
          <w:sz w:val="24"/>
          <w:szCs w:val="24"/>
        </w:rPr>
        <w:t xml:space="preserve">ic </w:t>
      </w:r>
      <w:r w:rsidRPr="009650F0">
        <w:rPr>
          <w:rFonts w:ascii="Times New Roman" w:hAnsi="Times New Roman" w:cs="Times New Roman"/>
          <w:sz w:val="24"/>
          <w:szCs w:val="24"/>
        </w:rPr>
        <w:t>substances</w:t>
      </w:r>
      <w:r w:rsidR="0003108A" w:rsidRPr="009650F0">
        <w:rPr>
          <w:rFonts w:ascii="Times New Roman" w:hAnsi="Times New Roman" w:cs="Times New Roman"/>
          <w:sz w:val="24"/>
          <w:szCs w:val="24"/>
        </w:rPr>
        <w:t>.</w:t>
      </w:r>
      <w:r w:rsidRPr="009650F0">
        <w:rPr>
          <w:rFonts w:ascii="Times New Roman" w:hAnsi="Times New Roman" w:cs="Times New Roman"/>
          <w:sz w:val="24"/>
          <w:szCs w:val="24"/>
        </w:rPr>
        <w:t xml:space="preserve">  It was </w:t>
      </w:r>
      <w:r w:rsidR="00523451" w:rsidRPr="009650F0">
        <w:rPr>
          <w:rFonts w:ascii="Times New Roman" w:hAnsi="Times New Roman" w:cs="Times New Roman"/>
          <w:sz w:val="24"/>
          <w:szCs w:val="24"/>
        </w:rPr>
        <w:t>established</w:t>
      </w:r>
      <w:r w:rsidRPr="009650F0">
        <w:rPr>
          <w:rFonts w:ascii="Times New Roman" w:hAnsi="Times New Roman" w:cs="Times New Roman"/>
          <w:sz w:val="24"/>
          <w:szCs w:val="24"/>
        </w:rPr>
        <w:t xml:space="preserve"> that leucosis is more frequent in people wh</w:t>
      </w:r>
      <w:r w:rsidR="00AF2B54" w:rsidRPr="009650F0">
        <w:rPr>
          <w:rFonts w:ascii="Times New Roman" w:hAnsi="Times New Roman" w:cs="Times New Roman"/>
          <w:sz w:val="24"/>
          <w:szCs w:val="24"/>
        </w:rPr>
        <w:t>o</w:t>
      </w:r>
      <w:r w:rsidRPr="009650F0">
        <w:rPr>
          <w:rFonts w:ascii="Times New Roman" w:hAnsi="Times New Roman" w:cs="Times New Roman"/>
          <w:sz w:val="24"/>
          <w:szCs w:val="24"/>
        </w:rPr>
        <w:t xml:space="preserve"> activated during life in chemical industry having direct contact with benzole and other organic solvents. </w:t>
      </w:r>
    </w:p>
    <w:p w:rsidR="005F1683" w:rsidRPr="009650F0" w:rsidRDefault="00FF11D3" w:rsidP="009650F0">
      <w:pPr>
        <w:pStyle w:val="ListParagraph"/>
        <w:numPr>
          <w:ilvl w:val="0"/>
          <w:numId w:val="1"/>
        </w:numPr>
        <w:autoSpaceDE w:val="0"/>
        <w:autoSpaceDN w:val="0"/>
        <w:adjustRightInd w:val="0"/>
        <w:spacing w:after="0"/>
        <w:ind w:left="-270" w:firstLine="540"/>
        <w:jc w:val="both"/>
        <w:rPr>
          <w:rFonts w:ascii="Times New Roman" w:hAnsi="Times New Roman" w:cs="Times New Roman"/>
          <w:sz w:val="24"/>
          <w:szCs w:val="24"/>
        </w:rPr>
      </w:pPr>
      <w:r w:rsidRPr="009650F0">
        <w:rPr>
          <w:rFonts w:ascii="Times New Roman" w:hAnsi="Times New Roman" w:cs="Times New Roman"/>
          <w:i/>
          <w:sz w:val="24"/>
          <w:szCs w:val="24"/>
        </w:rPr>
        <w:t>Role of viruses</w:t>
      </w:r>
      <w:r w:rsidR="005F1683" w:rsidRPr="009650F0">
        <w:rPr>
          <w:rFonts w:ascii="Times New Roman" w:hAnsi="Times New Roman" w:cs="Times New Roman"/>
          <w:sz w:val="24"/>
          <w:szCs w:val="24"/>
        </w:rPr>
        <w:t>.</w:t>
      </w:r>
      <w:r w:rsidRPr="009650F0">
        <w:rPr>
          <w:rFonts w:ascii="Times New Roman" w:hAnsi="Times New Roman" w:cs="Times New Roman"/>
          <w:sz w:val="24"/>
          <w:szCs w:val="24"/>
        </w:rPr>
        <w:t xml:space="preserve"> </w:t>
      </w:r>
      <w:r w:rsidR="005F1683" w:rsidRPr="009650F0">
        <w:rPr>
          <w:rFonts w:ascii="Times New Roman" w:hAnsi="Times New Roman" w:cs="Times New Roman"/>
          <w:sz w:val="24"/>
          <w:szCs w:val="24"/>
        </w:rPr>
        <w:t xml:space="preserve">Three lymphotropic viruses human T-cell leukemia virus-1 (HTLV-1), Epstein-Barr virus (EBV), and Kaposi sarcoma herpes virus/human herpes virus-8 (KSHV/HHV-8) have been implicated as causative agents in particular lymphomas.  HTLV-1 is associated with adult T-cell leukemia/lymphoma. EBV is found in a subset of </w:t>
      </w:r>
      <w:proofErr w:type="spellStart"/>
      <w:r w:rsidR="005F1683" w:rsidRPr="009650F0">
        <w:rPr>
          <w:rFonts w:ascii="Times New Roman" w:hAnsi="Times New Roman" w:cs="Times New Roman"/>
          <w:sz w:val="24"/>
          <w:szCs w:val="24"/>
        </w:rPr>
        <w:t>Burkitt</w:t>
      </w:r>
      <w:proofErr w:type="spellEnd"/>
      <w:r w:rsidR="005F1683" w:rsidRPr="009650F0">
        <w:rPr>
          <w:rFonts w:ascii="Times New Roman" w:hAnsi="Times New Roman" w:cs="Times New Roman"/>
          <w:sz w:val="24"/>
          <w:szCs w:val="24"/>
        </w:rPr>
        <w:t xml:space="preserve"> lymphoma, 30% to 40% of Hodgkin lymphoma (HL), many B-cell lymphomas arising in the setting of T-cell immunodeficiency, and rare </w:t>
      </w:r>
      <w:r w:rsidR="005F1683" w:rsidRPr="009650F0">
        <w:rPr>
          <w:rFonts w:ascii="Times New Roman" w:hAnsi="Times New Roman" w:cs="Times New Roman"/>
          <w:sz w:val="24"/>
          <w:szCs w:val="24"/>
        </w:rPr>
        <w:lastRenderedPageBreak/>
        <w:t>NK-cell lymphomas. In addition to Kaposi sarcoma, KSHV is uniquely associated with an unusual B-cell lymphoma that presents as a malignant effusion, often in the pleural cavity.</w:t>
      </w:r>
    </w:p>
    <w:p w:rsidR="009650F0" w:rsidRDefault="00690E06" w:rsidP="009650F0">
      <w:pPr>
        <w:pStyle w:val="ListParagraph"/>
        <w:numPr>
          <w:ilvl w:val="0"/>
          <w:numId w:val="1"/>
        </w:numPr>
        <w:autoSpaceDE w:val="0"/>
        <w:autoSpaceDN w:val="0"/>
        <w:adjustRightInd w:val="0"/>
        <w:spacing w:after="0"/>
        <w:ind w:left="-360" w:firstLine="630"/>
        <w:jc w:val="both"/>
        <w:rPr>
          <w:rFonts w:ascii="Times New Roman" w:hAnsi="Times New Roman" w:cs="Times New Roman"/>
          <w:sz w:val="24"/>
          <w:szCs w:val="24"/>
        </w:rPr>
      </w:pPr>
      <w:r>
        <w:rPr>
          <w:rFonts w:ascii="Times New Roman" w:hAnsi="Times New Roman" w:cs="Times New Roman"/>
          <w:i/>
          <w:sz w:val="24"/>
          <w:szCs w:val="24"/>
        </w:rPr>
        <w:t>Inherited genetic f</w:t>
      </w:r>
      <w:r w:rsidR="009650F0" w:rsidRPr="009650F0">
        <w:rPr>
          <w:rFonts w:ascii="Times New Roman" w:hAnsi="Times New Roman" w:cs="Times New Roman"/>
          <w:i/>
          <w:sz w:val="24"/>
          <w:szCs w:val="24"/>
        </w:rPr>
        <w:t>actors</w:t>
      </w:r>
      <w:r w:rsidR="009650F0" w:rsidRPr="009650F0">
        <w:rPr>
          <w:rFonts w:ascii="Times New Roman" w:hAnsi="Times New Roman" w:cs="Times New Roman"/>
          <w:sz w:val="24"/>
          <w:szCs w:val="24"/>
        </w:rPr>
        <w:t>.</w:t>
      </w:r>
      <w:r w:rsidR="009650F0">
        <w:rPr>
          <w:rFonts w:ascii="Times New Roman" w:hAnsi="Times New Roman" w:cs="Times New Roman"/>
          <w:sz w:val="24"/>
          <w:szCs w:val="24"/>
        </w:rPr>
        <w:t xml:space="preserve"> </w:t>
      </w:r>
      <w:r w:rsidR="009650F0" w:rsidRPr="009650F0">
        <w:rPr>
          <w:rFonts w:ascii="Times New Roman" w:hAnsi="Times New Roman" w:cs="Times New Roman"/>
          <w:sz w:val="24"/>
          <w:szCs w:val="24"/>
        </w:rPr>
        <w:t xml:space="preserve">Individuals with genetic diseases that promote genomic instability, such as Bloom syndrome, Fanconi anemia, and ataxia telangiectasia, are at increased risk of acute leukemia. In addition, both Down syndrome (trisomy 21) and type I neurofibromatosis are associated with </w:t>
      </w:r>
      <w:proofErr w:type="spellStart"/>
      <w:r w:rsidR="009650F0" w:rsidRPr="009650F0">
        <w:rPr>
          <w:rFonts w:ascii="Times New Roman" w:hAnsi="Times New Roman" w:cs="Times New Roman"/>
          <w:sz w:val="24"/>
          <w:szCs w:val="24"/>
        </w:rPr>
        <w:t>anincreased</w:t>
      </w:r>
      <w:proofErr w:type="spellEnd"/>
      <w:r w:rsidR="009650F0" w:rsidRPr="009650F0">
        <w:rPr>
          <w:rFonts w:ascii="Times New Roman" w:hAnsi="Times New Roman" w:cs="Times New Roman"/>
          <w:sz w:val="24"/>
          <w:szCs w:val="24"/>
        </w:rPr>
        <w:t xml:space="preserve"> incidence of childhood leukemia.</w:t>
      </w:r>
    </w:p>
    <w:p w:rsidR="009650F0" w:rsidRPr="009650F0" w:rsidRDefault="009650F0" w:rsidP="009650F0">
      <w:pPr>
        <w:pStyle w:val="ListParagraph"/>
        <w:numPr>
          <w:ilvl w:val="0"/>
          <w:numId w:val="1"/>
        </w:numPr>
        <w:autoSpaceDE w:val="0"/>
        <w:autoSpaceDN w:val="0"/>
        <w:adjustRightInd w:val="0"/>
        <w:spacing w:after="0"/>
        <w:ind w:left="-360" w:firstLine="630"/>
        <w:jc w:val="both"/>
        <w:rPr>
          <w:rFonts w:ascii="Times New Roman" w:hAnsi="Times New Roman" w:cs="Times New Roman"/>
          <w:sz w:val="24"/>
          <w:szCs w:val="24"/>
        </w:rPr>
      </w:pPr>
      <w:r w:rsidRPr="009650F0">
        <w:rPr>
          <w:rFonts w:ascii="Times New Roman" w:hAnsi="Times New Roman" w:cs="Times New Roman"/>
          <w:i/>
          <w:sz w:val="24"/>
          <w:szCs w:val="24"/>
        </w:rPr>
        <w:t xml:space="preserve">Chronic </w:t>
      </w:r>
      <w:r w:rsidR="00690E06">
        <w:rPr>
          <w:rFonts w:ascii="Times New Roman" w:hAnsi="Times New Roman" w:cs="Times New Roman"/>
          <w:i/>
          <w:sz w:val="24"/>
          <w:szCs w:val="24"/>
        </w:rPr>
        <w:t>immune s</w:t>
      </w:r>
      <w:r w:rsidRPr="009650F0">
        <w:rPr>
          <w:rFonts w:ascii="Times New Roman" w:hAnsi="Times New Roman" w:cs="Times New Roman"/>
          <w:i/>
          <w:sz w:val="24"/>
          <w:szCs w:val="24"/>
        </w:rPr>
        <w:t>timulation</w:t>
      </w:r>
      <w:r w:rsidRPr="009650F0">
        <w:rPr>
          <w:rFonts w:ascii="Times New Roman" w:hAnsi="Times New Roman" w:cs="Times New Roman"/>
          <w:sz w:val="24"/>
          <w:szCs w:val="24"/>
        </w:rPr>
        <w:t>.</w:t>
      </w:r>
      <w:r>
        <w:rPr>
          <w:rFonts w:ascii="Times New Roman" w:hAnsi="Times New Roman" w:cs="Times New Roman"/>
          <w:sz w:val="24"/>
          <w:szCs w:val="24"/>
        </w:rPr>
        <w:t xml:space="preserve"> </w:t>
      </w:r>
      <w:r w:rsidRPr="009650F0">
        <w:rPr>
          <w:rFonts w:ascii="Times New Roman" w:hAnsi="Times New Roman" w:cs="Times New Roman"/>
          <w:sz w:val="24"/>
          <w:szCs w:val="24"/>
        </w:rPr>
        <w:t xml:space="preserve">Several environmental agents that cause localized chronic immune stimulation predispose to lymphoid neoplasia, which almost always arises within the inflamed tissue. Examples include the associations between </w:t>
      </w:r>
      <w:r w:rsidRPr="009650F0">
        <w:rPr>
          <w:rFonts w:ascii="Times New Roman" w:hAnsi="Times New Roman" w:cs="Times New Roman"/>
          <w:i/>
          <w:iCs/>
          <w:sz w:val="24"/>
          <w:szCs w:val="24"/>
        </w:rPr>
        <w:t xml:space="preserve">H. pylori </w:t>
      </w:r>
      <w:r w:rsidRPr="009650F0">
        <w:rPr>
          <w:rFonts w:ascii="Times New Roman" w:hAnsi="Times New Roman" w:cs="Times New Roman"/>
          <w:sz w:val="24"/>
          <w:szCs w:val="24"/>
        </w:rPr>
        <w:t>infection and gastric B-cell lymphomas, and gluten-sensitive</w:t>
      </w:r>
      <w:r>
        <w:rPr>
          <w:rFonts w:ascii="Times New Roman" w:hAnsi="Times New Roman" w:cs="Times New Roman"/>
          <w:sz w:val="24"/>
          <w:szCs w:val="24"/>
        </w:rPr>
        <w:t xml:space="preserve"> </w:t>
      </w:r>
      <w:r w:rsidRPr="009650F0">
        <w:rPr>
          <w:rFonts w:ascii="Times New Roman" w:hAnsi="Times New Roman" w:cs="Times New Roman"/>
          <w:sz w:val="24"/>
          <w:szCs w:val="24"/>
        </w:rPr>
        <w:t>enteropathy and intestinal T-cell lymphomas. This can be contrasted with HIV infection, which is associated with an increased risk of B-cell lymphomas that may arise within virtually any organ. Early in the course, T-cell dysregulation by HIV infection causes a systemic hyperplasia of germinal center B cells that is associated with an increased incidence of germinal center B-cell lymphomas. In advanced infection (acquired immunodeficiency syndrome), severe T-cell immunodeficiency further elevates the risk for B-cell lymphomas, particularly those associated with EBV and KSHV/HHV-8.</w:t>
      </w:r>
    </w:p>
    <w:p w:rsidR="009650F0" w:rsidRPr="009650F0" w:rsidRDefault="009650F0" w:rsidP="009650F0">
      <w:pPr>
        <w:pStyle w:val="ListParagraph"/>
        <w:numPr>
          <w:ilvl w:val="0"/>
          <w:numId w:val="1"/>
        </w:numPr>
        <w:autoSpaceDE w:val="0"/>
        <w:autoSpaceDN w:val="0"/>
        <w:adjustRightInd w:val="0"/>
        <w:spacing w:after="0"/>
        <w:ind w:left="-360" w:firstLine="630"/>
        <w:jc w:val="both"/>
        <w:rPr>
          <w:rFonts w:ascii="Times New Roman" w:hAnsi="Times New Roman" w:cs="Times New Roman"/>
          <w:sz w:val="24"/>
          <w:szCs w:val="24"/>
        </w:rPr>
      </w:pPr>
      <w:r w:rsidRPr="009650F0">
        <w:rPr>
          <w:rFonts w:ascii="Times New Roman" w:hAnsi="Times New Roman" w:cs="Times New Roman"/>
          <w:i/>
          <w:sz w:val="24"/>
          <w:szCs w:val="24"/>
        </w:rPr>
        <w:t>Smoking.</w:t>
      </w:r>
      <w:r>
        <w:rPr>
          <w:rFonts w:ascii="Times New Roman" w:hAnsi="Times New Roman" w:cs="Times New Roman"/>
          <w:sz w:val="24"/>
          <w:szCs w:val="24"/>
        </w:rPr>
        <w:t xml:space="preserve"> </w:t>
      </w:r>
      <w:r w:rsidRPr="009650F0">
        <w:rPr>
          <w:rFonts w:ascii="Times New Roman" w:hAnsi="Times New Roman" w:cs="Times New Roman"/>
          <w:sz w:val="24"/>
          <w:szCs w:val="24"/>
        </w:rPr>
        <w:t>The incidence of acute myeloid leukemia is increased 1.3- to 2-fold in smokers, presumably because of exposure to carcinogens, such as benzene, in tobacco smoke.</w:t>
      </w:r>
    </w:p>
    <w:p w:rsidR="00523451" w:rsidRDefault="00BD77D8" w:rsidP="009650F0">
      <w:pPr>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So, in conclusion every specific form of leucosis can be determined by exogenous factors or by endogenous predisposition, but more frequent there is a combination of these factors. </w:t>
      </w:r>
    </w:p>
    <w:p w:rsidR="00BD77D8" w:rsidRDefault="00BD77D8" w:rsidP="009650F0">
      <w:pPr>
        <w:ind w:left="720"/>
        <w:jc w:val="both"/>
        <w:rPr>
          <w:rFonts w:ascii="Times New Roman" w:hAnsi="Times New Roman" w:cs="Times New Roman"/>
          <w:sz w:val="24"/>
          <w:szCs w:val="24"/>
        </w:rPr>
      </w:pPr>
      <w:r w:rsidRPr="007E758C">
        <w:rPr>
          <w:rFonts w:ascii="Times New Roman" w:hAnsi="Times New Roman" w:cs="Times New Roman"/>
          <w:b/>
          <w:sz w:val="24"/>
          <w:szCs w:val="24"/>
        </w:rPr>
        <w:t>Leucosis pathogeny</w:t>
      </w:r>
      <w:r>
        <w:rPr>
          <w:rFonts w:ascii="Times New Roman" w:hAnsi="Times New Roman" w:cs="Times New Roman"/>
          <w:sz w:val="24"/>
          <w:szCs w:val="24"/>
        </w:rPr>
        <w:t xml:space="preserve"> involves following phenomena and pathological processes:</w:t>
      </w:r>
    </w:p>
    <w:p w:rsidR="00BD77D8" w:rsidRDefault="00BD77D8" w:rsidP="0003108A">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Tumoral atypi</w:t>
      </w:r>
      <w:r w:rsidR="00122B1A">
        <w:rPr>
          <w:rFonts w:ascii="Times New Roman" w:hAnsi="Times New Roman" w:cs="Times New Roman"/>
          <w:sz w:val="24"/>
          <w:szCs w:val="24"/>
        </w:rPr>
        <w:t>a</w:t>
      </w:r>
      <w:r>
        <w:rPr>
          <w:rFonts w:ascii="Times New Roman" w:hAnsi="Times New Roman" w:cs="Times New Roman"/>
          <w:sz w:val="24"/>
          <w:szCs w:val="24"/>
        </w:rPr>
        <w:t>;</w:t>
      </w:r>
    </w:p>
    <w:p w:rsidR="00BD77D8" w:rsidRDefault="00BD77D8" w:rsidP="0003108A">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Clona</w:t>
      </w:r>
      <w:r w:rsidR="00D27D2B">
        <w:rPr>
          <w:rFonts w:ascii="Times New Roman" w:hAnsi="Times New Roman" w:cs="Times New Roman"/>
          <w:sz w:val="24"/>
          <w:szCs w:val="24"/>
        </w:rPr>
        <w:t>l origin</w:t>
      </w:r>
      <w:r>
        <w:rPr>
          <w:rFonts w:ascii="Times New Roman" w:hAnsi="Times New Roman" w:cs="Times New Roman"/>
          <w:sz w:val="24"/>
          <w:szCs w:val="24"/>
        </w:rPr>
        <w:t>;</w:t>
      </w:r>
    </w:p>
    <w:p w:rsidR="00BD77D8" w:rsidRDefault="00D27D2B" w:rsidP="0003108A">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Tumoral progression</w:t>
      </w:r>
      <w:r w:rsidR="00BD77D8">
        <w:rPr>
          <w:rFonts w:ascii="Times New Roman" w:hAnsi="Times New Roman" w:cs="Times New Roman"/>
          <w:sz w:val="24"/>
          <w:szCs w:val="24"/>
        </w:rPr>
        <w:t>.</w:t>
      </w:r>
    </w:p>
    <w:p w:rsidR="00BD77D8" w:rsidRDefault="009B68E9" w:rsidP="009B68E9">
      <w:pPr>
        <w:ind w:left="-360"/>
        <w:jc w:val="both"/>
        <w:rPr>
          <w:rFonts w:ascii="Times New Roman" w:hAnsi="Times New Roman" w:cs="Times New Roman"/>
          <w:sz w:val="24"/>
          <w:szCs w:val="24"/>
        </w:rPr>
      </w:pPr>
      <w:r>
        <w:rPr>
          <w:rFonts w:ascii="Times New Roman" w:hAnsi="Times New Roman" w:cs="Times New Roman"/>
          <w:b/>
          <w:sz w:val="24"/>
          <w:szCs w:val="24"/>
        </w:rPr>
        <w:t xml:space="preserve">      </w:t>
      </w:r>
      <w:r w:rsidR="00690E0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D77D8" w:rsidRPr="0003108A">
        <w:rPr>
          <w:rFonts w:ascii="Times New Roman" w:hAnsi="Times New Roman" w:cs="Times New Roman"/>
          <w:b/>
          <w:sz w:val="24"/>
          <w:szCs w:val="24"/>
        </w:rPr>
        <w:t>Tumoral atypi</w:t>
      </w:r>
      <w:r w:rsidR="00122B1A" w:rsidRPr="0003108A">
        <w:rPr>
          <w:rFonts w:ascii="Times New Roman" w:hAnsi="Times New Roman" w:cs="Times New Roman"/>
          <w:b/>
          <w:sz w:val="24"/>
          <w:szCs w:val="24"/>
        </w:rPr>
        <w:t>a</w:t>
      </w:r>
      <w:r w:rsidR="00BD77D8" w:rsidRPr="00BD77D8">
        <w:rPr>
          <w:rFonts w:ascii="Times New Roman" w:hAnsi="Times New Roman" w:cs="Times New Roman"/>
          <w:sz w:val="24"/>
          <w:szCs w:val="24"/>
        </w:rPr>
        <w:t xml:space="preserve"> – First particularity in leucosis pathogeny is transformation of genetic normal program of the cell in the program of tumoral atypi</w:t>
      </w:r>
      <w:r w:rsidR="00122B1A">
        <w:rPr>
          <w:rFonts w:ascii="Times New Roman" w:hAnsi="Times New Roman" w:cs="Times New Roman"/>
          <w:sz w:val="24"/>
          <w:szCs w:val="24"/>
        </w:rPr>
        <w:t>a</w:t>
      </w:r>
      <w:r w:rsidR="00BD77D8" w:rsidRPr="00BD77D8">
        <w:rPr>
          <w:rFonts w:ascii="Times New Roman" w:hAnsi="Times New Roman" w:cs="Times New Roman"/>
          <w:sz w:val="24"/>
          <w:szCs w:val="24"/>
        </w:rPr>
        <w:t xml:space="preserve"> determined by changes at the level of genome under the influence of tumoral factors.</w:t>
      </w:r>
      <w:r w:rsidR="0003108A">
        <w:rPr>
          <w:rFonts w:ascii="Times New Roman" w:hAnsi="Times New Roman" w:cs="Times New Roman"/>
          <w:sz w:val="24"/>
          <w:szCs w:val="24"/>
        </w:rPr>
        <w:t xml:space="preserve"> </w:t>
      </w:r>
      <w:r w:rsidR="00BD77D8">
        <w:rPr>
          <w:rFonts w:ascii="Times New Roman" w:hAnsi="Times New Roman" w:cs="Times New Roman"/>
          <w:sz w:val="24"/>
          <w:szCs w:val="24"/>
        </w:rPr>
        <w:t>In leucosis</w:t>
      </w:r>
      <w:r w:rsidR="00D0725C">
        <w:rPr>
          <w:rFonts w:ascii="Times New Roman" w:hAnsi="Times New Roman" w:cs="Times New Roman"/>
          <w:sz w:val="24"/>
          <w:szCs w:val="24"/>
        </w:rPr>
        <w:t>,</w:t>
      </w:r>
      <w:r w:rsidR="00BD77D8">
        <w:rPr>
          <w:rFonts w:ascii="Times New Roman" w:hAnsi="Times New Roman" w:cs="Times New Roman"/>
          <w:sz w:val="24"/>
          <w:szCs w:val="24"/>
        </w:rPr>
        <w:t xml:space="preserve"> normal hematopoietic cells are replaced with </w:t>
      </w:r>
      <w:r w:rsidR="00BD77D8" w:rsidRPr="009E34E0">
        <w:rPr>
          <w:rFonts w:ascii="Times New Roman" w:hAnsi="Times New Roman" w:cs="Times New Roman"/>
          <w:i/>
          <w:sz w:val="24"/>
          <w:szCs w:val="24"/>
        </w:rPr>
        <w:t>leu</w:t>
      </w:r>
      <w:r w:rsidR="00D27D2B" w:rsidRPr="009E34E0">
        <w:rPr>
          <w:rFonts w:ascii="Times New Roman" w:hAnsi="Times New Roman" w:cs="Times New Roman"/>
          <w:i/>
          <w:sz w:val="24"/>
          <w:szCs w:val="24"/>
        </w:rPr>
        <w:t>kemic</w:t>
      </w:r>
      <w:r w:rsidR="00BD77D8" w:rsidRPr="009E34E0">
        <w:rPr>
          <w:rFonts w:ascii="Times New Roman" w:hAnsi="Times New Roman" w:cs="Times New Roman"/>
          <w:i/>
          <w:sz w:val="24"/>
          <w:szCs w:val="24"/>
        </w:rPr>
        <w:t xml:space="preserve"> cells</w:t>
      </w:r>
      <w:r w:rsidR="00BD77D8">
        <w:rPr>
          <w:rFonts w:ascii="Times New Roman" w:hAnsi="Times New Roman" w:cs="Times New Roman"/>
          <w:sz w:val="24"/>
          <w:szCs w:val="24"/>
        </w:rPr>
        <w:t>. These cells just apparently are like normal ones, really their chromosomal structure is modified this giving them malign properties. Essential forms of cell atypi</w:t>
      </w:r>
      <w:r w:rsidR="00122B1A">
        <w:rPr>
          <w:rFonts w:ascii="Times New Roman" w:hAnsi="Times New Roman" w:cs="Times New Roman"/>
          <w:sz w:val="24"/>
          <w:szCs w:val="24"/>
        </w:rPr>
        <w:t xml:space="preserve">a </w:t>
      </w:r>
      <w:r w:rsidR="00BD77D8">
        <w:rPr>
          <w:rFonts w:ascii="Times New Roman" w:hAnsi="Times New Roman" w:cs="Times New Roman"/>
          <w:sz w:val="24"/>
          <w:szCs w:val="24"/>
        </w:rPr>
        <w:t>are: growth, structural, bi</w:t>
      </w:r>
      <w:r w:rsidR="00D27D2B">
        <w:rPr>
          <w:rFonts w:ascii="Times New Roman" w:hAnsi="Times New Roman" w:cs="Times New Roman"/>
          <w:sz w:val="24"/>
          <w:szCs w:val="24"/>
        </w:rPr>
        <w:t>ochemical and functional</w:t>
      </w:r>
      <w:r w:rsidR="00BD77D8">
        <w:rPr>
          <w:rFonts w:ascii="Times New Roman" w:hAnsi="Times New Roman" w:cs="Times New Roman"/>
          <w:sz w:val="24"/>
          <w:szCs w:val="24"/>
        </w:rPr>
        <w:t xml:space="preserve">. </w:t>
      </w:r>
    </w:p>
    <w:p w:rsidR="008E0519" w:rsidRDefault="009B68E9" w:rsidP="009B68E9">
      <w:pPr>
        <w:ind w:left="-450"/>
        <w:jc w:val="both"/>
        <w:rPr>
          <w:rFonts w:ascii="Times New Roman" w:hAnsi="Times New Roman" w:cs="Times New Roman"/>
          <w:sz w:val="24"/>
          <w:szCs w:val="24"/>
        </w:rPr>
      </w:pPr>
      <w:r>
        <w:rPr>
          <w:rFonts w:ascii="Times New Roman" w:hAnsi="Times New Roman" w:cs="Times New Roman"/>
          <w:i/>
          <w:sz w:val="24"/>
          <w:szCs w:val="24"/>
        </w:rPr>
        <w:t xml:space="preserve">          </w:t>
      </w:r>
      <w:r w:rsidR="00690E06">
        <w:rPr>
          <w:rFonts w:ascii="Times New Roman" w:hAnsi="Times New Roman" w:cs="Times New Roman"/>
          <w:i/>
          <w:sz w:val="24"/>
          <w:szCs w:val="24"/>
        </w:rPr>
        <w:t xml:space="preserve">      </w:t>
      </w:r>
      <w:r w:rsidR="00BD77D8" w:rsidRPr="00122B1A">
        <w:rPr>
          <w:rFonts w:ascii="Times New Roman" w:hAnsi="Times New Roman" w:cs="Times New Roman"/>
          <w:i/>
          <w:sz w:val="24"/>
          <w:szCs w:val="24"/>
        </w:rPr>
        <w:t>Growth atypi</w:t>
      </w:r>
      <w:r w:rsidR="00122B1A">
        <w:rPr>
          <w:rFonts w:ascii="Times New Roman" w:hAnsi="Times New Roman" w:cs="Times New Roman"/>
          <w:i/>
          <w:sz w:val="24"/>
          <w:szCs w:val="24"/>
        </w:rPr>
        <w:t>a</w:t>
      </w:r>
      <w:r w:rsidR="00BD77D8">
        <w:rPr>
          <w:rFonts w:ascii="Times New Roman" w:hAnsi="Times New Roman" w:cs="Times New Roman"/>
          <w:sz w:val="24"/>
          <w:szCs w:val="24"/>
        </w:rPr>
        <w:t xml:space="preserve"> is characterised by the fact that in the bo</w:t>
      </w:r>
      <w:r w:rsidR="00122B1A">
        <w:rPr>
          <w:rFonts w:ascii="Times New Roman" w:hAnsi="Times New Roman" w:cs="Times New Roman"/>
          <w:sz w:val="24"/>
          <w:szCs w:val="24"/>
        </w:rPr>
        <w:t>ne marrow there is a process of</w:t>
      </w:r>
      <w:r w:rsidR="00BD77D8">
        <w:rPr>
          <w:rFonts w:ascii="Times New Roman" w:hAnsi="Times New Roman" w:cs="Times New Roman"/>
          <w:sz w:val="24"/>
          <w:szCs w:val="24"/>
        </w:rPr>
        <w:t xml:space="preserve"> pathological “rejuvenation” of hematopoietic cells, caused by a diffuse growth of blast cells – atypic</w:t>
      </w:r>
      <w:r w:rsidR="00122B1A">
        <w:rPr>
          <w:rFonts w:ascii="Times New Roman" w:hAnsi="Times New Roman" w:cs="Times New Roman"/>
          <w:sz w:val="24"/>
          <w:szCs w:val="24"/>
        </w:rPr>
        <w:t>al</w:t>
      </w:r>
      <w:r w:rsidR="00BD77D8">
        <w:rPr>
          <w:rFonts w:ascii="Times New Roman" w:hAnsi="Times New Roman" w:cs="Times New Roman"/>
          <w:sz w:val="24"/>
          <w:szCs w:val="24"/>
        </w:rPr>
        <w:t xml:space="preserve"> leu</w:t>
      </w:r>
      <w:r w:rsidR="00122B1A">
        <w:rPr>
          <w:rFonts w:ascii="Times New Roman" w:hAnsi="Times New Roman" w:cs="Times New Roman"/>
          <w:sz w:val="24"/>
          <w:szCs w:val="24"/>
        </w:rPr>
        <w:t>kemic</w:t>
      </w:r>
      <w:r w:rsidR="00BD77D8">
        <w:rPr>
          <w:rFonts w:ascii="Times New Roman" w:hAnsi="Times New Roman" w:cs="Times New Roman"/>
          <w:sz w:val="24"/>
          <w:szCs w:val="24"/>
        </w:rPr>
        <w:t xml:space="preserve"> cells besides normal hematopoietic cells.  Blast atypic</w:t>
      </w:r>
      <w:r w:rsidR="00122B1A">
        <w:rPr>
          <w:rFonts w:ascii="Times New Roman" w:hAnsi="Times New Roman" w:cs="Times New Roman"/>
          <w:sz w:val="24"/>
          <w:szCs w:val="24"/>
        </w:rPr>
        <w:t>al</w:t>
      </w:r>
      <w:r w:rsidR="00BD77D8">
        <w:rPr>
          <w:rFonts w:ascii="Times New Roman" w:hAnsi="Times New Roman" w:cs="Times New Roman"/>
          <w:sz w:val="24"/>
          <w:szCs w:val="24"/>
        </w:rPr>
        <w:t xml:space="preserve"> cell in leucosis just apparently mimic normal cells, </w:t>
      </w:r>
      <w:r w:rsidR="008E0519">
        <w:rPr>
          <w:rFonts w:ascii="Times New Roman" w:hAnsi="Times New Roman" w:cs="Times New Roman"/>
          <w:sz w:val="24"/>
          <w:szCs w:val="24"/>
        </w:rPr>
        <w:t>really these are characterised by a high proliferative activity concomitant</w:t>
      </w:r>
      <w:r w:rsidR="001B7E26">
        <w:rPr>
          <w:rFonts w:ascii="Times New Roman" w:hAnsi="Times New Roman" w:cs="Times New Roman"/>
          <w:sz w:val="24"/>
          <w:szCs w:val="24"/>
        </w:rPr>
        <w:t>ly</w:t>
      </w:r>
      <w:r w:rsidR="008E0519">
        <w:rPr>
          <w:rFonts w:ascii="Times New Roman" w:hAnsi="Times New Roman" w:cs="Times New Roman"/>
          <w:sz w:val="24"/>
          <w:szCs w:val="24"/>
        </w:rPr>
        <w:t xml:space="preserve"> with reduced or even stopped process of maturation. Examination of bone marrow, obtain by bone </w:t>
      </w:r>
      <w:r w:rsidR="00D27D2B">
        <w:rPr>
          <w:rFonts w:ascii="Times New Roman" w:hAnsi="Times New Roman" w:cs="Times New Roman"/>
          <w:sz w:val="24"/>
          <w:szCs w:val="24"/>
        </w:rPr>
        <w:t>aspiration</w:t>
      </w:r>
      <w:r w:rsidR="008E0519">
        <w:rPr>
          <w:rFonts w:ascii="Times New Roman" w:hAnsi="Times New Roman" w:cs="Times New Roman"/>
          <w:sz w:val="24"/>
          <w:szCs w:val="24"/>
        </w:rPr>
        <w:t xml:space="preserve">, shows that more than 20% of </w:t>
      </w:r>
      <w:r w:rsidR="00D27D2B">
        <w:rPr>
          <w:rFonts w:ascii="Times New Roman" w:hAnsi="Times New Roman" w:cs="Times New Roman"/>
          <w:sz w:val="24"/>
          <w:szCs w:val="24"/>
        </w:rPr>
        <w:t>medullary cells are “blast” leukemic</w:t>
      </w:r>
      <w:r w:rsidR="008E0519">
        <w:rPr>
          <w:rFonts w:ascii="Times New Roman" w:hAnsi="Times New Roman" w:cs="Times New Roman"/>
          <w:sz w:val="24"/>
          <w:szCs w:val="24"/>
        </w:rPr>
        <w:t xml:space="preserve"> cells. In these, there can be found  a dissociation between nucleus and cytoplasmatic organelles maturation. There can be attested presence of Auer corpuscle, pronounced basophilia of the cytoplasm, intense </w:t>
      </w:r>
      <w:proofErr w:type="spellStart"/>
      <w:r w:rsidR="008E0519">
        <w:rPr>
          <w:rFonts w:ascii="Times New Roman" w:hAnsi="Times New Roman" w:cs="Times New Roman"/>
          <w:sz w:val="24"/>
          <w:szCs w:val="24"/>
        </w:rPr>
        <w:t>auzurophilic</w:t>
      </w:r>
      <w:proofErr w:type="spellEnd"/>
      <w:r w:rsidR="008E0519">
        <w:rPr>
          <w:rFonts w:ascii="Times New Roman" w:hAnsi="Times New Roman" w:cs="Times New Roman"/>
          <w:sz w:val="24"/>
          <w:szCs w:val="24"/>
        </w:rPr>
        <w:t xml:space="preserve"> granulation (primary granules) meantime differentiation of secondary granules is disturbed. </w:t>
      </w:r>
    </w:p>
    <w:p w:rsidR="008E0519" w:rsidRDefault="008E0519" w:rsidP="003A74D5">
      <w:pPr>
        <w:ind w:firstLine="270"/>
        <w:jc w:val="both"/>
        <w:rPr>
          <w:rFonts w:ascii="Times New Roman" w:hAnsi="Times New Roman" w:cs="Times New Roman"/>
          <w:sz w:val="24"/>
          <w:szCs w:val="24"/>
        </w:rPr>
      </w:pPr>
      <w:r>
        <w:rPr>
          <w:rFonts w:ascii="Times New Roman" w:hAnsi="Times New Roman" w:cs="Times New Roman"/>
          <w:sz w:val="24"/>
          <w:szCs w:val="24"/>
        </w:rPr>
        <w:t xml:space="preserve">Peripheral blood </w:t>
      </w:r>
      <w:r w:rsidR="001B7E26">
        <w:rPr>
          <w:rFonts w:ascii="Times New Roman" w:hAnsi="Times New Roman" w:cs="Times New Roman"/>
          <w:sz w:val="24"/>
          <w:szCs w:val="24"/>
        </w:rPr>
        <w:t xml:space="preserve">in leukemias </w:t>
      </w:r>
      <w:r>
        <w:rPr>
          <w:rFonts w:ascii="Times New Roman" w:hAnsi="Times New Roman" w:cs="Times New Roman"/>
          <w:sz w:val="24"/>
          <w:szCs w:val="24"/>
        </w:rPr>
        <w:t>is characterised by a complex of characteristic changes:</w:t>
      </w:r>
    </w:p>
    <w:p w:rsidR="00056DE6" w:rsidRPr="009B68E9" w:rsidRDefault="008E0519" w:rsidP="009B68E9">
      <w:pPr>
        <w:pStyle w:val="ListParagraph"/>
        <w:numPr>
          <w:ilvl w:val="0"/>
          <w:numId w:val="3"/>
        </w:numPr>
        <w:ind w:left="-360" w:firstLine="630"/>
        <w:jc w:val="both"/>
        <w:rPr>
          <w:rFonts w:ascii="Times New Roman" w:hAnsi="Times New Roman" w:cs="Times New Roman"/>
          <w:sz w:val="24"/>
          <w:szCs w:val="24"/>
        </w:rPr>
      </w:pPr>
      <w:r>
        <w:rPr>
          <w:rFonts w:ascii="Times New Roman" w:hAnsi="Times New Roman" w:cs="Times New Roman"/>
          <w:sz w:val="24"/>
          <w:szCs w:val="24"/>
        </w:rPr>
        <w:lastRenderedPageBreak/>
        <w:t xml:space="preserve">Invasion </w:t>
      </w:r>
      <w:r w:rsidR="008C63FA">
        <w:rPr>
          <w:rFonts w:ascii="Times New Roman" w:hAnsi="Times New Roman" w:cs="Times New Roman"/>
          <w:sz w:val="24"/>
          <w:szCs w:val="24"/>
        </w:rPr>
        <w:t xml:space="preserve">of the blood </w:t>
      </w:r>
      <w:r>
        <w:rPr>
          <w:rFonts w:ascii="Times New Roman" w:hAnsi="Times New Roman" w:cs="Times New Roman"/>
          <w:sz w:val="24"/>
          <w:szCs w:val="24"/>
        </w:rPr>
        <w:t xml:space="preserve">with blast cells as result of enhanced proliferation of atypical leukemic cells. There is increased release of these cells from the bone marrow as result of increased </w:t>
      </w:r>
      <w:proofErr w:type="spellStart"/>
      <w:r>
        <w:rPr>
          <w:rFonts w:ascii="Times New Roman" w:hAnsi="Times New Roman" w:cs="Times New Roman"/>
          <w:sz w:val="24"/>
          <w:szCs w:val="24"/>
        </w:rPr>
        <w:t>histo</w:t>
      </w:r>
      <w:proofErr w:type="spellEnd"/>
      <w:r>
        <w:rPr>
          <w:rFonts w:ascii="Times New Roman" w:hAnsi="Times New Roman" w:cs="Times New Roman"/>
          <w:sz w:val="24"/>
          <w:szCs w:val="24"/>
        </w:rPr>
        <w:t xml:space="preserve">-hemic barrier permeability. Presence of leukemic cells in the peripheral tissue denotes certainly diagnosis of leucosis and when there is invasion of peripheral blood with blast cells there is certainly acute leucosis. </w:t>
      </w:r>
      <w:r w:rsidR="009B68E9">
        <w:rPr>
          <w:rFonts w:ascii="Times New Roman" w:hAnsi="Times New Roman" w:cs="Times New Roman"/>
          <w:sz w:val="24"/>
          <w:szCs w:val="24"/>
        </w:rPr>
        <w:t xml:space="preserve">          </w:t>
      </w:r>
      <w:r w:rsidR="00056DE6" w:rsidRPr="009B68E9">
        <w:rPr>
          <w:rFonts w:ascii="Times New Roman" w:hAnsi="Times New Roman" w:cs="Times New Roman"/>
          <w:sz w:val="24"/>
          <w:szCs w:val="24"/>
        </w:rPr>
        <w:t xml:space="preserve">In function of total number of leucocytes and blast cells in peripheral blood there can be </w:t>
      </w:r>
      <w:r w:rsidR="00D27D2B" w:rsidRPr="009B68E9">
        <w:rPr>
          <w:rFonts w:ascii="Times New Roman" w:hAnsi="Times New Roman" w:cs="Times New Roman"/>
          <w:sz w:val="24"/>
          <w:szCs w:val="24"/>
        </w:rPr>
        <w:t>distinguished</w:t>
      </w:r>
      <w:r w:rsidR="00056DE6" w:rsidRPr="009B68E9">
        <w:rPr>
          <w:rFonts w:ascii="Times New Roman" w:hAnsi="Times New Roman" w:cs="Times New Roman"/>
          <w:sz w:val="24"/>
          <w:szCs w:val="24"/>
        </w:rPr>
        <w:t xml:space="preserve"> following forms of leucosis:</w:t>
      </w:r>
    </w:p>
    <w:p w:rsidR="00056DE6" w:rsidRDefault="00056DE6" w:rsidP="00F91F92">
      <w:pPr>
        <w:pStyle w:val="ListParagraph"/>
        <w:numPr>
          <w:ilvl w:val="0"/>
          <w:numId w:val="10"/>
        </w:numPr>
        <w:jc w:val="both"/>
        <w:rPr>
          <w:rFonts w:ascii="Times New Roman" w:hAnsi="Times New Roman" w:cs="Times New Roman"/>
          <w:sz w:val="24"/>
          <w:szCs w:val="24"/>
        </w:rPr>
      </w:pPr>
      <w:r w:rsidRPr="009E34E0">
        <w:rPr>
          <w:rFonts w:ascii="Times New Roman" w:hAnsi="Times New Roman" w:cs="Times New Roman"/>
          <w:i/>
          <w:sz w:val="24"/>
          <w:szCs w:val="24"/>
        </w:rPr>
        <w:t>Leukemic leucosis</w:t>
      </w:r>
      <w:r>
        <w:rPr>
          <w:rFonts w:ascii="Times New Roman" w:hAnsi="Times New Roman" w:cs="Times New Roman"/>
          <w:sz w:val="24"/>
          <w:szCs w:val="24"/>
        </w:rPr>
        <w:t xml:space="preserve"> – characterised by increased leucocyte count above 100000/mm</w:t>
      </w:r>
      <w:r w:rsidRPr="00056DE6">
        <w:rPr>
          <w:rFonts w:ascii="Times New Roman" w:hAnsi="Times New Roman" w:cs="Times New Roman"/>
          <w:sz w:val="24"/>
          <w:szCs w:val="24"/>
          <w:vertAlign w:val="superscript"/>
        </w:rPr>
        <w:t>3</w:t>
      </w:r>
      <w:r>
        <w:rPr>
          <w:rFonts w:ascii="Times New Roman" w:hAnsi="Times New Roman" w:cs="Times New Roman"/>
          <w:sz w:val="24"/>
          <w:szCs w:val="24"/>
        </w:rPr>
        <w:t xml:space="preserve"> in association with a very high number of blast leukemic cells in the peripheral blood;</w:t>
      </w:r>
    </w:p>
    <w:p w:rsidR="00056DE6" w:rsidRDefault="00056DE6" w:rsidP="00F91F92">
      <w:pPr>
        <w:pStyle w:val="ListParagraph"/>
        <w:numPr>
          <w:ilvl w:val="0"/>
          <w:numId w:val="10"/>
        </w:numPr>
        <w:jc w:val="both"/>
        <w:rPr>
          <w:rFonts w:ascii="Times New Roman" w:hAnsi="Times New Roman" w:cs="Times New Roman"/>
          <w:sz w:val="24"/>
          <w:szCs w:val="24"/>
        </w:rPr>
      </w:pPr>
      <w:r w:rsidRPr="00F91F92">
        <w:rPr>
          <w:rFonts w:ascii="Times New Roman" w:hAnsi="Times New Roman" w:cs="Times New Roman"/>
          <w:i/>
          <w:sz w:val="24"/>
          <w:szCs w:val="24"/>
        </w:rPr>
        <w:t>Subleukemic leucosis</w:t>
      </w:r>
      <w:r w:rsidRPr="00F91F92">
        <w:rPr>
          <w:rFonts w:ascii="Times New Roman" w:hAnsi="Times New Roman" w:cs="Times New Roman"/>
          <w:sz w:val="24"/>
          <w:szCs w:val="24"/>
        </w:rPr>
        <w:t xml:space="preserve"> – characterised by increased leucocyte count till 80000/mm</w:t>
      </w:r>
      <w:r w:rsidRPr="00F91F92">
        <w:rPr>
          <w:rFonts w:ascii="Times New Roman" w:hAnsi="Times New Roman" w:cs="Times New Roman"/>
          <w:sz w:val="24"/>
          <w:szCs w:val="24"/>
          <w:vertAlign w:val="superscript"/>
        </w:rPr>
        <w:t>3</w:t>
      </w:r>
      <w:r w:rsidRPr="00F91F92">
        <w:rPr>
          <w:rFonts w:ascii="Times New Roman" w:hAnsi="Times New Roman" w:cs="Times New Roman"/>
          <w:sz w:val="24"/>
          <w:szCs w:val="24"/>
        </w:rPr>
        <w:t xml:space="preserve"> associated with high number of leukemic blast cells in peripheral blood;</w:t>
      </w:r>
    </w:p>
    <w:p w:rsidR="00056DE6" w:rsidRDefault="00056DE6" w:rsidP="00F91F92">
      <w:pPr>
        <w:pStyle w:val="ListParagraph"/>
        <w:numPr>
          <w:ilvl w:val="0"/>
          <w:numId w:val="10"/>
        </w:numPr>
        <w:jc w:val="both"/>
        <w:rPr>
          <w:rFonts w:ascii="Times New Roman" w:hAnsi="Times New Roman" w:cs="Times New Roman"/>
          <w:sz w:val="24"/>
          <w:szCs w:val="24"/>
        </w:rPr>
      </w:pPr>
      <w:r w:rsidRPr="00F91F92">
        <w:rPr>
          <w:rFonts w:ascii="Times New Roman" w:hAnsi="Times New Roman" w:cs="Times New Roman"/>
          <w:i/>
          <w:sz w:val="24"/>
          <w:szCs w:val="24"/>
        </w:rPr>
        <w:t>Leucocytopenic leucosis</w:t>
      </w:r>
      <w:r w:rsidRPr="00F91F92">
        <w:rPr>
          <w:rFonts w:ascii="Times New Roman" w:hAnsi="Times New Roman" w:cs="Times New Roman"/>
          <w:sz w:val="24"/>
          <w:szCs w:val="24"/>
        </w:rPr>
        <w:t xml:space="preserve"> – characterised by decreased leucocyte count below 5000/mm</w:t>
      </w:r>
      <w:r w:rsidRPr="00F91F92">
        <w:rPr>
          <w:rFonts w:ascii="Times New Roman" w:hAnsi="Times New Roman" w:cs="Times New Roman"/>
          <w:sz w:val="24"/>
          <w:szCs w:val="24"/>
          <w:vertAlign w:val="superscript"/>
        </w:rPr>
        <w:t>3</w:t>
      </w:r>
      <w:r w:rsidRPr="00F91F92">
        <w:rPr>
          <w:rFonts w:ascii="Times New Roman" w:hAnsi="Times New Roman" w:cs="Times New Roman"/>
          <w:sz w:val="24"/>
          <w:szCs w:val="24"/>
        </w:rPr>
        <w:t xml:space="preserve"> associated with presence of leukemic blast cells in peripheral blood;</w:t>
      </w:r>
    </w:p>
    <w:p w:rsidR="00056DE6" w:rsidRPr="00F91F92" w:rsidRDefault="00056DE6" w:rsidP="00F91F92">
      <w:pPr>
        <w:pStyle w:val="ListParagraph"/>
        <w:numPr>
          <w:ilvl w:val="0"/>
          <w:numId w:val="10"/>
        </w:numPr>
        <w:jc w:val="both"/>
        <w:rPr>
          <w:rFonts w:ascii="Times New Roman" w:hAnsi="Times New Roman" w:cs="Times New Roman"/>
          <w:sz w:val="24"/>
          <w:szCs w:val="24"/>
        </w:rPr>
      </w:pPr>
      <w:r w:rsidRPr="00F91F92">
        <w:rPr>
          <w:rFonts w:ascii="Times New Roman" w:hAnsi="Times New Roman" w:cs="Times New Roman"/>
          <w:i/>
          <w:sz w:val="24"/>
          <w:szCs w:val="24"/>
        </w:rPr>
        <w:t>Aleukemic leucosis</w:t>
      </w:r>
      <w:r w:rsidRPr="00F91F92">
        <w:rPr>
          <w:rFonts w:ascii="Times New Roman" w:hAnsi="Times New Roman" w:cs="Times New Roman"/>
          <w:b/>
          <w:sz w:val="24"/>
          <w:szCs w:val="24"/>
        </w:rPr>
        <w:t xml:space="preserve"> </w:t>
      </w:r>
      <w:r w:rsidRPr="00F91F92">
        <w:rPr>
          <w:rFonts w:ascii="Times New Roman" w:hAnsi="Times New Roman" w:cs="Times New Roman"/>
          <w:sz w:val="24"/>
          <w:szCs w:val="24"/>
        </w:rPr>
        <w:t>– characterised by normal leucocyte count - 5000-6000/mm</w:t>
      </w:r>
      <w:r w:rsidRPr="00F91F92">
        <w:rPr>
          <w:rFonts w:ascii="Times New Roman" w:hAnsi="Times New Roman" w:cs="Times New Roman"/>
          <w:sz w:val="24"/>
          <w:szCs w:val="24"/>
          <w:vertAlign w:val="superscript"/>
        </w:rPr>
        <w:t>3</w:t>
      </w:r>
      <w:r w:rsidR="00565063" w:rsidRPr="00F91F92">
        <w:rPr>
          <w:rFonts w:ascii="Times New Roman" w:hAnsi="Times New Roman" w:cs="Times New Roman"/>
          <w:sz w:val="24"/>
          <w:szCs w:val="24"/>
        </w:rPr>
        <w:t>, there are no</w:t>
      </w:r>
      <w:r w:rsidRPr="00F91F92">
        <w:rPr>
          <w:rFonts w:ascii="Times New Roman" w:hAnsi="Times New Roman" w:cs="Times New Roman"/>
          <w:sz w:val="24"/>
          <w:szCs w:val="24"/>
        </w:rPr>
        <w:t xml:space="preserve"> leukemic blast cells in peripheral blood, but there is increased number of atypical leukemic blast cells in the bone marrow.</w:t>
      </w:r>
    </w:p>
    <w:p w:rsidR="00056DE6" w:rsidRPr="00F91F92" w:rsidRDefault="00056DE6" w:rsidP="00F91F92">
      <w:pPr>
        <w:pStyle w:val="ListParagraph"/>
        <w:numPr>
          <w:ilvl w:val="0"/>
          <w:numId w:val="3"/>
        </w:numPr>
        <w:ind w:left="-270" w:firstLine="900"/>
        <w:jc w:val="both"/>
        <w:rPr>
          <w:rFonts w:ascii="Times New Roman" w:hAnsi="Times New Roman" w:cs="Times New Roman"/>
          <w:sz w:val="24"/>
          <w:szCs w:val="24"/>
        </w:rPr>
      </w:pPr>
      <w:r w:rsidRPr="00F91F92">
        <w:rPr>
          <w:rFonts w:ascii="Times New Roman" w:hAnsi="Times New Roman" w:cs="Times New Roman"/>
          <w:sz w:val="24"/>
          <w:szCs w:val="24"/>
        </w:rPr>
        <w:t xml:space="preserve">Presence of so-called </w:t>
      </w:r>
      <w:r w:rsidRPr="00F91F92">
        <w:rPr>
          <w:rFonts w:ascii="Times New Roman" w:hAnsi="Times New Roman" w:cs="Times New Roman"/>
          <w:i/>
          <w:sz w:val="24"/>
          <w:szCs w:val="24"/>
        </w:rPr>
        <w:t>“Hiatus leukemicus</w:t>
      </w:r>
      <w:r w:rsidRPr="00F91F92">
        <w:rPr>
          <w:rFonts w:ascii="Times New Roman" w:hAnsi="Times New Roman" w:cs="Times New Roman"/>
          <w:sz w:val="24"/>
          <w:szCs w:val="24"/>
        </w:rPr>
        <w:t xml:space="preserve">” – hematological symptom characteristic for acute myeloblastic leucosis, characterised by invasion of the peripheral blood with blast leukemic cells which circulate with mature cells, meantime intermediary young leucocytes (promyelocytes, myelocytes) </w:t>
      </w:r>
      <w:r w:rsidR="004F5E37" w:rsidRPr="00F91F92">
        <w:rPr>
          <w:rFonts w:ascii="Times New Roman" w:hAnsi="Times New Roman" w:cs="Times New Roman"/>
          <w:sz w:val="24"/>
          <w:szCs w:val="24"/>
        </w:rPr>
        <w:t>are lacking. This phenomenon reflects disorders of leukemic cell proliferation and maturation blockage of these.</w:t>
      </w:r>
    </w:p>
    <w:p w:rsidR="004F5E37" w:rsidRDefault="004F5E37" w:rsidP="00F91F92">
      <w:pPr>
        <w:pStyle w:val="ListParagraph"/>
        <w:numPr>
          <w:ilvl w:val="0"/>
          <w:numId w:val="3"/>
        </w:numPr>
        <w:ind w:left="-270" w:firstLine="450"/>
        <w:jc w:val="both"/>
        <w:rPr>
          <w:rFonts w:ascii="Times New Roman" w:hAnsi="Times New Roman" w:cs="Times New Roman"/>
          <w:sz w:val="24"/>
          <w:szCs w:val="24"/>
        </w:rPr>
      </w:pPr>
      <w:r>
        <w:rPr>
          <w:rFonts w:ascii="Times New Roman" w:hAnsi="Times New Roman" w:cs="Times New Roman"/>
          <w:sz w:val="24"/>
          <w:szCs w:val="24"/>
        </w:rPr>
        <w:t>Presence of so-called “</w:t>
      </w:r>
      <w:proofErr w:type="spellStart"/>
      <w:r w:rsidRPr="004F5E37">
        <w:rPr>
          <w:rFonts w:ascii="Times New Roman" w:hAnsi="Times New Roman" w:cs="Times New Roman"/>
          <w:i/>
          <w:sz w:val="24"/>
          <w:szCs w:val="24"/>
        </w:rPr>
        <w:t>eosino</w:t>
      </w:r>
      <w:proofErr w:type="spellEnd"/>
      <w:r w:rsidRPr="004F5E37">
        <w:rPr>
          <w:rFonts w:ascii="Times New Roman" w:hAnsi="Times New Roman" w:cs="Times New Roman"/>
          <w:i/>
          <w:sz w:val="24"/>
          <w:szCs w:val="24"/>
        </w:rPr>
        <w:t>-basophilic association</w:t>
      </w:r>
      <w:r>
        <w:rPr>
          <w:rFonts w:ascii="Times New Roman" w:hAnsi="Times New Roman" w:cs="Times New Roman"/>
          <w:sz w:val="24"/>
          <w:szCs w:val="24"/>
        </w:rPr>
        <w:t>” – hematologic symptom characteristic for chronic myeloid leucosis, characterised by concomitant increased count of eosinophils and basophils in peripheral blood, this denoting differentiation and maturation of leukemic atypical blast cells from th</w:t>
      </w:r>
      <w:r w:rsidR="00122B1A">
        <w:rPr>
          <w:rFonts w:ascii="Times New Roman" w:hAnsi="Times New Roman" w:cs="Times New Roman"/>
          <w:sz w:val="24"/>
          <w:szCs w:val="24"/>
        </w:rPr>
        <w:t>e</w:t>
      </w:r>
      <w:r>
        <w:rPr>
          <w:rFonts w:ascii="Times New Roman" w:hAnsi="Times New Roman" w:cs="Times New Roman"/>
          <w:sz w:val="24"/>
          <w:szCs w:val="24"/>
        </w:rPr>
        <w:t xml:space="preserve"> series of eosinophils and basophils. </w:t>
      </w:r>
    </w:p>
    <w:p w:rsidR="004F5E37" w:rsidRDefault="004F5E37" w:rsidP="00F91F92">
      <w:pPr>
        <w:pStyle w:val="ListParagraph"/>
        <w:numPr>
          <w:ilvl w:val="0"/>
          <w:numId w:val="3"/>
        </w:numPr>
        <w:ind w:left="-270" w:firstLine="450"/>
        <w:jc w:val="both"/>
        <w:rPr>
          <w:rFonts w:ascii="Times New Roman" w:hAnsi="Times New Roman" w:cs="Times New Roman"/>
          <w:sz w:val="24"/>
          <w:szCs w:val="24"/>
        </w:rPr>
      </w:pPr>
      <w:r>
        <w:rPr>
          <w:rFonts w:ascii="Times New Roman" w:hAnsi="Times New Roman" w:cs="Times New Roman"/>
          <w:sz w:val="24"/>
          <w:szCs w:val="24"/>
        </w:rPr>
        <w:t>Presence of so-called “</w:t>
      </w:r>
      <w:proofErr w:type="spellStart"/>
      <w:r w:rsidRPr="007E758C">
        <w:rPr>
          <w:rFonts w:ascii="Times New Roman" w:hAnsi="Times New Roman" w:cs="Times New Roman"/>
          <w:i/>
          <w:sz w:val="24"/>
          <w:szCs w:val="24"/>
        </w:rPr>
        <w:t>Botkin-Gumpreht</w:t>
      </w:r>
      <w:proofErr w:type="spellEnd"/>
      <w:r w:rsidRPr="007E758C">
        <w:rPr>
          <w:rFonts w:ascii="Times New Roman" w:hAnsi="Times New Roman" w:cs="Times New Roman"/>
          <w:i/>
          <w:sz w:val="24"/>
          <w:szCs w:val="24"/>
        </w:rPr>
        <w:t xml:space="preserve"> </w:t>
      </w:r>
      <w:r w:rsidR="0020312A" w:rsidRPr="007E758C">
        <w:rPr>
          <w:rFonts w:ascii="Times New Roman" w:hAnsi="Times New Roman" w:cs="Times New Roman"/>
          <w:i/>
          <w:sz w:val="24"/>
          <w:szCs w:val="24"/>
        </w:rPr>
        <w:t>amprents</w:t>
      </w:r>
      <w:r w:rsidR="0020312A">
        <w:rPr>
          <w:rFonts w:ascii="Times New Roman" w:hAnsi="Times New Roman" w:cs="Times New Roman"/>
          <w:sz w:val="24"/>
          <w:szCs w:val="24"/>
        </w:rPr>
        <w:t xml:space="preserve">”  - specific spots (nuclear remnants of chromatin), which can be found on blood smear in patients with chronic lymphoid leucosis as result of increased lability of nuclear membrane in lymphoblast cells to mechanical factors. </w:t>
      </w:r>
    </w:p>
    <w:p w:rsidR="0020312A" w:rsidRDefault="0020312A" w:rsidP="00F91F92">
      <w:pPr>
        <w:pStyle w:val="ListParagraph"/>
        <w:numPr>
          <w:ilvl w:val="0"/>
          <w:numId w:val="3"/>
        </w:numPr>
        <w:ind w:left="-270" w:firstLine="450"/>
        <w:jc w:val="both"/>
        <w:rPr>
          <w:rFonts w:ascii="Times New Roman" w:hAnsi="Times New Roman" w:cs="Times New Roman"/>
          <w:sz w:val="24"/>
          <w:szCs w:val="24"/>
        </w:rPr>
      </w:pPr>
      <w:r>
        <w:rPr>
          <w:rFonts w:ascii="Times New Roman" w:hAnsi="Times New Roman" w:cs="Times New Roman"/>
          <w:sz w:val="24"/>
          <w:szCs w:val="24"/>
        </w:rPr>
        <w:t xml:space="preserve">Presence of </w:t>
      </w:r>
      <w:r w:rsidR="001B7E26">
        <w:rPr>
          <w:rFonts w:ascii="Times New Roman" w:hAnsi="Times New Roman" w:cs="Times New Roman"/>
          <w:sz w:val="24"/>
          <w:szCs w:val="24"/>
        </w:rPr>
        <w:t>azurophilic</w:t>
      </w:r>
      <w:r>
        <w:rPr>
          <w:rFonts w:ascii="Times New Roman" w:hAnsi="Times New Roman" w:cs="Times New Roman"/>
          <w:sz w:val="24"/>
          <w:szCs w:val="24"/>
        </w:rPr>
        <w:t xml:space="preserve"> granulation and Auer corpuscles – numerous and big </w:t>
      </w:r>
      <w:proofErr w:type="spellStart"/>
      <w:r>
        <w:rPr>
          <w:rFonts w:ascii="Times New Roman" w:hAnsi="Times New Roman" w:cs="Times New Roman"/>
          <w:sz w:val="24"/>
          <w:szCs w:val="24"/>
        </w:rPr>
        <w:t>au</w:t>
      </w:r>
      <w:r w:rsidR="001B7E26">
        <w:rPr>
          <w:rFonts w:ascii="Times New Roman" w:hAnsi="Times New Roman" w:cs="Times New Roman"/>
          <w:sz w:val="24"/>
          <w:szCs w:val="24"/>
        </w:rPr>
        <w:t>zurophilic</w:t>
      </w:r>
      <w:proofErr w:type="spellEnd"/>
      <w:r>
        <w:rPr>
          <w:rFonts w:ascii="Times New Roman" w:hAnsi="Times New Roman" w:cs="Times New Roman"/>
          <w:sz w:val="24"/>
          <w:szCs w:val="24"/>
        </w:rPr>
        <w:t xml:space="preserve"> granulation in the cytoplasm of neutrophils with some inclusions having a s</w:t>
      </w:r>
      <w:r w:rsidR="001B7E26">
        <w:rPr>
          <w:rFonts w:ascii="Times New Roman" w:hAnsi="Times New Roman" w:cs="Times New Roman"/>
          <w:sz w:val="24"/>
          <w:szCs w:val="24"/>
        </w:rPr>
        <w:t>tick shape resembling crystal. T</w:t>
      </w:r>
      <w:r>
        <w:rPr>
          <w:rFonts w:ascii="Times New Roman" w:hAnsi="Times New Roman" w:cs="Times New Roman"/>
          <w:sz w:val="24"/>
          <w:szCs w:val="24"/>
        </w:rPr>
        <w:t>his is a characteristic hematologic symptom in acute mye</w:t>
      </w:r>
      <w:r w:rsidR="00565063">
        <w:rPr>
          <w:rFonts w:ascii="Times New Roman" w:hAnsi="Times New Roman" w:cs="Times New Roman"/>
          <w:sz w:val="24"/>
          <w:szCs w:val="24"/>
        </w:rPr>
        <w:t>loblast</w:t>
      </w:r>
      <w:r>
        <w:rPr>
          <w:rFonts w:ascii="Times New Roman" w:hAnsi="Times New Roman" w:cs="Times New Roman"/>
          <w:sz w:val="24"/>
          <w:szCs w:val="24"/>
        </w:rPr>
        <w:t xml:space="preserve"> leucosis.</w:t>
      </w:r>
    </w:p>
    <w:p w:rsidR="0020312A" w:rsidRDefault="0020312A" w:rsidP="009B68E9">
      <w:pPr>
        <w:ind w:left="-270" w:firstLine="900"/>
        <w:jc w:val="both"/>
        <w:rPr>
          <w:rFonts w:ascii="Times New Roman" w:hAnsi="Times New Roman" w:cs="Times New Roman"/>
          <w:sz w:val="24"/>
          <w:szCs w:val="24"/>
        </w:rPr>
      </w:pPr>
      <w:r w:rsidRPr="0020312A">
        <w:rPr>
          <w:rFonts w:ascii="Times New Roman" w:hAnsi="Times New Roman" w:cs="Times New Roman"/>
          <w:b/>
          <w:sz w:val="24"/>
          <w:szCs w:val="24"/>
        </w:rPr>
        <w:t>Structural atypi</w:t>
      </w:r>
      <w:r w:rsidR="00122B1A">
        <w:rPr>
          <w:rFonts w:ascii="Times New Roman" w:hAnsi="Times New Roman" w:cs="Times New Roman"/>
          <w:b/>
          <w:sz w:val="24"/>
          <w:szCs w:val="24"/>
        </w:rPr>
        <w:t>a</w:t>
      </w:r>
      <w:r>
        <w:rPr>
          <w:rFonts w:ascii="Times New Roman" w:hAnsi="Times New Roman" w:cs="Times New Roman"/>
          <w:sz w:val="24"/>
          <w:szCs w:val="24"/>
        </w:rPr>
        <w:t xml:space="preserve"> by one hand refers to changes at the level of cell – shape, size (nucleus size), relation between nucleus size and cytoplasm (</w:t>
      </w:r>
      <w:r w:rsidR="00122B1A">
        <w:rPr>
          <w:rFonts w:ascii="Times New Roman" w:hAnsi="Times New Roman" w:cs="Times New Roman"/>
          <w:i/>
          <w:sz w:val="24"/>
          <w:szCs w:val="24"/>
        </w:rPr>
        <w:t>cellular atypia</w:t>
      </w:r>
      <w:r>
        <w:rPr>
          <w:rFonts w:ascii="Times New Roman" w:hAnsi="Times New Roman" w:cs="Times New Roman"/>
          <w:sz w:val="24"/>
          <w:szCs w:val="24"/>
        </w:rPr>
        <w:t xml:space="preserve">), </w:t>
      </w:r>
      <w:r w:rsidRPr="0020312A">
        <w:rPr>
          <w:rFonts w:ascii="Times New Roman" w:hAnsi="Times New Roman" w:cs="Times New Roman"/>
          <w:sz w:val="24"/>
          <w:szCs w:val="24"/>
        </w:rPr>
        <w:t xml:space="preserve"> </w:t>
      </w:r>
      <w:r>
        <w:rPr>
          <w:rFonts w:ascii="Times New Roman" w:hAnsi="Times New Roman" w:cs="Times New Roman"/>
          <w:sz w:val="24"/>
          <w:szCs w:val="24"/>
        </w:rPr>
        <w:t>and  changes of quantitative correlation by other hand, in other words correlation between number of leukemic cells and other hematopoietic cells which can exist in that form of leucosis (</w:t>
      </w:r>
      <w:r w:rsidRPr="00E25DDB">
        <w:rPr>
          <w:rFonts w:ascii="Times New Roman" w:hAnsi="Times New Roman" w:cs="Times New Roman"/>
          <w:i/>
          <w:sz w:val="24"/>
          <w:szCs w:val="24"/>
        </w:rPr>
        <w:t>tissular atypi</w:t>
      </w:r>
      <w:r w:rsidR="00122B1A" w:rsidRPr="00E25DDB">
        <w:rPr>
          <w:rFonts w:ascii="Times New Roman" w:hAnsi="Times New Roman" w:cs="Times New Roman"/>
          <w:i/>
          <w:sz w:val="24"/>
          <w:szCs w:val="24"/>
        </w:rPr>
        <w:t>a</w:t>
      </w:r>
      <w:r w:rsidR="00122B1A">
        <w:rPr>
          <w:rFonts w:ascii="Times New Roman" w:hAnsi="Times New Roman" w:cs="Times New Roman"/>
          <w:sz w:val="24"/>
          <w:szCs w:val="24"/>
        </w:rPr>
        <w:t>)</w:t>
      </w:r>
      <w:r>
        <w:rPr>
          <w:rFonts w:ascii="Times New Roman" w:hAnsi="Times New Roman" w:cs="Times New Roman"/>
          <w:sz w:val="24"/>
          <w:szCs w:val="24"/>
        </w:rPr>
        <w:t xml:space="preserve">. </w:t>
      </w:r>
    </w:p>
    <w:p w:rsidR="0020312A" w:rsidRDefault="0020312A" w:rsidP="009B68E9">
      <w:pPr>
        <w:ind w:left="-180" w:firstLine="450"/>
        <w:jc w:val="both"/>
        <w:rPr>
          <w:rFonts w:ascii="Times New Roman" w:hAnsi="Times New Roman" w:cs="Times New Roman"/>
          <w:sz w:val="24"/>
          <w:szCs w:val="24"/>
        </w:rPr>
      </w:pPr>
      <w:r w:rsidRPr="0020312A">
        <w:rPr>
          <w:rFonts w:ascii="Times New Roman" w:hAnsi="Times New Roman" w:cs="Times New Roman"/>
          <w:sz w:val="24"/>
          <w:szCs w:val="24"/>
        </w:rPr>
        <w:t>Ex. in acute myeloblastic leucosis there can be found 3 cell population</w:t>
      </w:r>
      <w:r>
        <w:rPr>
          <w:rFonts w:ascii="Times New Roman" w:hAnsi="Times New Roman" w:cs="Times New Roman"/>
          <w:sz w:val="24"/>
          <w:szCs w:val="24"/>
        </w:rPr>
        <w:t xml:space="preserve"> of circulating neutrophils:  neutrophils which have just </w:t>
      </w:r>
      <w:proofErr w:type="spellStart"/>
      <w:r>
        <w:rPr>
          <w:rFonts w:ascii="Times New Roman" w:hAnsi="Times New Roman" w:cs="Times New Roman"/>
          <w:sz w:val="24"/>
          <w:szCs w:val="24"/>
        </w:rPr>
        <w:t>ausurophilic</w:t>
      </w:r>
      <w:proofErr w:type="spellEnd"/>
      <w:r>
        <w:rPr>
          <w:rFonts w:ascii="Times New Roman" w:hAnsi="Times New Roman" w:cs="Times New Roman"/>
          <w:sz w:val="24"/>
          <w:szCs w:val="24"/>
        </w:rPr>
        <w:t xml:space="preserve"> granulation</w:t>
      </w:r>
      <w:r w:rsidR="00427AE8">
        <w:rPr>
          <w:rFonts w:ascii="Times New Roman" w:hAnsi="Times New Roman" w:cs="Times New Roman"/>
          <w:sz w:val="24"/>
          <w:szCs w:val="24"/>
        </w:rPr>
        <w:t xml:space="preserve">, without specific secondary granulation; neutrophils which have only secondary specific granulation without primary </w:t>
      </w:r>
      <w:proofErr w:type="spellStart"/>
      <w:r w:rsidR="00427AE8">
        <w:rPr>
          <w:rFonts w:ascii="Times New Roman" w:hAnsi="Times New Roman" w:cs="Times New Roman"/>
          <w:sz w:val="24"/>
          <w:szCs w:val="24"/>
        </w:rPr>
        <w:t>ausurophilic</w:t>
      </w:r>
      <w:proofErr w:type="spellEnd"/>
      <w:r w:rsidR="00427AE8">
        <w:rPr>
          <w:rFonts w:ascii="Times New Roman" w:hAnsi="Times New Roman" w:cs="Times New Roman"/>
          <w:sz w:val="24"/>
          <w:szCs w:val="24"/>
        </w:rPr>
        <w:t xml:space="preserve"> granulation; neutrophils with both, primary and secondary granulation, but these granulation lack specific peroxidase. All these confirm the fact that in acute myeloblastic leucosis there is disturbed normal process of neutrophil differentiation. </w:t>
      </w:r>
    </w:p>
    <w:p w:rsidR="00427AE8" w:rsidRDefault="00427AE8" w:rsidP="00690E06">
      <w:pPr>
        <w:ind w:left="-270" w:firstLine="990"/>
        <w:jc w:val="both"/>
        <w:rPr>
          <w:rFonts w:ascii="Times New Roman" w:hAnsi="Times New Roman" w:cs="Times New Roman"/>
          <w:sz w:val="24"/>
          <w:szCs w:val="24"/>
        </w:rPr>
      </w:pPr>
      <w:r>
        <w:rPr>
          <w:rFonts w:ascii="Times New Roman" w:hAnsi="Times New Roman" w:cs="Times New Roman"/>
          <w:sz w:val="24"/>
          <w:szCs w:val="24"/>
        </w:rPr>
        <w:lastRenderedPageBreak/>
        <w:t>Structural atypi</w:t>
      </w:r>
      <w:r w:rsidR="00122B1A">
        <w:rPr>
          <w:rFonts w:ascii="Times New Roman" w:hAnsi="Times New Roman" w:cs="Times New Roman"/>
          <w:sz w:val="24"/>
          <w:szCs w:val="24"/>
        </w:rPr>
        <w:t>a</w:t>
      </w:r>
      <w:r>
        <w:rPr>
          <w:rFonts w:ascii="Times New Roman" w:hAnsi="Times New Roman" w:cs="Times New Roman"/>
          <w:sz w:val="24"/>
          <w:szCs w:val="24"/>
        </w:rPr>
        <w:t xml:space="preserve"> can be determined by changes at level of genome that will manifest by disorders of nuclear acid synthesis, protein, fat as well as other factor synthesis, which are needed for plastic processes in hematopoietic cells. </w:t>
      </w:r>
    </w:p>
    <w:p w:rsidR="00427AE8" w:rsidRDefault="00427AE8" w:rsidP="00690E06">
      <w:pPr>
        <w:ind w:left="-360" w:firstLine="1080"/>
        <w:jc w:val="both"/>
        <w:rPr>
          <w:rFonts w:ascii="Times New Roman" w:hAnsi="Times New Roman" w:cs="Times New Roman"/>
          <w:sz w:val="24"/>
          <w:szCs w:val="24"/>
        </w:rPr>
      </w:pPr>
      <w:proofErr w:type="gramStart"/>
      <w:r w:rsidRPr="00427AE8">
        <w:rPr>
          <w:rFonts w:ascii="Times New Roman" w:hAnsi="Times New Roman" w:cs="Times New Roman"/>
          <w:b/>
          <w:sz w:val="24"/>
          <w:szCs w:val="24"/>
        </w:rPr>
        <w:t>Biochemical atypi</w:t>
      </w:r>
      <w:r w:rsidR="00122B1A">
        <w:rPr>
          <w:rFonts w:ascii="Times New Roman" w:hAnsi="Times New Roman" w:cs="Times New Roman"/>
          <w:b/>
          <w:sz w:val="24"/>
          <w:szCs w:val="24"/>
        </w:rPr>
        <w:t>a</w:t>
      </w:r>
      <w:r w:rsidR="004E4C2F">
        <w:rPr>
          <w:rFonts w:ascii="Times New Roman" w:hAnsi="Times New Roman" w:cs="Times New Roman"/>
          <w:sz w:val="24"/>
          <w:szCs w:val="24"/>
        </w:rPr>
        <w:t>.</w:t>
      </w:r>
      <w:proofErr w:type="gramEnd"/>
      <w:r w:rsidR="004E4C2F">
        <w:rPr>
          <w:rFonts w:ascii="Times New Roman" w:hAnsi="Times New Roman" w:cs="Times New Roman"/>
          <w:sz w:val="24"/>
          <w:szCs w:val="24"/>
        </w:rPr>
        <w:t xml:space="preserve"> A</w:t>
      </w:r>
      <w:r>
        <w:rPr>
          <w:rFonts w:ascii="Times New Roman" w:hAnsi="Times New Roman" w:cs="Times New Roman"/>
          <w:sz w:val="24"/>
          <w:szCs w:val="24"/>
        </w:rPr>
        <w:t xml:space="preserve">cute myeloblastic leucosis is characterised by disorders of some enzyme synthesis, for ex. acid phosphatase, </w:t>
      </w:r>
      <w:proofErr w:type="spellStart"/>
      <w:r>
        <w:rPr>
          <w:rFonts w:ascii="Times New Roman" w:hAnsi="Times New Roman" w:cs="Times New Roman"/>
          <w:sz w:val="24"/>
          <w:szCs w:val="24"/>
        </w:rPr>
        <w:t>myeloperoxidase</w:t>
      </w:r>
      <w:proofErr w:type="spellEnd"/>
      <w:r>
        <w:rPr>
          <w:rFonts w:ascii="Times New Roman" w:hAnsi="Times New Roman" w:cs="Times New Roman"/>
          <w:sz w:val="24"/>
          <w:szCs w:val="24"/>
        </w:rPr>
        <w:t xml:space="preserve"> these leading to metabolic disorders. In ly</w:t>
      </w:r>
      <w:r w:rsidRPr="00427AE8">
        <w:rPr>
          <w:rFonts w:ascii="Times New Roman" w:hAnsi="Times New Roman" w:cs="Times New Roman"/>
          <w:sz w:val="24"/>
          <w:szCs w:val="24"/>
        </w:rPr>
        <w:t>mph</w:t>
      </w:r>
      <w:r>
        <w:rPr>
          <w:rFonts w:ascii="Times New Roman" w:hAnsi="Times New Roman" w:cs="Times New Roman"/>
          <w:sz w:val="24"/>
          <w:szCs w:val="24"/>
        </w:rPr>
        <w:t>o</w:t>
      </w:r>
      <w:r w:rsidRPr="00427AE8">
        <w:rPr>
          <w:rFonts w:ascii="Times New Roman" w:hAnsi="Times New Roman" w:cs="Times New Roman"/>
          <w:sz w:val="24"/>
          <w:szCs w:val="24"/>
        </w:rPr>
        <w:t>leucosis, a</w:t>
      </w:r>
      <w:r>
        <w:rPr>
          <w:rFonts w:ascii="Times New Roman" w:hAnsi="Times New Roman" w:cs="Times New Roman"/>
          <w:sz w:val="24"/>
          <w:szCs w:val="24"/>
        </w:rPr>
        <w:t>t</w:t>
      </w:r>
      <w:r w:rsidRPr="00427AE8">
        <w:rPr>
          <w:rFonts w:ascii="Times New Roman" w:hAnsi="Times New Roman" w:cs="Times New Roman"/>
          <w:sz w:val="24"/>
          <w:szCs w:val="24"/>
        </w:rPr>
        <w:t xml:space="preserve">ypical B lymphocytes can </w:t>
      </w:r>
      <w:r w:rsidR="00D27D2B">
        <w:rPr>
          <w:rFonts w:ascii="Times New Roman" w:hAnsi="Times New Roman" w:cs="Times New Roman"/>
          <w:sz w:val="24"/>
          <w:szCs w:val="24"/>
        </w:rPr>
        <w:t>synthesize</w:t>
      </w:r>
      <w:r>
        <w:rPr>
          <w:rFonts w:ascii="Times New Roman" w:hAnsi="Times New Roman" w:cs="Times New Roman"/>
          <w:sz w:val="24"/>
          <w:szCs w:val="24"/>
        </w:rPr>
        <w:t xml:space="preserve"> abnormal immunoglobulins (lack of bi-</w:t>
      </w:r>
      <w:proofErr w:type="spellStart"/>
      <w:r>
        <w:rPr>
          <w:rFonts w:ascii="Times New Roman" w:hAnsi="Times New Roman" w:cs="Times New Roman"/>
          <w:sz w:val="24"/>
          <w:szCs w:val="24"/>
        </w:rPr>
        <w:t>sulphidic</w:t>
      </w:r>
      <w:proofErr w:type="spellEnd"/>
      <w:r>
        <w:rPr>
          <w:rFonts w:ascii="Times New Roman" w:hAnsi="Times New Roman" w:cs="Times New Roman"/>
          <w:sz w:val="24"/>
          <w:szCs w:val="24"/>
        </w:rPr>
        <w:t xml:space="preserve"> bond) – </w:t>
      </w:r>
      <w:r w:rsidRPr="00427AE8">
        <w:rPr>
          <w:rFonts w:ascii="Times New Roman" w:hAnsi="Times New Roman" w:cs="Times New Roman"/>
          <w:i/>
          <w:sz w:val="24"/>
          <w:szCs w:val="24"/>
        </w:rPr>
        <w:t>paraproteinemia</w:t>
      </w:r>
      <w:r>
        <w:rPr>
          <w:rFonts w:ascii="Times New Roman" w:hAnsi="Times New Roman" w:cs="Times New Roman"/>
          <w:sz w:val="24"/>
          <w:szCs w:val="24"/>
        </w:rPr>
        <w:t xml:space="preserve">. </w:t>
      </w:r>
    </w:p>
    <w:p w:rsidR="00427AE8" w:rsidRDefault="00427AE8" w:rsidP="00690E06">
      <w:pPr>
        <w:ind w:left="-360" w:firstLine="1050"/>
        <w:jc w:val="both"/>
        <w:rPr>
          <w:rFonts w:ascii="Times New Roman" w:hAnsi="Times New Roman" w:cs="Times New Roman"/>
          <w:sz w:val="24"/>
          <w:szCs w:val="24"/>
        </w:rPr>
      </w:pPr>
      <w:r>
        <w:rPr>
          <w:rFonts w:ascii="Times New Roman" w:hAnsi="Times New Roman" w:cs="Times New Roman"/>
          <w:sz w:val="24"/>
          <w:szCs w:val="24"/>
        </w:rPr>
        <w:t xml:space="preserve">In leucosis, there can be found </w:t>
      </w:r>
      <w:r w:rsidRPr="00427AE8">
        <w:rPr>
          <w:rFonts w:ascii="Times New Roman" w:hAnsi="Times New Roman" w:cs="Times New Roman"/>
          <w:i/>
          <w:sz w:val="24"/>
          <w:szCs w:val="24"/>
        </w:rPr>
        <w:t>dysproteinemia</w:t>
      </w:r>
      <w:r>
        <w:rPr>
          <w:rFonts w:ascii="Times New Roman" w:hAnsi="Times New Roman" w:cs="Times New Roman"/>
          <w:sz w:val="24"/>
          <w:szCs w:val="24"/>
        </w:rPr>
        <w:t xml:space="preserve"> – changed correlation between albumins and globulins  with overproduction (by leukemic cells) of immunoglobulins. All these changes can be explai</w:t>
      </w:r>
      <w:r w:rsidR="00C504CC">
        <w:rPr>
          <w:rFonts w:ascii="Times New Roman" w:hAnsi="Times New Roman" w:cs="Times New Roman"/>
          <w:sz w:val="24"/>
          <w:szCs w:val="24"/>
        </w:rPr>
        <w:t xml:space="preserve">ned by </w:t>
      </w:r>
      <w:r>
        <w:rPr>
          <w:rFonts w:ascii="Times New Roman" w:hAnsi="Times New Roman" w:cs="Times New Roman"/>
          <w:sz w:val="24"/>
          <w:szCs w:val="24"/>
        </w:rPr>
        <w:t xml:space="preserve">changed genetic information in leukemic atypical cells with mutations at the level of some genes responsible for synthesis of </w:t>
      </w:r>
      <w:r w:rsidR="00C504CC">
        <w:rPr>
          <w:rFonts w:ascii="Times New Roman" w:hAnsi="Times New Roman" w:cs="Times New Roman"/>
          <w:sz w:val="24"/>
          <w:szCs w:val="24"/>
        </w:rPr>
        <w:t xml:space="preserve">proteinic molecules qualitatively modified, this leading to diverse metabolic disturbances. </w:t>
      </w:r>
    </w:p>
    <w:p w:rsidR="00C504CC" w:rsidRDefault="00122B1A" w:rsidP="005D2D66">
      <w:pPr>
        <w:ind w:left="-360" w:firstLine="1050"/>
        <w:jc w:val="both"/>
        <w:rPr>
          <w:rFonts w:ascii="Times New Roman" w:hAnsi="Times New Roman" w:cs="Times New Roman"/>
          <w:sz w:val="24"/>
          <w:szCs w:val="24"/>
        </w:rPr>
      </w:pPr>
      <w:r>
        <w:rPr>
          <w:rFonts w:ascii="Times New Roman" w:hAnsi="Times New Roman" w:cs="Times New Roman"/>
          <w:b/>
          <w:sz w:val="24"/>
          <w:szCs w:val="24"/>
        </w:rPr>
        <w:t>Functional atypia</w:t>
      </w:r>
      <w:r w:rsidR="00C504CC">
        <w:rPr>
          <w:rFonts w:ascii="Times New Roman" w:hAnsi="Times New Roman" w:cs="Times New Roman"/>
          <w:sz w:val="24"/>
          <w:szCs w:val="24"/>
        </w:rPr>
        <w:t xml:space="preserve"> </w:t>
      </w:r>
      <w:r w:rsidR="00D83BBA">
        <w:rPr>
          <w:rFonts w:ascii="Times New Roman" w:hAnsi="Times New Roman" w:cs="Times New Roman"/>
          <w:sz w:val="24"/>
          <w:szCs w:val="24"/>
        </w:rPr>
        <w:t>–</w:t>
      </w:r>
      <w:r w:rsidR="00C504CC">
        <w:rPr>
          <w:rFonts w:ascii="Times New Roman" w:hAnsi="Times New Roman" w:cs="Times New Roman"/>
          <w:sz w:val="24"/>
          <w:szCs w:val="24"/>
        </w:rPr>
        <w:t xml:space="preserve"> </w:t>
      </w:r>
      <w:r w:rsidR="00D83BBA">
        <w:rPr>
          <w:rFonts w:ascii="Times New Roman" w:hAnsi="Times New Roman" w:cs="Times New Roman"/>
          <w:sz w:val="24"/>
          <w:szCs w:val="24"/>
        </w:rPr>
        <w:t xml:space="preserve">in leucosis this represents dysfunction of leukemic cells which lose their functional specific activity, manifested by diminished phagocytic function, disorders of mechanisms necessary for realization of humoral and cellular immunity with development in such patients of immunodeficient states characterised by remarked reduction of anti-tumoral and anti-infectious resistance. </w:t>
      </w:r>
    </w:p>
    <w:p w:rsidR="00D83BBA" w:rsidRDefault="00D83BBA" w:rsidP="009B68E9">
      <w:pPr>
        <w:ind w:left="-270" w:firstLine="960"/>
        <w:jc w:val="both"/>
        <w:rPr>
          <w:rFonts w:ascii="Times New Roman" w:hAnsi="Times New Roman" w:cs="Times New Roman"/>
          <w:sz w:val="24"/>
          <w:szCs w:val="24"/>
        </w:rPr>
      </w:pPr>
      <w:r w:rsidRPr="00D83BBA">
        <w:rPr>
          <w:rFonts w:ascii="Times New Roman" w:hAnsi="Times New Roman" w:cs="Times New Roman"/>
          <w:sz w:val="24"/>
          <w:szCs w:val="24"/>
        </w:rPr>
        <w:t xml:space="preserve">Dysfunction of leukemic cells is the result of </w:t>
      </w:r>
      <w:r>
        <w:rPr>
          <w:rFonts w:ascii="Times New Roman" w:hAnsi="Times New Roman" w:cs="Times New Roman"/>
          <w:sz w:val="24"/>
          <w:szCs w:val="24"/>
        </w:rPr>
        <w:t xml:space="preserve">maturation disorders of </w:t>
      </w:r>
      <w:r w:rsidR="00D80FF0">
        <w:rPr>
          <w:rFonts w:ascii="Times New Roman" w:hAnsi="Times New Roman" w:cs="Times New Roman"/>
          <w:sz w:val="24"/>
          <w:szCs w:val="24"/>
        </w:rPr>
        <w:t>leucocytes</w:t>
      </w:r>
      <w:r>
        <w:rPr>
          <w:rFonts w:ascii="Times New Roman" w:hAnsi="Times New Roman" w:cs="Times New Roman"/>
          <w:sz w:val="24"/>
          <w:szCs w:val="24"/>
        </w:rPr>
        <w:t xml:space="preserve">, characterised both by </w:t>
      </w:r>
      <w:r w:rsidR="00D80FF0">
        <w:rPr>
          <w:rFonts w:ascii="Times New Roman" w:hAnsi="Times New Roman" w:cs="Times New Roman"/>
          <w:sz w:val="24"/>
          <w:szCs w:val="24"/>
        </w:rPr>
        <w:t>diminished</w:t>
      </w:r>
      <w:r>
        <w:rPr>
          <w:rFonts w:ascii="Times New Roman" w:hAnsi="Times New Roman" w:cs="Times New Roman"/>
          <w:sz w:val="24"/>
          <w:szCs w:val="24"/>
        </w:rPr>
        <w:t xml:space="preserve"> activity or structural changes of leucocyte enzymes (enzymopathies) or changes at th</w:t>
      </w:r>
      <w:r w:rsidR="00565063">
        <w:rPr>
          <w:rFonts w:ascii="Times New Roman" w:hAnsi="Times New Roman" w:cs="Times New Roman"/>
          <w:sz w:val="24"/>
          <w:szCs w:val="24"/>
        </w:rPr>
        <w:t>e level of leucocyte membrane (</w:t>
      </w:r>
      <w:r>
        <w:rPr>
          <w:rFonts w:ascii="Times New Roman" w:hAnsi="Times New Roman" w:cs="Times New Roman"/>
          <w:sz w:val="24"/>
          <w:szCs w:val="24"/>
        </w:rPr>
        <w:t>m</w:t>
      </w:r>
      <w:r w:rsidR="00565063">
        <w:rPr>
          <w:rFonts w:ascii="Times New Roman" w:hAnsi="Times New Roman" w:cs="Times New Roman"/>
          <w:sz w:val="24"/>
          <w:szCs w:val="24"/>
        </w:rPr>
        <w:t>e</w:t>
      </w:r>
      <w:r>
        <w:rPr>
          <w:rFonts w:ascii="Times New Roman" w:hAnsi="Times New Roman" w:cs="Times New Roman"/>
          <w:sz w:val="24"/>
          <w:szCs w:val="24"/>
        </w:rPr>
        <w:t>branopathies)</w:t>
      </w:r>
      <w:r w:rsidR="00D80FF0">
        <w:rPr>
          <w:rFonts w:ascii="Times New Roman" w:hAnsi="Times New Roman" w:cs="Times New Roman"/>
          <w:sz w:val="24"/>
          <w:szCs w:val="24"/>
        </w:rPr>
        <w:t>.</w:t>
      </w:r>
      <w:r w:rsidR="00122B1A">
        <w:rPr>
          <w:rFonts w:ascii="Times New Roman" w:hAnsi="Times New Roman" w:cs="Times New Roman"/>
          <w:sz w:val="24"/>
          <w:szCs w:val="24"/>
        </w:rPr>
        <w:t xml:space="preserve"> </w:t>
      </w:r>
      <w:r w:rsidR="00D80FF0">
        <w:rPr>
          <w:rFonts w:ascii="Times New Roman" w:hAnsi="Times New Roman" w:cs="Times New Roman"/>
          <w:sz w:val="24"/>
          <w:szCs w:val="24"/>
        </w:rPr>
        <w:t xml:space="preserve"> Moreover</w:t>
      </w:r>
      <w:r w:rsidR="00122B1A">
        <w:rPr>
          <w:rFonts w:ascii="Times New Roman" w:hAnsi="Times New Roman" w:cs="Times New Roman"/>
          <w:sz w:val="24"/>
          <w:szCs w:val="24"/>
        </w:rPr>
        <w:t>,</w:t>
      </w:r>
      <w:r w:rsidR="00D80FF0">
        <w:rPr>
          <w:rFonts w:ascii="Times New Roman" w:hAnsi="Times New Roman" w:cs="Times New Roman"/>
          <w:sz w:val="24"/>
          <w:szCs w:val="24"/>
        </w:rPr>
        <w:t xml:space="preserve"> totality of chang</w:t>
      </w:r>
      <w:r w:rsidR="00122B1A">
        <w:rPr>
          <w:rFonts w:ascii="Times New Roman" w:hAnsi="Times New Roman" w:cs="Times New Roman"/>
          <w:sz w:val="24"/>
          <w:szCs w:val="24"/>
        </w:rPr>
        <w:t xml:space="preserve">es determined by tumoral atypia </w:t>
      </w:r>
      <w:r w:rsidR="0000488F">
        <w:rPr>
          <w:rFonts w:ascii="Times New Roman" w:hAnsi="Times New Roman" w:cs="Times New Roman"/>
          <w:sz w:val="24"/>
          <w:szCs w:val="24"/>
        </w:rPr>
        <w:t>leads</w:t>
      </w:r>
      <w:r w:rsidR="00D80FF0">
        <w:rPr>
          <w:rFonts w:ascii="Times New Roman" w:hAnsi="Times New Roman" w:cs="Times New Roman"/>
          <w:sz w:val="24"/>
          <w:szCs w:val="24"/>
        </w:rPr>
        <w:t xml:space="preserve"> as well </w:t>
      </w:r>
      <w:r w:rsidR="00122B1A">
        <w:rPr>
          <w:rFonts w:ascii="Times New Roman" w:hAnsi="Times New Roman" w:cs="Times New Roman"/>
          <w:sz w:val="24"/>
          <w:szCs w:val="24"/>
        </w:rPr>
        <w:t xml:space="preserve">to </w:t>
      </w:r>
      <w:r w:rsidR="00D80FF0">
        <w:rPr>
          <w:rFonts w:ascii="Times New Roman" w:hAnsi="Times New Roman" w:cs="Times New Roman"/>
          <w:sz w:val="24"/>
          <w:szCs w:val="24"/>
        </w:rPr>
        <w:t>development of many non-specific manifestations in leucosis.  Ex. inflammation in patients with leucosis develops with prevale</w:t>
      </w:r>
      <w:r w:rsidR="00565063">
        <w:rPr>
          <w:rFonts w:ascii="Times New Roman" w:hAnsi="Times New Roman" w:cs="Times New Roman"/>
          <w:sz w:val="24"/>
          <w:szCs w:val="24"/>
        </w:rPr>
        <w:t>nce of alterative reactions, ex</w:t>
      </w:r>
      <w:r w:rsidR="00D80FF0">
        <w:rPr>
          <w:rFonts w:ascii="Times New Roman" w:hAnsi="Times New Roman" w:cs="Times New Roman"/>
          <w:sz w:val="24"/>
          <w:szCs w:val="24"/>
        </w:rPr>
        <w:t xml:space="preserve">udative and even </w:t>
      </w:r>
      <w:r w:rsidR="00122B1A">
        <w:rPr>
          <w:rFonts w:ascii="Times New Roman" w:hAnsi="Times New Roman" w:cs="Times New Roman"/>
          <w:sz w:val="24"/>
          <w:szCs w:val="24"/>
        </w:rPr>
        <w:t>necrotic reactions. S</w:t>
      </w:r>
      <w:r w:rsidR="00D80FF0">
        <w:rPr>
          <w:rFonts w:ascii="Times New Roman" w:hAnsi="Times New Roman" w:cs="Times New Roman"/>
          <w:sz w:val="24"/>
          <w:szCs w:val="24"/>
        </w:rPr>
        <w:t xml:space="preserve">uch an inflammation evolution in leucosis can be explained by deep suppression of immune mechanisms, suppression of antibodies synthesis, increased vessel wall permeability and other </w:t>
      </w:r>
      <w:r w:rsidR="00122B1A">
        <w:rPr>
          <w:rFonts w:ascii="Times New Roman" w:hAnsi="Times New Roman" w:cs="Times New Roman"/>
          <w:sz w:val="24"/>
          <w:szCs w:val="24"/>
        </w:rPr>
        <w:t xml:space="preserve">changes </w:t>
      </w:r>
      <w:r w:rsidR="00D80FF0">
        <w:rPr>
          <w:rFonts w:ascii="Times New Roman" w:hAnsi="Times New Roman" w:cs="Times New Roman"/>
          <w:sz w:val="24"/>
          <w:szCs w:val="24"/>
        </w:rPr>
        <w:t>developed as result of extramedullary foci of hematopoiesis.</w:t>
      </w:r>
    </w:p>
    <w:p w:rsidR="0000488F" w:rsidRDefault="0000488F" w:rsidP="009B68E9">
      <w:pPr>
        <w:ind w:left="-270" w:firstLine="960"/>
        <w:jc w:val="both"/>
        <w:rPr>
          <w:rFonts w:ascii="Times New Roman" w:hAnsi="Times New Roman" w:cs="Times New Roman"/>
          <w:sz w:val="24"/>
          <w:szCs w:val="24"/>
        </w:rPr>
      </w:pPr>
      <w:r w:rsidRPr="00A6074A">
        <w:rPr>
          <w:rFonts w:ascii="Times New Roman" w:hAnsi="Times New Roman" w:cs="Times New Roman"/>
          <w:b/>
          <w:sz w:val="24"/>
          <w:szCs w:val="24"/>
        </w:rPr>
        <w:t>Clonal origin of leucosis</w:t>
      </w:r>
      <w:r>
        <w:rPr>
          <w:rFonts w:ascii="Times New Roman" w:hAnsi="Times New Roman" w:cs="Times New Roman"/>
          <w:sz w:val="24"/>
          <w:szCs w:val="24"/>
        </w:rPr>
        <w:t xml:space="preserve"> represents the second important particularity of leucosis development mechanism, which stipulates that leukemic cells represents some clones – in other words colonies of cells with origin from a single mutant cell which preserve all characteristics of this. Moreover, these have origin from “stem” cell, easily are released into peripheral blood and can form colonies everywhere in hematopoietic tissue. Colonies forming determined the process of metastasis even from the beginning of tumoral process, this phenomenon no</w:t>
      </w:r>
      <w:r w:rsidR="00565063">
        <w:rPr>
          <w:rFonts w:ascii="Times New Roman" w:hAnsi="Times New Roman" w:cs="Times New Roman"/>
          <w:sz w:val="24"/>
          <w:szCs w:val="24"/>
        </w:rPr>
        <w:t>t</w:t>
      </w:r>
      <w:r>
        <w:rPr>
          <w:rFonts w:ascii="Times New Roman" w:hAnsi="Times New Roman" w:cs="Times New Roman"/>
          <w:sz w:val="24"/>
          <w:szCs w:val="24"/>
        </w:rPr>
        <w:t xml:space="preserve"> being characteristics for cancer or sarcoma, when metastasis is characteristic just for late stages of development.</w:t>
      </w:r>
    </w:p>
    <w:p w:rsidR="0000488F" w:rsidRDefault="0000488F" w:rsidP="009B68E9">
      <w:pPr>
        <w:ind w:left="-180" w:firstLine="390"/>
        <w:jc w:val="both"/>
        <w:rPr>
          <w:rFonts w:ascii="Times New Roman" w:hAnsi="Times New Roman" w:cs="Times New Roman"/>
          <w:sz w:val="24"/>
          <w:szCs w:val="24"/>
        </w:rPr>
      </w:pPr>
      <w:r>
        <w:rPr>
          <w:rFonts w:ascii="Times New Roman" w:hAnsi="Times New Roman" w:cs="Times New Roman"/>
          <w:sz w:val="24"/>
          <w:szCs w:val="24"/>
        </w:rPr>
        <w:t xml:space="preserve">There are many facts that in leucosis there are no disturbances of hematopoietic tissue activity, no disturbances of normal hematopoietic cells maturation, but main pathogenetic mechanisms is related to a mutant cell that will later lead to development of many leukemic cells that will form the </w:t>
      </w:r>
      <w:r w:rsidRPr="00F07428">
        <w:rPr>
          <w:rFonts w:ascii="Times New Roman" w:hAnsi="Times New Roman" w:cs="Times New Roman"/>
          <w:i/>
          <w:sz w:val="24"/>
          <w:szCs w:val="24"/>
        </w:rPr>
        <w:t>leukemic clone</w:t>
      </w:r>
      <w:r>
        <w:rPr>
          <w:rFonts w:ascii="Times New Roman" w:hAnsi="Times New Roman" w:cs="Times New Roman"/>
          <w:sz w:val="24"/>
          <w:szCs w:val="24"/>
        </w:rPr>
        <w:t xml:space="preserve">. </w:t>
      </w:r>
    </w:p>
    <w:p w:rsidR="0000488F" w:rsidRDefault="0000488F" w:rsidP="009B68E9">
      <w:pPr>
        <w:ind w:left="-270" w:firstLine="990"/>
        <w:jc w:val="both"/>
        <w:rPr>
          <w:rFonts w:ascii="Times New Roman" w:hAnsi="Times New Roman" w:cs="Times New Roman"/>
          <w:sz w:val="24"/>
          <w:szCs w:val="24"/>
        </w:rPr>
      </w:pPr>
      <w:r w:rsidRPr="00F07428">
        <w:rPr>
          <w:rFonts w:ascii="Times New Roman" w:hAnsi="Times New Roman" w:cs="Times New Roman"/>
          <w:b/>
          <w:sz w:val="24"/>
          <w:szCs w:val="24"/>
        </w:rPr>
        <w:t>Tumoral progression</w:t>
      </w:r>
      <w:r>
        <w:rPr>
          <w:rFonts w:ascii="Times New Roman" w:hAnsi="Times New Roman" w:cs="Times New Roman"/>
          <w:sz w:val="24"/>
          <w:szCs w:val="24"/>
        </w:rPr>
        <w:t xml:space="preserve"> represents the third particularity of leucosis pathogeny. On the basis of tumoral progression there is increased chromosomal variability of leukemic cells, this leading to </w:t>
      </w:r>
      <w:r>
        <w:rPr>
          <w:rFonts w:ascii="Times New Roman" w:hAnsi="Times New Roman" w:cs="Times New Roman"/>
          <w:sz w:val="24"/>
          <w:szCs w:val="24"/>
        </w:rPr>
        <w:lastRenderedPageBreak/>
        <w:t xml:space="preserve">development of new mutant clones in primary-maternal clone such determining increased variability of leukemic clones. </w:t>
      </w:r>
    </w:p>
    <w:p w:rsidR="0000488F" w:rsidRDefault="0000488F" w:rsidP="00690E06">
      <w:pPr>
        <w:ind w:left="-540" w:firstLine="1260"/>
        <w:jc w:val="both"/>
        <w:rPr>
          <w:rFonts w:ascii="Times New Roman" w:hAnsi="Times New Roman" w:cs="Times New Roman"/>
          <w:sz w:val="24"/>
          <w:szCs w:val="24"/>
        </w:rPr>
      </w:pPr>
      <w:r w:rsidRPr="00F07428">
        <w:rPr>
          <w:rFonts w:ascii="Times New Roman" w:hAnsi="Times New Roman" w:cs="Times New Roman"/>
          <w:sz w:val="24"/>
          <w:szCs w:val="24"/>
        </w:rPr>
        <w:t xml:space="preserve">There is clear scientifically that, </w:t>
      </w:r>
      <w:r>
        <w:rPr>
          <w:rFonts w:ascii="Times New Roman" w:hAnsi="Times New Roman" w:cs="Times New Roman"/>
          <w:sz w:val="24"/>
          <w:szCs w:val="24"/>
        </w:rPr>
        <w:t xml:space="preserve">from the moment of primary injury of the cell </w:t>
      </w:r>
      <w:proofErr w:type="gramStart"/>
      <w:r>
        <w:rPr>
          <w:rFonts w:ascii="Times New Roman" w:hAnsi="Times New Roman" w:cs="Times New Roman"/>
          <w:sz w:val="24"/>
          <w:szCs w:val="24"/>
        </w:rPr>
        <w:t xml:space="preserve">till </w:t>
      </w:r>
      <w:r w:rsidR="00690E06">
        <w:rPr>
          <w:rFonts w:ascii="Times New Roman" w:hAnsi="Times New Roman" w:cs="Times New Roman"/>
          <w:sz w:val="24"/>
          <w:szCs w:val="24"/>
        </w:rPr>
        <w:t xml:space="preserve"> </w:t>
      </w:r>
      <w:r>
        <w:rPr>
          <w:rFonts w:ascii="Times New Roman" w:hAnsi="Times New Roman" w:cs="Times New Roman"/>
          <w:sz w:val="24"/>
          <w:szCs w:val="24"/>
        </w:rPr>
        <w:t>subsequent</w:t>
      </w:r>
      <w:proofErr w:type="gramEnd"/>
      <w:r>
        <w:rPr>
          <w:rFonts w:ascii="Times New Roman" w:hAnsi="Times New Roman" w:cs="Times New Roman"/>
          <w:sz w:val="24"/>
          <w:szCs w:val="24"/>
        </w:rPr>
        <w:t xml:space="preserve"> transformation of all siblings in tumoral cells there should be a series of changes at the level of genetic apparatus of the cells. </w:t>
      </w:r>
    </w:p>
    <w:p w:rsidR="0000488F" w:rsidRPr="00F07428" w:rsidRDefault="0000488F" w:rsidP="00690E06">
      <w:pPr>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So, tumoral progression, in essence, represents a mechanism of growth, a mechanisms for intensification of malignancy of tumoral process. Hemoblastosis, usually passes 2 phases in their development: a) </w:t>
      </w:r>
      <w:r w:rsidRPr="00594665">
        <w:rPr>
          <w:rFonts w:ascii="Times New Roman" w:hAnsi="Times New Roman" w:cs="Times New Roman"/>
          <w:i/>
          <w:sz w:val="24"/>
          <w:szCs w:val="24"/>
        </w:rPr>
        <w:t>monoclonal phase</w:t>
      </w:r>
      <w:r>
        <w:rPr>
          <w:rFonts w:ascii="Times New Roman" w:hAnsi="Times New Roman" w:cs="Times New Roman"/>
          <w:sz w:val="24"/>
          <w:szCs w:val="24"/>
        </w:rPr>
        <w:t xml:space="preserve"> – also called benign form (light form) and b) </w:t>
      </w:r>
      <w:r w:rsidRPr="00594665">
        <w:rPr>
          <w:rFonts w:ascii="Times New Roman" w:hAnsi="Times New Roman" w:cs="Times New Roman"/>
          <w:i/>
          <w:sz w:val="24"/>
          <w:szCs w:val="24"/>
        </w:rPr>
        <w:t>polyclonal phase</w:t>
      </w:r>
      <w:r>
        <w:rPr>
          <w:rFonts w:ascii="Times New Roman" w:hAnsi="Times New Roman" w:cs="Times New Roman"/>
          <w:sz w:val="24"/>
          <w:szCs w:val="24"/>
        </w:rPr>
        <w:t xml:space="preserve"> – so-called malignant phase (severe phase)</w:t>
      </w:r>
    </w:p>
    <w:p w:rsidR="0000488F" w:rsidRDefault="0000488F" w:rsidP="0000488F">
      <w:pPr>
        <w:ind w:left="270"/>
        <w:jc w:val="both"/>
        <w:rPr>
          <w:rFonts w:ascii="Times New Roman" w:hAnsi="Times New Roman" w:cs="Times New Roman"/>
          <w:sz w:val="24"/>
          <w:szCs w:val="24"/>
        </w:rPr>
      </w:pPr>
      <w:r>
        <w:rPr>
          <w:rFonts w:ascii="Times New Roman" w:hAnsi="Times New Roman" w:cs="Times New Roman"/>
          <w:sz w:val="24"/>
          <w:szCs w:val="24"/>
        </w:rPr>
        <w:t>There can be distinguished following laws of tumoral progression:</w:t>
      </w:r>
    </w:p>
    <w:p w:rsidR="0000488F" w:rsidRDefault="0000488F" w:rsidP="0000488F">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Transformation of monoclonal leucosis in polyclonal one;</w:t>
      </w:r>
    </w:p>
    <w:p w:rsidR="0000488F" w:rsidRDefault="0000488F" w:rsidP="0000488F">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Transformation of aleukemic leucosis in leukemic one;</w:t>
      </w:r>
    </w:p>
    <w:p w:rsidR="0000488F" w:rsidRDefault="0000488F" w:rsidP="0000488F">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Metastasis  of extramedullary hemoblastosis in the bone marrow;</w:t>
      </w:r>
    </w:p>
    <w:p w:rsidR="0000488F" w:rsidRDefault="0000488F" w:rsidP="0000488F">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Metastasis of leukemic cells at distance from hematopoietic organs in extramedullary tissues;</w:t>
      </w:r>
    </w:p>
    <w:p w:rsidR="0000488F" w:rsidRDefault="0000488F" w:rsidP="0000488F">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Suppression of normal hematopoiesis with development of anemia, thrombocytopenia and leucocytopenia;</w:t>
      </w:r>
    </w:p>
    <w:p w:rsidR="0000488F" w:rsidRDefault="0000488F" w:rsidP="0000488F">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Replacement of differentiated cells with blast cells marks transformation of aleukemic leucosis in leukemic one;</w:t>
      </w:r>
    </w:p>
    <w:p w:rsidR="0000488F" w:rsidRDefault="0000488F" w:rsidP="0000488F">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Loss of biochemical specificity of blast cells this making them to become unidentified with cytochemical specific reactions;</w:t>
      </w:r>
    </w:p>
    <w:p w:rsidR="0000488F" w:rsidRDefault="0000488F" w:rsidP="0000488F">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Changed shape of nucleus in blast cells – from round to an irregular shape;</w:t>
      </w:r>
    </w:p>
    <w:p w:rsidR="0000488F" w:rsidRDefault="0000488F" w:rsidP="0000488F">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Extramedullary metastasis of hemoblastosis denotes development of a new clone of leukemic cells;</w:t>
      </w:r>
    </w:p>
    <w:p w:rsidR="0000488F" w:rsidRDefault="0000488F" w:rsidP="0000488F">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Increased resistance of leukemic cells to cytostatic treatment denotes transformation of monoclonal leucosis in polyclonal one; this is a new qualitative stage (more severe, more malign) in development of leucosis. </w:t>
      </w:r>
    </w:p>
    <w:p w:rsidR="0000488F" w:rsidRPr="00A6074A" w:rsidRDefault="0000488F" w:rsidP="009B68E9">
      <w:pPr>
        <w:ind w:left="-450" w:firstLine="720"/>
        <w:jc w:val="both"/>
        <w:rPr>
          <w:rFonts w:ascii="Times New Roman" w:hAnsi="Times New Roman" w:cs="Times New Roman"/>
          <w:sz w:val="24"/>
          <w:szCs w:val="24"/>
        </w:rPr>
      </w:pPr>
      <w:r w:rsidRPr="00A6074A">
        <w:rPr>
          <w:rFonts w:ascii="Times New Roman" w:hAnsi="Times New Roman" w:cs="Times New Roman"/>
          <w:sz w:val="24"/>
          <w:szCs w:val="24"/>
        </w:rPr>
        <w:t xml:space="preserve">So, tumoral progression represents qualitative changes in development stages of leucosis as result of increased variability of genetic apparatus of leukemic cells this leading to progression to polyclonal form with development of new mutant clones. These represent specific mutations (characteristic for every type of leucosis) responsible for cell proliferation by one </w:t>
      </w:r>
      <w:proofErr w:type="gramStart"/>
      <w:r w:rsidRPr="00A6074A">
        <w:rPr>
          <w:rFonts w:ascii="Times New Roman" w:hAnsi="Times New Roman" w:cs="Times New Roman"/>
          <w:sz w:val="24"/>
          <w:szCs w:val="24"/>
        </w:rPr>
        <w:t>hand,</w:t>
      </w:r>
      <w:proofErr w:type="gramEnd"/>
      <w:r w:rsidRPr="00A6074A">
        <w:rPr>
          <w:rFonts w:ascii="Times New Roman" w:hAnsi="Times New Roman" w:cs="Times New Roman"/>
          <w:sz w:val="24"/>
          <w:szCs w:val="24"/>
        </w:rPr>
        <w:t xml:space="preserve"> and stages of hematopoietic tissue differentiation by other hand.  Tumoral instability of genotype characterised by new tumoral mutations, lead to repeated mutations with selection of new tumoral clones which have new properties. So, first, there is monoclonal proliferation, this representing benign leucosis, later in leukemic cells there will be new mutations with development of a subclone of tumoral leukemic cells marking polyclonal proliferation and the stage of malignant leucosis. </w:t>
      </w:r>
    </w:p>
    <w:p w:rsidR="0000488F" w:rsidRPr="007E758C" w:rsidRDefault="0000488F" w:rsidP="007E758C">
      <w:pPr>
        <w:jc w:val="both"/>
        <w:rPr>
          <w:rFonts w:ascii="Times New Roman" w:hAnsi="Times New Roman" w:cs="Times New Roman"/>
          <w:b/>
          <w:sz w:val="24"/>
          <w:szCs w:val="24"/>
        </w:rPr>
      </w:pPr>
      <w:r w:rsidRPr="007E758C">
        <w:rPr>
          <w:rFonts w:ascii="Times New Roman" w:hAnsi="Times New Roman" w:cs="Times New Roman"/>
          <w:b/>
          <w:sz w:val="24"/>
          <w:szCs w:val="24"/>
        </w:rPr>
        <w:t>Classification of leucosis</w:t>
      </w:r>
      <w:r w:rsidR="007E758C" w:rsidRPr="007E758C">
        <w:rPr>
          <w:rFonts w:ascii="Times New Roman" w:hAnsi="Times New Roman" w:cs="Times New Roman"/>
          <w:b/>
          <w:sz w:val="24"/>
          <w:szCs w:val="24"/>
        </w:rPr>
        <w:t xml:space="preserve"> </w:t>
      </w:r>
      <w:r w:rsidRPr="007E758C">
        <w:rPr>
          <w:rFonts w:ascii="Times New Roman" w:hAnsi="Times New Roman" w:cs="Times New Roman"/>
          <w:sz w:val="24"/>
          <w:szCs w:val="24"/>
        </w:rPr>
        <w:t>There can be recognized: a) leucosis and b) hematosarcom</w:t>
      </w:r>
      <w:r w:rsidR="00565063" w:rsidRPr="007E758C">
        <w:rPr>
          <w:rFonts w:ascii="Times New Roman" w:hAnsi="Times New Roman" w:cs="Times New Roman"/>
          <w:sz w:val="24"/>
          <w:szCs w:val="24"/>
        </w:rPr>
        <w:t>as</w:t>
      </w:r>
      <w:r w:rsidRPr="007E758C">
        <w:rPr>
          <w:rFonts w:ascii="Times New Roman" w:hAnsi="Times New Roman" w:cs="Times New Roman"/>
          <w:sz w:val="24"/>
          <w:szCs w:val="24"/>
        </w:rPr>
        <w:t>.</w:t>
      </w:r>
    </w:p>
    <w:p w:rsidR="0000488F" w:rsidRDefault="0000488F" w:rsidP="009B68E9">
      <w:pPr>
        <w:ind w:left="-540" w:firstLine="720"/>
        <w:jc w:val="both"/>
        <w:rPr>
          <w:rFonts w:ascii="Times New Roman" w:hAnsi="Times New Roman" w:cs="Times New Roman"/>
          <w:sz w:val="24"/>
          <w:szCs w:val="24"/>
        </w:rPr>
      </w:pPr>
      <w:r w:rsidRPr="007E758C">
        <w:rPr>
          <w:rFonts w:ascii="Times New Roman" w:hAnsi="Times New Roman" w:cs="Times New Roman"/>
          <w:i/>
          <w:sz w:val="24"/>
          <w:szCs w:val="24"/>
        </w:rPr>
        <w:t xml:space="preserve">Leucosis </w:t>
      </w:r>
      <w:r w:rsidRPr="00E83F9D">
        <w:rPr>
          <w:rFonts w:ascii="Times New Roman" w:hAnsi="Times New Roman" w:cs="Times New Roman"/>
          <w:sz w:val="24"/>
          <w:szCs w:val="24"/>
        </w:rPr>
        <w:t xml:space="preserve">represent tumors which have origin in hematopoietic cells of bone marrow, and </w:t>
      </w:r>
      <w:r w:rsidRPr="007E758C">
        <w:rPr>
          <w:rFonts w:ascii="Times New Roman" w:hAnsi="Times New Roman" w:cs="Times New Roman"/>
          <w:i/>
          <w:sz w:val="24"/>
          <w:szCs w:val="24"/>
        </w:rPr>
        <w:t>hematosarcomas</w:t>
      </w:r>
      <w:r w:rsidRPr="00E83F9D">
        <w:rPr>
          <w:rFonts w:ascii="Times New Roman" w:hAnsi="Times New Roman" w:cs="Times New Roman"/>
          <w:sz w:val="24"/>
          <w:szCs w:val="24"/>
        </w:rPr>
        <w:t xml:space="preserve"> – have origin from extramedullary hematopoietic cel</w:t>
      </w:r>
      <w:r>
        <w:rPr>
          <w:rFonts w:ascii="Times New Roman" w:hAnsi="Times New Roman" w:cs="Times New Roman"/>
          <w:sz w:val="24"/>
          <w:szCs w:val="24"/>
        </w:rPr>
        <w:t>ls. Besides these, hematosarcoma</w:t>
      </w:r>
      <w:r w:rsidRPr="00E83F9D">
        <w:rPr>
          <w:rFonts w:ascii="Times New Roman" w:hAnsi="Times New Roman" w:cs="Times New Roman"/>
          <w:sz w:val="24"/>
          <w:szCs w:val="24"/>
        </w:rPr>
        <w:t xml:space="preserve">s </w:t>
      </w:r>
      <w:r w:rsidRPr="00E83F9D">
        <w:rPr>
          <w:rFonts w:ascii="Times New Roman" w:hAnsi="Times New Roman" w:cs="Times New Roman"/>
          <w:sz w:val="24"/>
          <w:szCs w:val="24"/>
        </w:rPr>
        <w:lastRenderedPageBreak/>
        <w:t xml:space="preserve">are characterised by a local growth of tumoral cells without spread of tumoral cells through hematopoietic tissue till development of metastasis. </w:t>
      </w:r>
    </w:p>
    <w:p w:rsidR="0000488F" w:rsidRDefault="0000488F" w:rsidP="0000488F">
      <w:pPr>
        <w:ind w:firstLine="720"/>
        <w:jc w:val="both"/>
        <w:rPr>
          <w:rFonts w:ascii="Times New Roman" w:hAnsi="Times New Roman" w:cs="Times New Roman"/>
          <w:sz w:val="24"/>
          <w:szCs w:val="24"/>
        </w:rPr>
      </w:pPr>
      <w:r>
        <w:rPr>
          <w:rFonts w:ascii="Times New Roman" w:hAnsi="Times New Roman" w:cs="Times New Roman"/>
          <w:sz w:val="24"/>
          <w:szCs w:val="24"/>
        </w:rPr>
        <w:t>On the basis of modern leucosis classification there are more criteria:</w:t>
      </w:r>
    </w:p>
    <w:p w:rsidR="0000488F" w:rsidRPr="00E83F9D" w:rsidRDefault="0000488F" w:rsidP="0000488F">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lang w:val="ro-RO"/>
        </w:rPr>
        <w:t>In f</w:t>
      </w:r>
      <w:r w:rsidRPr="00E83F9D">
        <w:rPr>
          <w:rFonts w:ascii="Times New Roman" w:hAnsi="Times New Roman" w:cs="Times New Roman"/>
          <w:sz w:val="24"/>
          <w:szCs w:val="24"/>
          <w:lang w:val="ro-RO"/>
        </w:rPr>
        <w:t>unction of cell morphology</w:t>
      </w:r>
      <w:r>
        <w:rPr>
          <w:rFonts w:ascii="Times New Roman" w:hAnsi="Times New Roman" w:cs="Times New Roman"/>
          <w:sz w:val="24"/>
          <w:szCs w:val="24"/>
          <w:lang w:val="ro-RO"/>
        </w:rPr>
        <w:t xml:space="preserve"> which represent tumoral mass;</w:t>
      </w:r>
    </w:p>
    <w:p w:rsidR="0000488F" w:rsidRDefault="0000488F" w:rsidP="007E758C">
      <w:pPr>
        <w:pStyle w:val="ListParagraph"/>
        <w:numPr>
          <w:ilvl w:val="0"/>
          <w:numId w:val="5"/>
        </w:numPr>
        <w:ind w:left="-450" w:firstLine="780"/>
        <w:jc w:val="both"/>
        <w:rPr>
          <w:rFonts w:ascii="Times New Roman" w:hAnsi="Times New Roman" w:cs="Times New Roman"/>
          <w:sz w:val="24"/>
          <w:szCs w:val="24"/>
        </w:rPr>
      </w:pPr>
      <w:r>
        <w:rPr>
          <w:rFonts w:ascii="Times New Roman" w:hAnsi="Times New Roman" w:cs="Times New Roman"/>
          <w:sz w:val="24"/>
          <w:szCs w:val="24"/>
        </w:rPr>
        <w:t xml:space="preserve">Degree of cell differentiation disturbances, both structurally (structure of nuclei, </w:t>
      </w:r>
      <w:proofErr w:type="spellStart"/>
      <w:r>
        <w:rPr>
          <w:rFonts w:ascii="Times New Roman" w:hAnsi="Times New Roman" w:cs="Times New Roman"/>
          <w:sz w:val="24"/>
          <w:szCs w:val="24"/>
        </w:rPr>
        <w:t>nucleo</w:t>
      </w:r>
      <w:proofErr w:type="spellEnd"/>
      <w:r>
        <w:rPr>
          <w:rFonts w:ascii="Times New Roman" w:hAnsi="Times New Roman" w:cs="Times New Roman"/>
          <w:sz w:val="24"/>
          <w:szCs w:val="24"/>
        </w:rPr>
        <w:t xml:space="preserve">-cytoplasmatic correlation) and cytochemical (specific cytochemical reactions) on the basis of which there can be recognized </w:t>
      </w:r>
      <w:r w:rsidRPr="008774B0">
        <w:rPr>
          <w:rFonts w:ascii="Times New Roman" w:hAnsi="Times New Roman" w:cs="Times New Roman"/>
          <w:i/>
          <w:sz w:val="24"/>
          <w:szCs w:val="24"/>
        </w:rPr>
        <w:t>leucosis of myeloid lineage</w:t>
      </w:r>
      <w:r>
        <w:rPr>
          <w:rFonts w:ascii="Times New Roman" w:hAnsi="Times New Roman" w:cs="Times New Roman"/>
          <w:sz w:val="24"/>
          <w:szCs w:val="24"/>
        </w:rPr>
        <w:t xml:space="preserve"> and </w:t>
      </w:r>
      <w:r w:rsidRPr="008774B0">
        <w:rPr>
          <w:rFonts w:ascii="Times New Roman" w:hAnsi="Times New Roman" w:cs="Times New Roman"/>
          <w:i/>
          <w:sz w:val="24"/>
          <w:szCs w:val="24"/>
        </w:rPr>
        <w:t>lymphoid lineage</w:t>
      </w:r>
      <w:r>
        <w:rPr>
          <w:rFonts w:ascii="Times New Roman" w:hAnsi="Times New Roman" w:cs="Times New Roman"/>
          <w:sz w:val="24"/>
          <w:szCs w:val="24"/>
        </w:rPr>
        <w:t xml:space="preserve">. </w:t>
      </w:r>
      <w:r w:rsidRPr="008774B0">
        <w:rPr>
          <w:rFonts w:ascii="Times New Roman" w:hAnsi="Times New Roman" w:cs="Times New Roman"/>
          <w:i/>
          <w:sz w:val="24"/>
          <w:szCs w:val="24"/>
        </w:rPr>
        <w:t>Biphenotypic leucosis</w:t>
      </w:r>
      <w:r>
        <w:rPr>
          <w:rFonts w:ascii="Times New Roman" w:hAnsi="Times New Roman" w:cs="Times New Roman"/>
          <w:sz w:val="24"/>
          <w:szCs w:val="24"/>
        </w:rPr>
        <w:t xml:space="preserve"> demonstrate characteristics of both lymphoid and myeloid lineages. </w:t>
      </w:r>
    </w:p>
    <w:p w:rsidR="0000488F" w:rsidRDefault="0000488F" w:rsidP="007E758C">
      <w:pPr>
        <w:pStyle w:val="ListParagraph"/>
        <w:numPr>
          <w:ilvl w:val="0"/>
          <w:numId w:val="5"/>
        </w:numPr>
        <w:ind w:left="-540" w:firstLine="870"/>
        <w:jc w:val="both"/>
        <w:rPr>
          <w:rFonts w:ascii="Times New Roman" w:hAnsi="Times New Roman" w:cs="Times New Roman"/>
          <w:sz w:val="24"/>
          <w:szCs w:val="24"/>
        </w:rPr>
      </w:pPr>
      <w:r>
        <w:rPr>
          <w:rFonts w:ascii="Times New Roman" w:hAnsi="Times New Roman" w:cs="Times New Roman"/>
          <w:sz w:val="24"/>
          <w:szCs w:val="24"/>
        </w:rPr>
        <w:t>Number of blastic cells in the bone marrow and in the peripheral blood, immunological phenotype and genetic particularities of these leukemic cells;</w:t>
      </w:r>
    </w:p>
    <w:p w:rsidR="0000488F" w:rsidRPr="00690E06" w:rsidRDefault="0000488F" w:rsidP="00690E06">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Evolution and degree of tumoral progression of leucosis.</w:t>
      </w:r>
    </w:p>
    <w:p w:rsidR="0000488F" w:rsidRPr="008774B0" w:rsidRDefault="0000488F" w:rsidP="007E758C">
      <w:pPr>
        <w:ind w:left="-450"/>
        <w:jc w:val="both"/>
        <w:rPr>
          <w:rFonts w:ascii="Times New Roman" w:hAnsi="Times New Roman" w:cs="Times New Roman"/>
          <w:sz w:val="24"/>
          <w:szCs w:val="24"/>
        </w:rPr>
      </w:pPr>
      <w:r>
        <w:rPr>
          <w:rFonts w:ascii="Times New Roman" w:hAnsi="Times New Roman" w:cs="Times New Roman"/>
          <w:sz w:val="24"/>
          <w:szCs w:val="24"/>
        </w:rPr>
        <w:tab/>
      </w:r>
      <w:r w:rsidRPr="008774B0">
        <w:rPr>
          <w:rFonts w:ascii="Times New Roman" w:hAnsi="Times New Roman" w:cs="Times New Roman"/>
          <w:sz w:val="24"/>
          <w:szCs w:val="24"/>
        </w:rPr>
        <w:t xml:space="preserve">Anyway, leucosis commonly are classified according to their predominant cell type (lymphocytic or myelocytic) and whether the condition is acute or chronic. </w:t>
      </w:r>
      <w:r w:rsidRPr="008774B0">
        <w:rPr>
          <w:rFonts w:ascii="Times New Roman" w:hAnsi="Times New Roman" w:cs="Times New Roman"/>
          <w:i/>
          <w:sz w:val="24"/>
          <w:szCs w:val="24"/>
        </w:rPr>
        <w:t>Lymphocytic leukemia</w:t>
      </w:r>
      <w:r w:rsidRPr="008774B0">
        <w:rPr>
          <w:rFonts w:ascii="Times New Roman" w:hAnsi="Times New Roman" w:cs="Times New Roman"/>
          <w:sz w:val="24"/>
          <w:szCs w:val="24"/>
        </w:rPr>
        <w:t xml:space="preserve"> involve</w:t>
      </w:r>
      <w:r w:rsidR="00933578">
        <w:rPr>
          <w:rFonts w:ascii="Times New Roman" w:hAnsi="Times New Roman" w:cs="Times New Roman"/>
          <w:sz w:val="24"/>
          <w:szCs w:val="24"/>
        </w:rPr>
        <w:t>s</w:t>
      </w:r>
      <w:r w:rsidRPr="008774B0">
        <w:rPr>
          <w:rFonts w:ascii="Times New Roman" w:hAnsi="Times New Roman" w:cs="Times New Roman"/>
          <w:sz w:val="24"/>
          <w:szCs w:val="24"/>
        </w:rPr>
        <w:t xml:space="preserve"> immature lymphocytes and their progenitors</w:t>
      </w:r>
      <w:r>
        <w:rPr>
          <w:rFonts w:ascii="Times New Roman" w:hAnsi="Times New Roman" w:cs="Times New Roman"/>
          <w:sz w:val="24"/>
          <w:szCs w:val="24"/>
        </w:rPr>
        <w:t xml:space="preserve"> that originate in the bone marrow but infiltrate lymph nodes and spleen, CNS and other periphe</w:t>
      </w:r>
      <w:r w:rsidR="00565063">
        <w:rPr>
          <w:rFonts w:ascii="Times New Roman" w:hAnsi="Times New Roman" w:cs="Times New Roman"/>
          <w:sz w:val="24"/>
          <w:szCs w:val="24"/>
        </w:rPr>
        <w:t xml:space="preserve">ral tissue. </w:t>
      </w:r>
      <w:r w:rsidR="00565063" w:rsidRPr="005D2D66">
        <w:rPr>
          <w:rFonts w:ascii="Times New Roman" w:hAnsi="Times New Roman" w:cs="Times New Roman"/>
          <w:i/>
          <w:sz w:val="24"/>
          <w:szCs w:val="24"/>
        </w:rPr>
        <w:t>Myelocytic leukemia</w:t>
      </w:r>
      <w:r>
        <w:rPr>
          <w:rFonts w:ascii="Times New Roman" w:hAnsi="Times New Roman" w:cs="Times New Roman"/>
          <w:sz w:val="24"/>
          <w:szCs w:val="24"/>
        </w:rPr>
        <w:t xml:space="preserve"> involve</w:t>
      </w:r>
      <w:r w:rsidR="00933578">
        <w:rPr>
          <w:rFonts w:ascii="Times New Roman" w:hAnsi="Times New Roman" w:cs="Times New Roman"/>
          <w:sz w:val="24"/>
          <w:szCs w:val="24"/>
        </w:rPr>
        <w:t>s</w:t>
      </w:r>
      <w:r>
        <w:rPr>
          <w:rFonts w:ascii="Times New Roman" w:hAnsi="Times New Roman" w:cs="Times New Roman"/>
          <w:sz w:val="24"/>
          <w:szCs w:val="24"/>
        </w:rPr>
        <w:t xml:space="preserve"> the pluripotent stem cell in the bone marrow, interfere with maturation of blood cells and involve all granulocyte, erythrocyte and thrombocytes lineages. </w:t>
      </w:r>
    </w:p>
    <w:p w:rsidR="0000488F" w:rsidRDefault="007E758C" w:rsidP="007E758C">
      <w:pPr>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690E0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00488F" w:rsidRPr="00AD1F1F">
        <w:rPr>
          <w:rFonts w:ascii="Times New Roman" w:hAnsi="Times New Roman" w:cs="Times New Roman"/>
          <w:sz w:val="24"/>
          <w:szCs w:val="24"/>
        </w:rPr>
        <w:t>Should be mentioned that</w:t>
      </w:r>
      <w:r w:rsidR="0000488F">
        <w:rPr>
          <w:rFonts w:ascii="Times New Roman" w:hAnsi="Times New Roman" w:cs="Times New Roman"/>
          <w:sz w:val="24"/>
          <w:szCs w:val="24"/>
        </w:rPr>
        <w:t>,</w:t>
      </w:r>
      <w:r w:rsidR="0000488F" w:rsidRPr="00AD1F1F">
        <w:rPr>
          <w:rFonts w:ascii="Times New Roman" w:hAnsi="Times New Roman" w:cs="Times New Roman"/>
          <w:sz w:val="24"/>
          <w:szCs w:val="24"/>
        </w:rPr>
        <w:t xml:space="preserve"> on the basis of classification of leucosis in acute and chronic forms, there </w:t>
      </w:r>
      <w:r w:rsidR="0000488F">
        <w:rPr>
          <w:rFonts w:ascii="Times New Roman" w:hAnsi="Times New Roman" w:cs="Times New Roman"/>
          <w:sz w:val="24"/>
          <w:szCs w:val="24"/>
        </w:rPr>
        <w:t xml:space="preserve">is </w:t>
      </w:r>
      <w:r w:rsidR="0000488F" w:rsidRPr="00AD1F1F">
        <w:rPr>
          <w:rFonts w:ascii="Times New Roman" w:hAnsi="Times New Roman" w:cs="Times New Roman"/>
          <w:sz w:val="24"/>
          <w:szCs w:val="24"/>
        </w:rPr>
        <w:t>degre</w:t>
      </w:r>
      <w:r w:rsidR="0000488F">
        <w:rPr>
          <w:rFonts w:ascii="Times New Roman" w:hAnsi="Times New Roman" w:cs="Times New Roman"/>
          <w:sz w:val="24"/>
          <w:szCs w:val="24"/>
        </w:rPr>
        <w:t>e of differentiation</w:t>
      </w:r>
      <w:r w:rsidR="0000488F" w:rsidRPr="00AD1F1F">
        <w:rPr>
          <w:rFonts w:ascii="Times New Roman" w:hAnsi="Times New Roman" w:cs="Times New Roman"/>
          <w:sz w:val="24"/>
          <w:szCs w:val="24"/>
        </w:rPr>
        <w:t xml:space="preserve"> </w:t>
      </w:r>
      <w:r w:rsidR="0000488F">
        <w:rPr>
          <w:rFonts w:ascii="Times New Roman" w:hAnsi="Times New Roman" w:cs="Times New Roman"/>
          <w:sz w:val="24"/>
          <w:szCs w:val="24"/>
        </w:rPr>
        <w:t xml:space="preserve">of cells </w:t>
      </w:r>
      <w:r w:rsidR="0000488F" w:rsidRPr="00AD1F1F">
        <w:rPr>
          <w:rFonts w:ascii="Times New Roman" w:hAnsi="Times New Roman" w:cs="Times New Roman"/>
          <w:sz w:val="24"/>
          <w:szCs w:val="24"/>
        </w:rPr>
        <w:t>at the level of bone marrow as well as morphologic qualitative changes of cells released in peripheral blood, but no evolution of leucosis.</w:t>
      </w:r>
      <w:proofErr w:type="gramEnd"/>
      <w:r w:rsidR="0000488F" w:rsidRPr="00AD1F1F">
        <w:rPr>
          <w:rFonts w:ascii="Times New Roman" w:hAnsi="Times New Roman" w:cs="Times New Roman"/>
          <w:sz w:val="24"/>
          <w:szCs w:val="24"/>
        </w:rPr>
        <w:t xml:space="preserve"> </w:t>
      </w:r>
    </w:p>
    <w:p w:rsidR="00CF2661" w:rsidRDefault="00E34041" w:rsidP="007E758C">
      <w:pPr>
        <w:spacing w:line="240" w:lineRule="auto"/>
        <w:ind w:left="270" w:firstLine="420"/>
        <w:jc w:val="center"/>
        <w:rPr>
          <w:rFonts w:ascii="Times New Roman" w:hAnsi="Times New Roman" w:cs="Times New Roman"/>
          <w:b/>
          <w:sz w:val="24"/>
          <w:szCs w:val="24"/>
        </w:rPr>
      </w:pPr>
      <w:r w:rsidRPr="00E34041">
        <w:rPr>
          <w:rFonts w:ascii="Times New Roman" w:hAnsi="Times New Roman" w:cs="Times New Roman"/>
          <w:b/>
          <w:sz w:val="24"/>
          <w:szCs w:val="24"/>
        </w:rPr>
        <w:t>General clinical manifestations of leukemias</w:t>
      </w:r>
      <w:r w:rsidR="00CF2661">
        <w:rPr>
          <w:rFonts w:ascii="Times New Roman" w:hAnsi="Times New Roman" w:cs="Times New Roman"/>
          <w:b/>
          <w:sz w:val="24"/>
          <w:szCs w:val="24"/>
        </w:rPr>
        <w:t xml:space="preserve"> </w:t>
      </w:r>
    </w:p>
    <w:p w:rsidR="00E34041" w:rsidRPr="00CF2661" w:rsidRDefault="00CF2661" w:rsidP="007E758C">
      <w:pPr>
        <w:spacing w:line="240" w:lineRule="auto"/>
        <w:ind w:left="270" w:firstLine="420"/>
        <w:jc w:val="center"/>
        <w:rPr>
          <w:rFonts w:ascii="Times New Roman" w:hAnsi="Times New Roman" w:cs="Times New Roman"/>
          <w:sz w:val="24"/>
          <w:szCs w:val="24"/>
        </w:rPr>
      </w:pPr>
      <w:r w:rsidRPr="00CF2661">
        <w:rPr>
          <w:rFonts w:ascii="Times New Roman" w:hAnsi="Times New Roman" w:cs="Times New Roman"/>
          <w:sz w:val="24"/>
          <w:szCs w:val="24"/>
        </w:rPr>
        <w:t>(</w:t>
      </w:r>
      <w:proofErr w:type="gramStart"/>
      <w:r w:rsidRPr="00CF2661">
        <w:rPr>
          <w:rFonts w:ascii="Times New Roman" w:hAnsi="Times New Roman" w:cs="Times New Roman"/>
          <w:sz w:val="24"/>
          <w:szCs w:val="24"/>
        </w:rPr>
        <w:t>characteristic</w:t>
      </w:r>
      <w:proofErr w:type="gramEnd"/>
      <w:r w:rsidRPr="00CF2661">
        <w:rPr>
          <w:rFonts w:ascii="Times New Roman" w:hAnsi="Times New Roman" w:cs="Times New Roman"/>
          <w:sz w:val="24"/>
          <w:szCs w:val="24"/>
        </w:rPr>
        <w:t xml:space="preserve"> for all myelocytic and lymphocytic leuke</w:t>
      </w:r>
      <w:r>
        <w:rPr>
          <w:rFonts w:ascii="Times New Roman" w:hAnsi="Times New Roman" w:cs="Times New Roman"/>
          <w:sz w:val="24"/>
          <w:szCs w:val="24"/>
        </w:rPr>
        <w:t>m</w:t>
      </w:r>
      <w:r w:rsidRPr="00CF2661">
        <w:rPr>
          <w:rFonts w:ascii="Times New Roman" w:hAnsi="Times New Roman" w:cs="Times New Roman"/>
          <w:sz w:val="24"/>
          <w:szCs w:val="24"/>
        </w:rPr>
        <w:t>ias)</w:t>
      </w:r>
    </w:p>
    <w:p w:rsidR="00D83BBA" w:rsidRPr="00E34041" w:rsidRDefault="00D80FF0" w:rsidP="004C1318">
      <w:pPr>
        <w:pStyle w:val="ListParagraph"/>
        <w:numPr>
          <w:ilvl w:val="0"/>
          <w:numId w:val="8"/>
        </w:numPr>
        <w:ind w:left="-630" w:firstLine="630"/>
        <w:jc w:val="both"/>
        <w:rPr>
          <w:rFonts w:ascii="Times New Roman" w:hAnsi="Times New Roman" w:cs="Times New Roman"/>
          <w:b/>
          <w:sz w:val="24"/>
          <w:szCs w:val="24"/>
        </w:rPr>
      </w:pPr>
      <w:r w:rsidRPr="00E34041">
        <w:rPr>
          <w:rFonts w:ascii="Times New Roman" w:hAnsi="Times New Roman" w:cs="Times New Roman"/>
          <w:i/>
          <w:sz w:val="24"/>
          <w:szCs w:val="24"/>
        </w:rPr>
        <w:t xml:space="preserve">Fever </w:t>
      </w:r>
      <w:r w:rsidRPr="00E34041">
        <w:rPr>
          <w:rFonts w:ascii="Times New Roman" w:hAnsi="Times New Roman" w:cs="Times New Roman"/>
          <w:sz w:val="24"/>
          <w:szCs w:val="24"/>
        </w:rPr>
        <w:t xml:space="preserve">which is frequent in leukemic </w:t>
      </w:r>
      <w:r w:rsidR="00A552A7" w:rsidRPr="00E34041">
        <w:rPr>
          <w:rFonts w:ascii="Times New Roman" w:hAnsi="Times New Roman" w:cs="Times New Roman"/>
          <w:sz w:val="24"/>
          <w:szCs w:val="24"/>
        </w:rPr>
        <w:t>patients</w:t>
      </w:r>
      <w:r w:rsidRPr="00E34041">
        <w:rPr>
          <w:rFonts w:ascii="Times New Roman" w:hAnsi="Times New Roman" w:cs="Times New Roman"/>
          <w:sz w:val="24"/>
          <w:szCs w:val="24"/>
        </w:rPr>
        <w:t xml:space="preserve"> can be explained by release of secondary pyrogen – interleukin -1 – as result of intensified lysis of atypical leucocyte and/or persistence of respiratory or urinary infections, mouth ulceration.</w:t>
      </w:r>
    </w:p>
    <w:p w:rsidR="00D80FF0" w:rsidRPr="00E34041" w:rsidRDefault="00D80FF0" w:rsidP="004C1318">
      <w:pPr>
        <w:pStyle w:val="ListParagraph"/>
        <w:numPr>
          <w:ilvl w:val="0"/>
          <w:numId w:val="8"/>
        </w:numPr>
        <w:ind w:left="-630" w:firstLine="630"/>
        <w:jc w:val="both"/>
        <w:rPr>
          <w:rFonts w:ascii="Times New Roman" w:hAnsi="Times New Roman" w:cs="Times New Roman"/>
          <w:b/>
          <w:sz w:val="24"/>
          <w:szCs w:val="24"/>
        </w:rPr>
      </w:pPr>
      <w:r w:rsidRPr="00E34041">
        <w:rPr>
          <w:rFonts w:ascii="Times New Roman" w:hAnsi="Times New Roman" w:cs="Times New Roman"/>
          <w:i/>
          <w:sz w:val="24"/>
          <w:szCs w:val="24"/>
        </w:rPr>
        <w:t>Hemorrhagic syndrome</w:t>
      </w:r>
      <w:r w:rsidRPr="00E34041">
        <w:rPr>
          <w:rFonts w:ascii="Times New Roman" w:hAnsi="Times New Roman" w:cs="Times New Roman"/>
          <w:sz w:val="24"/>
          <w:szCs w:val="24"/>
        </w:rPr>
        <w:t xml:space="preserve"> </w:t>
      </w:r>
      <w:r w:rsidR="00E34041">
        <w:rPr>
          <w:rFonts w:ascii="Times New Roman" w:hAnsi="Times New Roman" w:cs="Times New Roman"/>
          <w:sz w:val="24"/>
          <w:szCs w:val="24"/>
        </w:rPr>
        <w:t xml:space="preserve">(petechiae, ecchymosis, gingival bleeding, </w:t>
      </w:r>
      <w:proofErr w:type="gramStart"/>
      <w:r w:rsidR="00E34041">
        <w:rPr>
          <w:rFonts w:ascii="Times New Roman" w:hAnsi="Times New Roman" w:cs="Times New Roman"/>
          <w:sz w:val="24"/>
          <w:szCs w:val="24"/>
        </w:rPr>
        <w:t>epistaxis</w:t>
      </w:r>
      <w:proofErr w:type="gramEnd"/>
      <w:r w:rsidR="00E34041">
        <w:rPr>
          <w:rFonts w:ascii="Times New Roman" w:hAnsi="Times New Roman" w:cs="Times New Roman"/>
          <w:sz w:val="24"/>
          <w:szCs w:val="24"/>
        </w:rPr>
        <w:t xml:space="preserve">) </w:t>
      </w:r>
      <w:r w:rsidRPr="00E34041">
        <w:rPr>
          <w:rFonts w:ascii="Times New Roman" w:hAnsi="Times New Roman" w:cs="Times New Roman"/>
          <w:sz w:val="24"/>
          <w:szCs w:val="24"/>
        </w:rPr>
        <w:t xml:space="preserve">in leucosis is determined by thrombocytopenia, sometimes can be the result of intramural metastasis leading to increased vessel fragility and propensity to bleeding. </w:t>
      </w:r>
    </w:p>
    <w:p w:rsidR="00D80FF0" w:rsidRPr="00E34041" w:rsidRDefault="00E34041" w:rsidP="004C1318">
      <w:pPr>
        <w:pStyle w:val="ListParagraph"/>
        <w:numPr>
          <w:ilvl w:val="0"/>
          <w:numId w:val="8"/>
        </w:numPr>
        <w:ind w:left="-630" w:firstLine="630"/>
        <w:jc w:val="both"/>
        <w:rPr>
          <w:rFonts w:ascii="Times New Roman" w:hAnsi="Times New Roman" w:cs="Times New Roman"/>
          <w:b/>
          <w:sz w:val="24"/>
          <w:szCs w:val="24"/>
        </w:rPr>
      </w:pPr>
      <w:r>
        <w:rPr>
          <w:rFonts w:ascii="Times New Roman" w:hAnsi="Times New Roman" w:cs="Times New Roman"/>
          <w:i/>
          <w:sz w:val="24"/>
          <w:szCs w:val="24"/>
        </w:rPr>
        <w:t xml:space="preserve">Hematologic abnormalities </w:t>
      </w:r>
      <w:r w:rsidRPr="00E34041">
        <w:rPr>
          <w:rFonts w:ascii="Times New Roman" w:hAnsi="Times New Roman" w:cs="Times New Roman"/>
          <w:sz w:val="24"/>
          <w:szCs w:val="24"/>
        </w:rPr>
        <w:t>mainly</w:t>
      </w:r>
      <w:r>
        <w:rPr>
          <w:rFonts w:ascii="Times New Roman" w:hAnsi="Times New Roman" w:cs="Times New Roman"/>
          <w:i/>
          <w:sz w:val="24"/>
          <w:szCs w:val="24"/>
        </w:rPr>
        <w:t xml:space="preserve"> a</w:t>
      </w:r>
      <w:r w:rsidR="00D80FF0" w:rsidRPr="00E34041">
        <w:rPr>
          <w:rFonts w:ascii="Times New Roman" w:hAnsi="Times New Roman" w:cs="Times New Roman"/>
          <w:i/>
          <w:sz w:val="24"/>
          <w:szCs w:val="24"/>
        </w:rPr>
        <w:t xml:space="preserve">nemia </w:t>
      </w:r>
      <w:r w:rsidR="00D80FF0" w:rsidRPr="00E34041">
        <w:rPr>
          <w:rFonts w:ascii="Times New Roman" w:hAnsi="Times New Roman" w:cs="Times New Roman"/>
          <w:sz w:val="24"/>
          <w:szCs w:val="24"/>
        </w:rPr>
        <w:t>and</w:t>
      </w:r>
      <w:r w:rsidR="00D80FF0" w:rsidRPr="00E34041">
        <w:rPr>
          <w:rFonts w:ascii="Times New Roman" w:hAnsi="Times New Roman" w:cs="Times New Roman"/>
          <w:i/>
          <w:sz w:val="24"/>
          <w:szCs w:val="24"/>
        </w:rPr>
        <w:t xml:space="preserve"> throm</w:t>
      </w:r>
      <w:r w:rsidRPr="00E34041">
        <w:rPr>
          <w:rFonts w:ascii="Times New Roman" w:hAnsi="Times New Roman" w:cs="Times New Roman"/>
          <w:i/>
          <w:sz w:val="24"/>
          <w:szCs w:val="24"/>
        </w:rPr>
        <w:t>b</w:t>
      </w:r>
      <w:r w:rsidR="00D80FF0" w:rsidRPr="00E34041">
        <w:rPr>
          <w:rFonts w:ascii="Times New Roman" w:hAnsi="Times New Roman" w:cs="Times New Roman"/>
          <w:i/>
          <w:sz w:val="24"/>
          <w:szCs w:val="24"/>
        </w:rPr>
        <w:t xml:space="preserve">ocytopenia- </w:t>
      </w:r>
      <w:r w:rsidR="00D80FF0" w:rsidRPr="00E34041">
        <w:rPr>
          <w:rFonts w:ascii="Times New Roman" w:hAnsi="Times New Roman" w:cs="Times New Roman"/>
          <w:sz w:val="24"/>
          <w:szCs w:val="24"/>
        </w:rPr>
        <w:t>both have similar mechanism of development, being determined by suppression of normal hematopoiesis which can be explained by following mechanisms:</w:t>
      </w:r>
    </w:p>
    <w:p w:rsidR="00D80FF0" w:rsidRPr="00D80FF0" w:rsidRDefault="00CF2661" w:rsidP="004C1318">
      <w:pPr>
        <w:pStyle w:val="ListParagraph"/>
        <w:numPr>
          <w:ilvl w:val="0"/>
          <w:numId w:val="5"/>
        </w:numPr>
        <w:ind w:left="-540" w:firstLine="870"/>
        <w:jc w:val="both"/>
        <w:rPr>
          <w:rFonts w:ascii="Times New Roman" w:hAnsi="Times New Roman" w:cs="Times New Roman"/>
          <w:sz w:val="24"/>
          <w:szCs w:val="24"/>
        </w:rPr>
      </w:pPr>
      <w:r w:rsidRPr="00D80FF0">
        <w:rPr>
          <w:rFonts w:ascii="Times New Roman" w:hAnsi="Times New Roman" w:cs="Times New Roman"/>
          <w:sz w:val="24"/>
          <w:szCs w:val="24"/>
        </w:rPr>
        <w:t>Intense</w:t>
      </w:r>
      <w:r w:rsidR="00D80FF0" w:rsidRPr="00D80FF0">
        <w:rPr>
          <w:rFonts w:ascii="Times New Roman" w:hAnsi="Times New Roman" w:cs="Times New Roman"/>
          <w:sz w:val="24"/>
          <w:szCs w:val="24"/>
        </w:rPr>
        <w:t xml:space="preserve"> consumption by leukemic blast cells of substances compulsory for normal erythrocytopoiesis (folate, B12 etc</w:t>
      </w:r>
      <w:proofErr w:type="gramStart"/>
      <w:r w:rsidR="00D80FF0" w:rsidRPr="00D80FF0">
        <w:rPr>
          <w:rFonts w:ascii="Times New Roman" w:hAnsi="Times New Roman" w:cs="Times New Roman"/>
          <w:sz w:val="24"/>
          <w:szCs w:val="24"/>
        </w:rPr>
        <w:t>..)</w:t>
      </w:r>
      <w:proofErr w:type="gramEnd"/>
    </w:p>
    <w:p w:rsidR="00D80FF0" w:rsidRDefault="00CF2661" w:rsidP="004C1318">
      <w:pPr>
        <w:pStyle w:val="ListParagraph"/>
        <w:numPr>
          <w:ilvl w:val="0"/>
          <w:numId w:val="5"/>
        </w:numPr>
        <w:ind w:left="-540" w:firstLine="870"/>
        <w:jc w:val="both"/>
        <w:rPr>
          <w:rFonts w:ascii="Times New Roman" w:hAnsi="Times New Roman" w:cs="Times New Roman"/>
          <w:sz w:val="24"/>
          <w:szCs w:val="24"/>
        </w:rPr>
      </w:pPr>
      <w:r>
        <w:rPr>
          <w:rFonts w:ascii="Times New Roman" w:hAnsi="Times New Roman" w:cs="Times New Roman"/>
          <w:sz w:val="24"/>
          <w:szCs w:val="24"/>
        </w:rPr>
        <w:t>D</w:t>
      </w:r>
      <w:r w:rsidR="00D80FF0">
        <w:rPr>
          <w:rFonts w:ascii="Times New Roman" w:hAnsi="Times New Roman" w:cs="Times New Roman"/>
          <w:sz w:val="24"/>
          <w:szCs w:val="24"/>
        </w:rPr>
        <w:t>ecreased proliferative activity of erythroid cells in the bone marrow because blast leukemic cells inhibits normal erythropoiesis;</w:t>
      </w:r>
    </w:p>
    <w:p w:rsidR="00181E2D" w:rsidRDefault="00CF2661" w:rsidP="004C1318">
      <w:pPr>
        <w:pStyle w:val="ListParagraph"/>
        <w:numPr>
          <w:ilvl w:val="0"/>
          <w:numId w:val="5"/>
        </w:numPr>
        <w:ind w:left="-630" w:firstLine="960"/>
        <w:jc w:val="both"/>
        <w:rPr>
          <w:rFonts w:ascii="Times New Roman" w:hAnsi="Times New Roman" w:cs="Times New Roman"/>
          <w:sz w:val="24"/>
          <w:szCs w:val="24"/>
        </w:rPr>
      </w:pPr>
      <w:r>
        <w:rPr>
          <w:rFonts w:ascii="Times New Roman" w:hAnsi="Times New Roman" w:cs="Times New Roman"/>
          <w:sz w:val="24"/>
          <w:szCs w:val="24"/>
        </w:rPr>
        <w:t>L</w:t>
      </w:r>
      <w:r w:rsidR="00181E2D">
        <w:rPr>
          <w:rFonts w:ascii="Times New Roman" w:hAnsi="Times New Roman" w:cs="Times New Roman"/>
          <w:sz w:val="24"/>
          <w:szCs w:val="24"/>
        </w:rPr>
        <w:t>eukemic cells stimulate synthesis of anti-erythrocyte antibodies and killer T lymphocyte T – intensification of hemolysis;</w:t>
      </w:r>
    </w:p>
    <w:p w:rsidR="00D80FF0" w:rsidRDefault="00181E2D" w:rsidP="004C1318">
      <w:pPr>
        <w:pStyle w:val="ListParagraph"/>
        <w:numPr>
          <w:ilvl w:val="0"/>
          <w:numId w:val="5"/>
        </w:numPr>
        <w:ind w:left="-630" w:firstLine="960"/>
        <w:jc w:val="both"/>
        <w:rPr>
          <w:rFonts w:ascii="Times New Roman" w:hAnsi="Times New Roman" w:cs="Times New Roman"/>
          <w:sz w:val="24"/>
          <w:szCs w:val="24"/>
        </w:rPr>
      </w:pPr>
      <w:r>
        <w:rPr>
          <w:rFonts w:ascii="Times New Roman" w:hAnsi="Times New Roman" w:cs="Times New Roman"/>
          <w:sz w:val="24"/>
          <w:szCs w:val="24"/>
        </w:rPr>
        <w:lastRenderedPageBreak/>
        <w:t xml:space="preserve">In leucosis there can be found as well blood </w:t>
      </w:r>
      <w:proofErr w:type="spellStart"/>
      <w:r>
        <w:rPr>
          <w:rFonts w:ascii="Times New Roman" w:hAnsi="Times New Roman" w:cs="Times New Roman"/>
          <w:sz w:val="24"/>
          <w:szCs w:val="24"/>
        </w:rPr>
        <w:t>hypocoagulability</w:t>
      </w:r>
      <w:proofErr w:type="spellEnd"/>
      <w:r>
        <w:rPr>
          <w:rFonts w:ascii="Times New Roman" w:hAnsi="Times New Roman" w:cs="Times New Roman"/>
          <w:sz w:val="24"/>
          <w:szCs w:val="24"/>
        </w:rPr>
        <w:t xml:space="preserve">, determined by thrombocytopenia, anemia as well as by changed hemostatic abilities of thrombocytes,  all these being induced by leukemic cells. </w:t>
      </w:r>
    </w:p>
    <w:p w:rsidR="00E34041" w:rsidRDefault="00E34041" w:rsidP="00E34041">
      <w:pPr>
        <w:pStyle w:val="ListParagraph"/>
        <w:numPr>
          <w:ilvl w:val="0"/>
          <w:numId w:val="9"/>
        </w:numPr>
        <w:jc w:val="both"/>
        <w:rPr>
          <w:rFonts w:ascii="Times New Roman" w:hAnsi="Times New Roman" w:cs="Times New Roman"/>
          <w:sz w:val="24"/>
          <w:szCs w:val="24"/>
        </w:rPr>
      </w:pPr>
      <w:r w:rsidRPr="00CF2661">
        <w:rPr>
          <w:rFonts w:ascii="Times New Roman" w:hAnsi="Times New Roman" w:cs="Times New Roman"/>
          <w:i/>
          <w:sz w:val="24"/>
          <w:szCs w:val="24"/>
        </w:rPr>
        <w:t>Malaise, fatigability</w:t>
      </w:r>
      <w:r>
        <w:rPr>
          <w:rFonts w:ascii="Times New Roman" w:hAnsi="Times New Roman" w:cs="Times New Roman"/>
          <w:sz w:val="24"/>
          <w:szCs w:val="24"/>
        </w:rPr>
        <w:t xml:space="preserve"> which are explained by anemic syndrome;</w:t>
      </w:r>
    </w:p>
    <w:p w:rsidR="00E34041" w:rsidRDefault="00E34041" w:rsidP="004C1318">
      <w:pPr>
        <w:pStyle w:val="ListParagraph"/>
        <w:numPr>
          <w:ilvl w:val="0"/>
          <w:numId w:val="9"/>
        </w:numPr>
        <w:ind w:left="-630" w:firstLine="720"/>
        <w:jc w:val="both"/>
        <w:rPr>
          <w:rFonts w:ascii="Times New Roman" w:hAnsi="Times New Roman" w:cs="Times New Roman"/>
          <w:sz w:val="24"/>
          <w:szCs w:val="24"/>
        </w:rPr>
      </w:pPr>
      <w:r w:rsidRPr="00CF2661">
        <w:rPr>
          <w:rFonts w:ascii="Times New Roman" w:hAnsi="Times New Roman" w:cs="Times New Roman"/>
          <w:i/>
          <w:sz w:val="24"/>
          <w:szCs w:val="24"/>
        </w:rPr>
        <w:t>Bone pain and tenderness on palpation</w:t>
      </w:r>
      <w:r>
        <w:rPr>
          <w:rFonts w:ascii="Times New Roman" w:hAnsi="Times New Roman" w:cs="Times New Roman"/>
          <w:sz w:val="24"/>
          <w:szCs w:val="24"/>
        </w:rPr>
        <w:t xml:space="preserve"> – subperiosteal bone infiltration, bone marrow expansion and bone resorption;</w:t>
      </w:r>
    </w:p>
    <w:p w:rsidR="00E34041" w:rsidRDefault="00E34041" w:rsidP="00E34041">
      <w:pPr>
        <w:pStyle w:val="ListParagraph"/>
        <w:numPr>
          <w:ilvl w:val="0"/>
          <w:numId w:val="9"/>
        </w:numPr>
        <w:jc w:val="both"/>
        <w:rPr>
          <w:rFonts w:ascii="Times New Roman" w:hAnsi="Times New Roman" w:cs="Times New Roman"/>
          <w:sz w:val="24"/>
          <w:szCs w:val="24"/>
        </w:rPr>
      </w:pPr>
      <w:r w:rsidRPr="00CF2661">
        <w:rPr>
          <w:rFonts w:ascii="Times New Roman" w:hAnsi="Times New Roman" w:cs="Times New Roman"/>
          <w:i/>
          <w:sz w:val="24"/>
          <w:szCs w:val="24"/>
        </w:rPr>
        <w:t>Headache, nausea, vomiting, papilledema, seizures, c</w:t>
      </w:r>
      <w:r>
        <w:rPr>
          <w:rFonts w:ascii="Times New Roman" w:hAnsi="Times New Roman" w:cs="Times New Roman"/>
          <w:sz w:val="24"/>
          <w:szCs w:val="24"/>
        </w:rPr>
        <w:t>oma – explained by leukemic infiltration of CN</w:t>
      </w:r>
      <w:r w:rsidR="00A552A7">
        <w:rPr>
          <w:rFonts w:ascii="Times New Roman" w:hAnsi="Times New Roman" w:cs="Times New Roman"/>
          <w:sz w:val="24"/>
          <w:szCs w:val="24"/>
        </w:rPr>
        <w:t>S</w:t>
      </w:r>
      <w:r>
        <w:rPr>
          <w:rFonts w:ascii="Times New Roman" w:hAnsi="Times New Roman" w:cs="Times New Roman"/>
          <w:sz w:val="24"/>
          <w:szCs w:val="24"/>
        </w:rPr>
        <w:t>;</w:t>
      </w:r>
    </w:p>
    <w:p w:rsidR="00E34041" w:rsidRDefault="00E34041" w:rsidP="004C1318">
      <w:pPr>
        <w:pStyle w:val="ListParagraph"/>
        <w:numPr>
          <w:ilvl w:val="0"/>
          <w:numId w:val="9"/>
        </w:numPr>
        <w:ind w:left="-630" w:firstLine="720"/>
        <w:jc w:val="both"/>
        <w:rPr>
          <w:rFonts w:ascii="Times New Roman" w:hAnsi="Times New Roman" w:cs="Times New Roman"/>
          <w:sz w:val="24"/>
          <w:szCs w:val="24"/>
        </w:rPr>
      </w:pPr>
      <w:r w:rsidRPr="00CF2661">
        <w:rPr>
          <w:rFonts w:ascii="Times New Roman" w:hAnsi="Times New Roman" w:cs="Times New Roman"/>
          <w:i/>
          <w:sz w:val="24"/>
          <w:szCs w:val="24"/>
        </w:rPr>
        <w:t>Abdominal discomfort</w:t>
      </w:r>
      <w:r>
        <w:rPr>
          <w:rFonts w:ascii="Times New Roman" w:hAnsi="Times New Roman" w:cs="Times New Roman"/>
          <w:sz w:val="24"/>
          <w:szCs w:val="24"/>
        </w:rPr>
        <w:t xml:space="preserve"> – explained by generalized lymphadenopathy, splenomegaly, hepatomegaly due to leukemic infiltration of these organs;</w:t>
      </w:r>
    </w:p>
    <w:p w:rsidR="00E34041" w:rsidRDefault="00E34041" w:rsidP="004C1318">
      <w:pPr>
        <w:pStyle w:val="ListParagraph"/>
        <w:numPr>
          <w:ilvl w:val="0"/>
          <w:numId w:val="9"/>
        </w:numPr>
        <w:ind w:left="-630" w:firstLine="720"/>
        <w:jc w:val="both"/>
        <w:rPr>
          <w:rFonts w:ascii="Times New Roman" w:hAnsi="Times New Roman" w:cs="Times New Roman"/>
          <w:sz w:val="24"/>
          <w:szCs w:val="24"/>
        </w:rPr>
      </w:pPr>
      <w:r w:rsidRPr="00CF2661">
        <w:rPr>
          <w:rFonts w:ascii="Times New Roman" w:hAnsi="Times New Roman" w:cs="Times New Roman"/>
          <w:i/>
          <w:sz w:val="24"/>
          <w:szCs w:val="24"/>
        </w:rPr>
        <w:t>Increased vulnerability to infections</w:t>
      </w:r>
      <w:r>
        <w:rPr>
          <w:rFonts w:ascii="Times New Roman" w:hAnsi="Times New Roman" w:cs="Times New Roman"/>
          <w:sz w:val="24"/>
          <w:szCs w:val="24"/>
        </w:rPr>
        <w:t xml:space="preserve"> – explained by immaturity of white cells and ineffective immune function;</w:t>
      </w:r>
      <w:r w:rsidR="00CF2661">
        <w:rPr>
          <w:rFonts w:ascii="Times New Roman" w:hAnsi="Times New Roman" w:cs="Times New Roman"/>
          <w:sz w:val="24"/>
          <w:szCs w:val="24"/>
        </w:rPr>
        <w:t xml:space="preserve"> </w:t>
      </w:r>
      <w:r w:rsidR="00CF2661" w:rsidRPr="00CF2661">
        <w:rPr>
          <w:rFonts w:ascii="Times New Roman" w:hAnsi="Times New Roman" w:cs="Times New Roman"/>
          <w:i/>
          <w:sz w:val="24"/>
          <w:szCs w:val="24"/>
        </w:rPr>
        <w:t>neutropenia</w:t>
      </w:r>
      <w:r w:rsidR="00CF2661">
        <w:rPr>
          <w:rFonts w:ascii="Times New Roman" w:hAnsi="Times New Roman" w:cs="Times New Roman"/>
          <w:sz w:val="24"/>
          <w:szCs w:val="24"/>
        </w:rPr>
        <w:t xml:space="preserve"> with neutrophil count below 500 neutrophils/</w:t>
      </w:r>
      <w:proofErr w:type="spellStart"/>
      <w:r w:rsidR="00CF2661">
        <w:rPr>
          <w:rFonts w:ascii="Times New Roman" w:hAnsi="Times New Roman" w:cs="Times New Roman"/>
          <w:sz w:val="24"/>
          <w:szCs w:val="24"/>
        </w:rPr>
        <w:t>μL</w:t>
      </w:r>
      <w:proofErr w:type="spellEnd"/>
    </w:p>
    <w:p w:rsidR="00E34041" w:rsidRDefault="00CF2661" w:rsidP="004C1318">
      <w:pPr>
        <w:pStyle w:val="ListParagraph"/>
        <w:numPr>
          <w:ilvl w:val="0"/>
          <w:numId w:val="9"/>
        </w:numPr>
        <w:ind w:left="-630" w:firstLine="720"/>
        <w:jc w:val="both"/>
        <w:rPr>
          <w:rFonts w:ascii="Times New Roman" w:hAnsi="Times New Roman" w:cs="Times New Roman"/>
          <w:sz w:val="24"/>
          <w:szCs w:val="24"/>
        </w:rPr>
      </w:pPr>
      <w:r w:rsidRPr="00CF2661">
        <w:rPr>
          <w:rFonts w:ascii="Times New Roman" w:hAnsi="Times New Roman" w:cs="Times New Roman"/>
          <w:i/>
          <w:sz w:val="24"/>
          <w:szCs w:val="24"/>
        </w:rPr>
        <w:t>Leukostasis</w:t>
      </w:r>
      <w:r>
        <w:rPr>
          <w:rFonts w:ascii="Times New Roman" w:hAnsi="Times New Roman" w:cs="Times New Roman"/>
          <w:sz w:val="24"/>
          <w:szCs w:val="24"/>
        </w:rPr>
        <w:t xml:space="preserve"> – a condition in which circulating blast cell count is markedly elevated (100 000 blast cells/</w:t>
      </w:r>
      <w:r w:rsidRPr="00CF2661">
        <w:rPr>
          <w:rFonts w:ascii="Times New Roman" w:hAnsi="Times New Roman" w:cs="Times New Roman"/>
          <w:sz w:val="24"/>
          <w:szCs w:val="24"/>
        </w:rPr>
        <w:t xml:space="preserve">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these increasing blood viscosity and predispose to development of leukoblastic emboli which can obstruct small vessels in the pulmonary as well as c</w:t>
      </w:r>
      <w:r w:rsidR="00A552A7">
        <w:rPr>
          <w:rFonts w:ascii="Times New Roman" w:hAnsi="Times New Roman" w:cs="Times New Roman"/>
          <w:sz w:val="24"/>
          <w:szCs w:val="24"/>
        </w:rPr>
        <w:t>erebral circulation.  Cerebral l</w:t>
      </w:r>
      <w:r>
        <w:rPr>
          <w:rFonts w:ascii="Times New Roman" w:hAnsi="Times New Roman" w:cs="Times New Roman"/>
          <w:sz w:val="24"/>
          <w:szCs w:val="24"/>
        </w:rPr>
        <w:t xml:space="preserve">eukostasis is characterised by diffuse headache, vomiting, lethargy and often progress to cerebral coma. Pulmonary </w:t>
      </w:r>
      <w:r w:rsidR="00A552A7">
        <w:rPr>
          <w:rFonts w:ascii="Times New Roman" w:hAnsi="Times New Roman" w:cs="Times New Roman"/>
          <w:sz w:val="24"/>
          <w:szCs w:val="24"/>
        </w:rPr>
        <w:t>l</w:t>
      </w:r>
      <w:r>
        <w:rPr>
          <w:rFonts w:ascii="Times New Roman" w:hAnsi="Times New Roman" w:cs="Times New Roman"/>
          <w:sz w:val="24"/>
          <w:szCs w:val="24"/>
        </w:rPr>
        <w:t xml:space="preserve">eukostasis is characterised by progressive dyspnea. </w:t>
      </w:r>
    </w:p>
    <w:p w:rsidR="00CF2661" w:rsidRDefault="00CF2661" w:rsidP="004C1318">
      <w:pPr>
        <w:pStyle w:val="ListParagraph"/>
        <w:numPr>
          <w:ilvl w:val="0"/>
          <w:numId w:val="9"/>
        </w:numPr>
        <w:ind w:left="-630" w:firstLine="720"/>
        <w:jc w:val="both"/>
        <w:rPr>
          <w:rFonts w:ascii="Times New Roman" w:hAnsi="Times New Roman" w:cs="Times New Roman"/>
          <w:sz w:val="24"/>
          <w:szCs w:val="24"/>
        </w:rPr>
      </w:pPr>
      <w:r>
        <w:rPr>
          <w:rFonts w:ascii="Times New Roman" w:hAnsi="Times New Roman" w:cs="Times New Roman"/>
          <w:i/>
          <w:sz w:val="24"/>
          <w:szCs w:val="24"/>
        </w:rPr>
        <w:t xml:space="preserve">Hyperuricemia and other metabolic disorders </w:t>
      </w:r>
      <w:r>
        <w:rPr>
          <w:rFonts w:ascii="Times New Roman" w:hAnsi="Times New Roman" w:cs="Times New Roman"/>
          <w:sz w:val="24"/>
          <w:szCs w:val="24"/>
        </w:rPr>
        <w:t>– explained by abnormal proliferation and metabolism of leukemic cells. There is characteristic increased breakdown of purine nucleotides secondary to leukemic cell death</w:t>
      </w:r>
      <w:r w:rsidR="0000488F">
        <w:rPr>
          <w:rFonts w:ascii="Times New Roman" w:hAnsi="Times New Roman" w:cs="Times New Roman"/>
          <w:sz w:val="24"/>
          <w:szCs w:val="24"/>
        </w:rPr>
        <w:t xml:space="preserve"> (also can be the result of chemotherapy).</w:t>
      </w:r>
    </w:p>
    <w:p w:rsidR="00AD1F1F" w:rsidRPr="00AD1F1F" w:rsidRDefault="00AD1F1F" w:rsidP="00AD1F1F">
      <w:pPr>
        <w:ind w:firstLine="330"/>
        <w:jc w:val="center"/>
        <w:rPr>
          <w:rFonts w:ascii="Times New Roman" w:hAnsi="Times New Roman" w:cs="Times New Roman"/>
          <w:b/>
          <w:sz w:val="24"/>
          <w:szCs w:val="24"/>
        </w:rPr>
      </w:pPr>
      <w:r w:rsidRPr="00AD1F1F">
        <w:rPr>
          <w:rFonts w:ascii="Times New Roman" w:hAnsi="Times New Roman" w:cs="Times New Roman"/>
          <w:b/>
          <w:sz w:val="24"/>
          <w:szCs w:val="24"/>
        </w:rPr>
        <w:t>Acute leucosis</w:t>
      </w:r>
    </w:p>
    <w:p w:rsidR="00AD1F1F" w:rsidRDefault="00AD1F1F" w:rsidP="007E758C">
      <w:pPr>
        <w:ind w:left="-450" w:firstLine="780"/>
        <w:jc w:val="both"/>
        <w:rPr>
          <w:rFonts w:ascii="Times New Roman" w:hAnsi="Times New Roman" w:cs="Times New Roman"/>
          <w:sz w:val="24"/>
          <w:szCs w:val="24"/>
        </w:rPr>
      </w:pPr>
      <w:r>
        <w:rPr>
          <w:rFonts w:ascii="Times New Roman" w:hAnsi="Times New Roman" w:cs="Times New Roman"/>
          <w:sz w:val="24"/>
          <w:szCs w:val="24"/>
        </w:rPr>
        <w:t>Acute leucosis represents very severe (malign) forms with predominance in the bone marrow of atypical blast cells.  According to blast cells which predominate in the bone marrow and are released in peripheral blood, as well as according to cytochemical particularities of these cells, acute leucosis can be classified in:</w:t>
      </w:r>
    </w:p>
    <w:p w:rsidR="00AD1F1F" w:rsidRDefault="00AD1F1F" w:rsidP="00AD1F1F">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myeloblast acute leucosis;</w:t>
      </w:r>
    </w:p>
    <w:p w:rsidR="00AD1F1F" w:rsidRDefault="00AD1F1F" w:rsidP="00AD1F1F">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lymphoblast acute leucosis;</w:t>
      </w:r>
    </w:p>
    <w:p w:rsidR="00AD1F1F" w:rsidRDefault="00AD1F1F" w:rsidP="00AD1F1F">
      <w:pPr>
        <w:pStyle w:val="ListParagraph"/>
        <w:numPr>
          <w:ilvl w:val="0"/>
          <w:numId w:val="5"/>
        </w:numPr>
        <w:jc w:val="both"/>
        <w:rPr>
          <w:rFonts w:ascii="Times New Roman" w:hAnsi="Times New Roman" w:cs="Times New Roman"/>
          <w:sz w:val="24"/>
          <w:szCs w:val="24"/>
        </w:rPr>
      </w:pPr>
      <w:proofErr w:type="spellStart"/>
      <w:r>
        <w:rPr>
          <w:rFonts w:ascii="Times New Roman" w:hAnsi="Times New Roman" w:cs="Times New Roman"/>
          <w:sz w:val="24"/>
          <w:szCs w:val="24"/>
        </w:rPr>
        <w:t>promyelocytic</w:t>
      </w:r>
      <w:proofErr w:type="spellEnd"/>
      <w:r>
        <w:rPr>
          <w:rFonts w:ascii="Times New Roman" w:hAnsi="Times New Roman" w:cs="Times New Roman"/>
          <w:sz w:val="24"/>
          <w:szCs w:val="24"/>
        </w:rPr>
        <w:t xml:space="preserve"> acute leucosis;</w:t>
      </w:r>
    </w:p>
    <w:p w:rsidR="00AD1F1F" w:rsidRPr="00AD1F1F" w:rsidRDefault="00AD1F1F" w:rsidP="00AD1F1F">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monoblast acute leucosis;</w:t>
      </w:r>
    </w:p>
    <w:p w:rsidR="00AD1F1F" w:rsidRDefault="00AD1F1F" w:rsidP="00AD1F1F">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erythromyeloblast acute leucosis;</w:t>
      </w:r>
    </w:p>
    <w:p w:rsidR="007E758C" w:rsidRDefault="00AD1F1F" w:rsidP="00AD1F1F">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morphologically and </w:t>
      </w:r>
      <w:proofErr w:type="spellStart"/>
      <w:r>
        <w:rPr>
          <w:rFonts w:ascii="Times New Roman" w:hAnsi="Times New Roman" w:cs="Times New Roman"/>
          <w:sz w:val="24"/>
          <w:szCs w:val="24"/>
        </w:rPr>
        <w:t>cytochemically</w:t>
      </w:r>
      <w:proofErr w:type="spellEnd"/>
      <w:r>
        <w:rPr>
          <w:rFonts w:ascii="Times New Roman" w:hAnsi="Times New Roman" w:cs="Times New Roman"/>
          <w:sz w:val="24"/>
          <w:szCs w:val="24"/>
        </w:rPr>
        <w:t xml:space="preserve"> non-differentiated acute leucosis</w:t>
      </w:r>
    </w:p>
    <w:p w:rsidR="009650F0" w:rsidRDefault="00AD1F1F" w:rsidP="007E758C">
      <w:pPr>
        <w:ind w:left="-630" w:firstLine="990"/>
        <w:jc w:val="both"/>
        <w:rPr>
          <w:rFonts w:ascii="Times New Roman" w:hAnsi="Times New Roman" w:cs="Times New Roman"/>
          <w:sz w:val="24"/>
          <w:szCs w:val="24"/>
        </w:rPr>
      </w:pPr>
      <w:r w:rsidRPr="004C1318">
        <w:rPr>
          <w:rFonts w:ascii="Times New Roman" w:hAnsi="Times New Roman" w:cs="Times New Roman"/>
          <w:b/>
          <w:sz w:val="24"/>
          <w:szCs w:val="24"/>
        </w:rPr>
        <w:t>Myeloblast acute leucosis</w:t>
      </w:r>
      <w:r w:rsidRPr="007E758C">
        <w:rPr>
          <w:rFonts w:ascii="Times New Roman" w:hAnsi="Times New Roman" w:cs="Times New Roman"/>
          <w:sz w:val="24"/>
          <w:szCs w:val="24"/>
        </w:rPr>
        <w:t xml:space="preserve"> </w:t>
      </w:r>
      <w:r w:rsidR="003C7139">
        <w:rPr>
          <w:rFonts w:ascii="Times New Roman" w:hAnsi="Times New Roman" w:cs="Times New Roman"/>
          <w:sz w:val="24"/>
          <w:szCs w:val="24"/>
        </w:rPr>
        <w:t>(</w:t>
      </w:r>
      <w:r w:rsidR="003C7139">
        <w:rPr>
          <w:rFonts w:ascii="Times New Roman" w:hAnsi="Times New Roman" w:cs="Times New Roman"/>
          <w:b/>
          <w:color w:val="000000"/>
          <w:sz w:val="24"/>
          <w:szCs w:val="24"/>
        </w:rPr>
        <w:t>a</w:t>
      </w:r>
      <w:r w:rsidR="00BA7BE3">
        <w:rPr>
          <w:rFonts w:ascii="Times New Roman" w:hAnsi="Times New Roman" w:cs="Times New Roman"/>
          <w:b/>
          <w:color w:val="000000"/>
          <w:sz w:val="24"/>
          <w:szCs w:val="24"/>
        </w:rPr>
        <w:t>cute myeloid l</w:t>
      </w:r>
      <w:r w:rsidR="00BA7BE3" w:rsidRPr="003A6EFC">
        <w:rPr>
          <w:rFonts w:ascii="Times New Roman" w:hAnsi="Times New Roman" w:cs="Times New Roman"/>
          <w:b/>
          <w:color w:val="000000"/>
          <w:sz w:val="24"/>
          <w:szCs w:val="24"/>
        </w:rPr>
        <w:t>eukemia</w:t>
      </w:r>
      <w:r w:rsidR="003C7139">
        <w:rPr>
          <w:rFonts w:ascii="Times New Roman" w:hAnsi="Times New Roman" w:cs="Times New Roman"/>
          <w:b/>
          <w:color w:val="000000"/>
          <w:sz w:val="24"/>
          <w:szCs w:val="24"/>
        </w:rPr>
        <w:t>)</w:t>
      </w:r>
    </w:p>
    <w:p w:rsidR="009650F0" w:rsidRDefault="009650F0" w:rsidP="003C7139">
      <w:pPr>
        <w:autoSpaceDE w:val="0"/>
        <w:autoSpaceDN w:val="0"/>
        <w:adjustRightInd w:val="0"/>
        <w:spacing w:after="0"/>
        <w:ind w:left="-450" w:firstLine="1170"/>
        <w:jc w:val="both"/>
        <w:rPr>
          <w:rFonts w:ascii="Times New Roman" w:hAnsi="Times New Roman" w:cs="Times New Roman"/>
          <w:color w:val="000000"/>
          <w:sz w:val="24"/>
          <w:szCs w:val="24"/>
        </w:rPr>
      </w:pPr>
      <w:r w:rsidRPr="00BA7BE3">
        <w:rPr>
          <w:rFonts w:ascii="Times New Roman" w:hAnsi="Times New Roman" w:cs="Times New Roman"/>
          <w:i/>
          <w:iCs/>
          <w:color w:val="000000"/>
          <w:sz w:val="24"/>
          <w:szCs w:val="24"/>
        </w:rPr>
        <w:t>Acute myeloid leukemia</w:t>
      </w:r>
      <w:r w:rsidRPr="003A6EFC">
        <w:rPr>
          <w:rFonts w:ascii="Times New Roman" w:hAnsi="Times New Roman" w:cs="Times New Roman"/>
          <w:iCs/>
          <w:color w:val="000000"/>
          <w:sz w:val="24"/>
          <w:szCs w:val="24"/>
        </w:rPr>
        <w:t xml:space="preserve"> (AML) is a tumor of hematopoietic progenitors caused by acquired oncogenic mutations that impede differentiation, leading to the accumulation of immature myeloid blasts in the marrow</w:t>
      </w:r>
      <w:r w:rsidRPr="003A6EFC">
        <w:rPr>
          <w:rFonts w:ascii="Times New Roman" w:hAnsi="Times New Roman" w:cs="Times New Roman"/>
          <w:color w:val="000000"/>
          <w:sz w:val="24"/>
          <w:szCs w:val="24"/>
        </w:rPr>
        <w:t>. The arrest in myeloid development leads to marrow failure and complications related to</w:t>
      </w:r>
      <w:r w:rsidRPr="003A6EFC">
        <w:rPr>
          <w:rFonts w:ascii="Times New Roman" w:hAnsi="Times New Roman" w:cs="Times New Roman"/>
          <w:i/>
          <w:iCs/>
          <w:color w:val="000000"/>
          <w:sz w:val="24"/>
          <w:szCs w:val="24"/>
        </w:rPr>
        <w:t xml:space="preserve"> </w:t>
      </w:r>
      <w:r w:rsidRPr="003A6EFC">
        <w:rPr>
          <w:rFonts w:ascii="Times New Roman" w:hAnsi="Times New Roman" w:cs="Times New Roman"/>
          <w:color w:val="000000"/>
          <w:sz w:val="24"/>
          <w:szCs w:val="24"/>
        </w:rPr>
        <w:t>anemia, thrombocytopenia, and neutropenia. AML occurs at all ages, but the incidence rises throughout</w:t>
      </w:r>
      <w:r w:rsidRPr="003A6EFC">
        <w:rPr>
          <w:rFonts w:ascii="Times New Roman" w:hAnsi="Times New Roman" w:cs="Times New Roman"/>
          <w:i/>
          <w:iCs/>
          <w:color w:val="000000"/>
          <w:sz w:val="24"/>
          <w:szCs w:val="24"/>
        </w:rPr>
        <w:t xml:space="preserve"> </w:t>
      </w:r>
      <w:r w:rsidRPr="003A6EFC">
        <w:rPr>
          <w:rFonts w:ascii="Times New Roman" w:hAnsi="Times New Roman" w:cs="Times New Roman"/>
          <w:color w:val="000000"/>
          <w:sz w:val="24"/>
          <w:szCs w:val="24"/>
        </w:rPr>
        <w:t xml:space="preserve">life, peaking after 60 years of age. </w:t>
      </w:r>
      <w:r w:rsidR="00BA7BE3" w:rsidRPr="00BA7BE3">
        <w:rPr>
          <w:rFonts w:ascii="Times New Roman" w:hAnsi="Times New Roman" w:cs="Times New Roman"/>
          <w:sz w:val="24"/>
          <w:szCs w:val="24"/>
        </w:rPr>
        <w:t xml:space="preserve">Is the most frequent form of leucosis in </w:t>
      </w:r>
      <w:proofErr w:type="gramStart"/>
      <w:r w:rsidR="00BA7BE3" w:rsidRPr="00BA7BE3">
        <w:rPr>
          <w:rFonts w:ascii="Times New Roman" w:hAnsi="Times New Roman" w:cs="Times New Roman"/>
          <w:sz w:val="24"/>
          <w:szCs w:val="24"/>
        </w:rPr>
        <w:t>adults.</w:t>
      </w:r>
      <w:proofErr w:type="gramEnd"/>
      <w:r w:rsidR="00BA7BE3" w:rsidRPr="00BA7BE3">
        <w:rPr>
          <w:rFonts w:ascii="Times New Roman" w:hAnsi="Times New Roman" w:cs="Times New Roman"/>
          <w:sz w:val="24"/>
          <w:szCs w:val="24"/>
        </w:rPr>
        <w:t xml:space="preserve"> </w:t>
      </w:r>
      <w:r w:rsidR="003C7139">
        <w:rPr>
          <w:rFonts w:ascii="Times New Roman" w:hAnsi="Times New Roman" w:cs="Times New Roman"/>
          <w:b/>
          <w:sz w:val="24"/>
          <w:szCs w:val="24"/>
        </w:rPr>
        <w:t xml:space="preserve"> </w:t>
      </w:r>
      <w:r w:rsidRPr="003A6EFC">
        <w:rPr>
          <w:rFonts w:ascii="Times New Roman" w:hAnsi="Times New Roman" w:cs="Times New Roman"/>
          <w:color w:val="000000"/>
          <w:sz w:val="24"/>
          <w:szCs w:val="24"/>
        </w:rPr>
        <w:t>There are about 13,000 new cases each year in the United States.</w:t>
      </w:r>
      <w:r w:rsidR="003C7139">
        <w:rPr>
          <w:rFonts w:ascii="Times New Roman" w:hAnsi="Times New Roman" w:cs="Times New Roman"/>
          <w:b/>
          <w:sz w:val="24"/>
          <w:szCs w:val="24"/>
        </w:rPr>
        <w:t xml:space="preserve"> </w:t>
      </w:r>
      <w:r>
        <w:rPr>
          <w:rFonts w:ascii="Times New Roman" w:hAnsi="Times New Roman" w:cs="Times New Roman"/>
          <w:color w:val="000000"/>
          <w:sz w:val="24"/>
          <w:szCs w:val="24"/>
        </w:rPr>
        <w:t xml:space="preserve">AML is quite heterogeneous, reflecting the complexities of myeloid cell differentiation. </w:t>
      </w:r>
    </w:p>
    <w:p w:rsidR="003A74D5" w:rsidRDefault="003A74D5" w:rsidP="003A74D5">
      <w:pPr>
        <w:autoSpaceDE w:val="0"/>
        <w:autoSpaceDN w:val="0"/>
        <w:adjustRightInd w:val="0"/>
        <w:spacing w:after="0"/>
        <w:ind w:left="-450" w:firstLine="1170"/>
        <w:jc w:val="center"/>
        <w:rPr>
          <w:rFonts w:ascii="Times New Roman" w:hAnsi="Times New Roman" w:cs="Times New Roman"/>
          <w:b/>
          <w:sz w:val="24"/>
          <w:szCs w:val="24"/>
        </w:rPr>
      </w:pPr>
      <w:r w:rsidRPr="003A74D5">
        <w:rPr>
          <w:rFonts w:ascii="Times New Roman" w:hAnsi="Times New Roman" w:cs="Times New Roman"/>
          <w:b/>
          <w:noProof/>
          <w:sz w:val="24"/>
          <w:szCs w:val="24"/>
        </w:rPr>
        <w:lastRenderedPageBreak/>
        <w:drawing>
          <wp:inline distT="0" distB="0" distL="0" distR="0">
            <wp:extent cx="4308331" cy="3110013"/>
            <wp:effectExtent l="19050" t="19050" r="16019" b="14187"/>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315023" cy="3114843"/>
                    </a:xfrm>
                    <a:prstGeom prst="rect">
                      <a:avLst/>
                    </a:prstGeom>
                    <a:noFill/>
                    <a:ln w="9525">
                      <a:solidFill>
                        <a:schemeClr val="tx1"/>
                      </a:solidFill>
                      <a:miter lim="800000"/>
                      <a:headEnd/>
                      <a:tailEnd/>
                    </a:ln>
                  </pic:spPr>
                </pic:pic>
              </a:graphicData>
            </a:graphic>
          </wp:inline>
        </w:drawing>
      </w:r>
    </w:p>
    <w:p w:rsidR="003A74D5" w:rsidRDefault="003A74D5" w:rsidP="003A74D5">
      <w:pPr>
        <w:autoSpaceDE w:val="0"/>
        <w:autoSpaceDN w:val="0"/>
        <w:adjustRightInd w:val="0"/>
        <w:spacing w:after="0" w:line="240" w:lineRule="auto"/>
        <w:jc w:val="center"/>
        <w:rPr>
          <w:rFonts w:ascii="Times New Roman" w:hAnsi="Times New Roman" w:cs="Times New Roman"/>
          <w:sz w:val="17"/>
          <w:szCs w:val="17"/>
        </w:rPr>
      </w:pPr>
      <w:r w:rsidRPr="003A74D5">
        <w:rPr>
          <w:rFonts w:ascii="Times New Roman" w:hAnsi="Times New Roman" w:cs="Times New Roman"/>
          <w:b/>
          <w:sz w:val="24"/>
          <w:szCs w:val="24"/>
        </w:rPr>
        <w:t xml:space="preserve">Fig. </w:t>
      </w:r>
      <w:r>
        <w:rPr>
          <w:rFonts w:ascii="Times New Roman" w:hAnsi="Times New Roman" w:cs="Times New Roman"/>
          <w:b/>
          <w:sz w:val="24"/>
          <w:szCs w:val="24"/>
        </w:rPr>
        <w:t xml:space="preserve">1 </w:t>
      </w:r>
      <w:r w:rsidRPr="003A74D5">
        <w:rPr>
          <w:rFonts w:ascii="Times New Roman" w:hAnsi="Times New Roman" w:cs="Times New Roman"/>
          <w:b/>
          <w:sz w:val="24"/>
          <w:szCs w:val="24"/>
        </w:rPr>
        <w:t>Acute myeloid leukemia without maturation</w:t>
      </w:r>
      <w:r>
        <w:rPr>
          <w:rFonts w:ascii="Times New Roman" w:hAnsi="Times New Roman" w:cs="Times New Roman"/>
          <w:sz w:val="17"/>
          <w:szCs w:val="17"/>
        </w:rPr>
        <w:t xml:space="preserve"> </w:t>
      </w:r>
    </w:p>
    <w:p w:rsidR="003A74D5" w:rsidRDefault="003A74D5" w:rsidP="003A74D5">
      <w:pPr>
        <w:autoSpaceDE w:val="0"/>
        <w:autoSpaceDN w:val="0"/>
        <w:adjustRightInd w:val="0"/>
        <w:spacing w:after="0" w:line="240" w:lineRule="auto"/>
        <w:rPr>
          <w:rFonts w:ascii="Times New Roman" w:hAnsi="Times New Roman" w:cs="Times New Roman"/>
          <w:i/>
          <w:iCs/>
          <w:sz w:val="17"/>
          <w:szCs w:val="17"/>
        </w:rPr>
      </w:pPr>
      <w:r>
        <w:rPr>
          <w:rFonts w:ascii="Times New Roman" w:hAnsi="Times New Roman" w:cs="Times New Roman"/>
          <w:sz w:val="17"/>
          <w:szCs w:val="17"/>
        </w:rPr>
        <w:t xml:space="preserve">Myeloblasts have delicate nuclear chromatin, prominent nucleoli, and fine azurophilic granules in the cytoplasm. </w:t>
      </w:r>
      <w:r>
        <w:rPr>
          <w:rFonts w:ascii="Times New Roman" w:hAnsi="Times New Roman" w:cs="Times New Roman"/>
          <w:b/>
          <w:bCs/>
          <w:sz w:val="17"/>
          <w:szCs w:val="17"/>
        </w:rPr>
        <w:t>B</w:t>
      </w:r>
      <w:r>
        <w:rPr>
          <w:rFonts w:ascii="Times New Roman" w:hAnsi="Times New Roman" w:cs="Times New Roman"/>
          <w:sz w:val="17"/>
          <w:szCs w:val="17"/>
        </w:rPr>
        <w:t>, In the flow cytometric analysis shown, the myeloid blasts, represented by the red dots, express CD</w:t>
      </w:r>
      <w:r w:rsidRPr="007F066B">
        <w:rPr>
          <w:rFonts w:ascii="Times New Roman" w:hAnsi="Times New Roman" w:cs="Times New Roman"/>
          <w:sz w:val="17"/>
          <w:szCs w:val="17"/>
          <w:vertAlign w:val="subscript"/>
        </w:rPr>
        <w:t>34</w:t>
      </w:r>
      <w:r>
        <w:rPr>
          <w:rFonts w:ascii="Times New Roman" w:hAnsi="Times New Roman" w:cs="Times New Roman"/>
          <w:sz w:val="17"/>
          <w:szCs w:val="17"/>
        </w:rPr>
        <w:t>, a marker of multipotent stem cells, but do not express CD</w:t>
      </w:r>
      <w:r w:rsidRPr="007F066B">
        <w:rPr>
          <w:rFonts w:ascii="Times New Roman" w:hAnsi="Times New Roman" w:cs="Times New Roman"/>
          <w:sz w:val="17"/>
          <w:szCs w:val="17"/>
          <w:vertAlign w:val="subscript"/>
        </w:rPr>
        <w:t>64</w:t>
      </w:r>
      <w:r>
        <w:rPr>
          <w:rFonts w:ascii="Times New Roman" w:hAnsi="Times New Roman" w:cs="Times New Roman"/>
          <w:sz w:val="17"/>
          <w:szCs w:val="17"/>
        </w:rPr>
        <w:t xml:space="preserve">, a marker of mature myeloid cells. </w:t>
      </w:r>
      <w:r>
        <w:rPr>
          <w:rFonts w:ascii="Times New Roman" w:hAnsi="Times New Roman" w:cs="Times New Roman"/>
          <w:b/>
          <w:bCs/>
          <w:sz w:val="17"/>
          <w:szCs w:val="17"/>
        </w:rPr>
        <w:t>C</w:t>
      </w:r>
      <w:r>
        <w:rPr>
          <w:rFonts w:ascii="Times New Roman" w:hAnsi="Times New Roman" w:cs="Times New Roman"/>
          <w:sz w:val="17"/>
          <w:szCs w:val="17"/>
        </w:rPr>
        <w:t xml:space="preserve">, </w:t>
      </w:r>
      <w:proofErr w:type="gramStart"/>
      <w:r>
        <w:rPr>
          <w:rFonts w:ascii="Times New Roman" w:hAnsi="Times New Roman" w:cs="Times New Roman"/>
          <w:sz w:val="17"/>
          <w:szCs w:val="17"/>
        </w:rPr>
        <w:t>The</w:t>
      </w:r>
      <w:proofErr w:type="gramEnd"/>
      <w:r>
        <w:rPr>
          <w:rFonts w:ascii="Times New Roman" w:hAnsi="Times New Roman" w:cs="Times New Roman"/>
          <w:sz w:val="17"/>
          <w:szCs w:val="17"/>
        </w:rPr>
        <w:t xml:space="preserve"> same myeloid blasts express CD</w:t>
      </w:r>
      <w:r w:rsidRPr="007F066B">
        <w:rPr>
          <w:rFonts w:ascii="Times New Roman" w:hAnsi="Times New Roman" w:cs="Times New Roman"/>
          <w:sz w:val="17"/>
          <w:szCs w:val="17"/>
          <w:vertAlign w:val="subscript"/>
        </w:rPr>
        <w:t>33</w:t>
      </w:r>
      <w:r>
        <w:rPr>
          <w:rFonts w:ascii="Times New Roman" w:hAnsi="Times New Roman" w:cs="Times New Roman"/>
          <w:sz w:val="17"/>
          <w:szCs w:val="17"/>
        </w:rPr>
        <w:t>, a marker of immature myeloid cells, and a subset express CD</w:t>
      </w:r>
      <w:r w:rsidRPr="007F066B">
        <w:rPr>
          <w:rFonts w:ascii="Times New Roman" w:hAnsi="Times New Roman" w:cs="Times New Roman"/>
          <w:sz w:val="17"/>
          <w:szCs w:val="17"/>
          <w:vertAlign w:val="subscript"/>
        </w:rPr>
        <w:t>15</w:t>
      </w:r>
      <w:r>
        <w:rPr>
          <w:rFonts w:ascii="Times New Roman" w:hAnsi="Times New Roman" w:cs="Times New Roman"/>
          <w:sz w:val="17"/>
          <w:szCs w:val="17"/>
        </w:rPr>
        <w:t xml:space="preserve">, a marker of more mature myeloid cells. Thus, these blasts are myeloid cells showing limited maturation. </w:t>
      </w:r>
      <w:r>
        <w:rPr>
          <w:rFonts w:ascii="Times New Roman" w:hAnsi="Times New Roman" w:cs="Times New Roman"/>
          <w:i/>
          <w:iCs/>
          <w:sz w:val="17"/>
          <w:szCs w:val="17"/>
        </w:rPr>
        <w:t>(From Robbins-</w:t>
      </w:r>
      <w:proofErr w:type="spellStart"/>
      <w:r>
        <w:rPr>
          <w:rFonts w:ascii="Times New Roman" w:hAnsi="Times New Roman" w:cs="Times New Roman"/>
          <w:i/>
          <w:iCs/>
          <w:sz w:val="17"/>
          <w:szCs w:val="17"/>
        </w:rPr>
        <w:t>Cotran</w:t>
      </w:r>
      <w:proofErr w:type="spellEnd"/>
      <w:r>
        <w:rPr>
          <w:rFonts w:ascii="Times New Roman" w:hAnsi="Times New Roman" w:cs="Times New Roman"/>
          <w:i/>
          <w:iCs/>
          <w:sz w:val="17"/>
          <w:szCs w:val="17"/>
        </w:rPr>
        <w:t>; Pathologic basis of disease)</w:t>
      </w:r>
    </w:p>
    <w:p w:rsidR="003A74D5" w:rsidRDefault="003A74D5" w:rsidP="00690E06">
      <w:pPr>
        <w:ind w:left="-450" w:firstLine="450"/>
        <w:jc w:val="both"/>
        <w:rPr>
          <w:rFonts w:ascii="Times New Roman" w:hAnsi="Times New Roman" w:cs="Times New Roman"/>
          <w:b/>
          <w:bCs/>
          <w:i/>
          <w:iCs/>
          <w:sz w:val="17"/>
          <w:szCs w:val="17"/>
        </w:rPr>
      </w:pPr>
    </w:p>
    <w:p w:rsidR="009650F0" w:rsidRPr="00690E06" w:rsidRDefault="003C7139" w:rsidP="00690E06">
      <w:pPr>
        <w:ind w:left="-450" w:firstLine="450"/>
        <w:jc w:val="both"/>
        <w:rPr>
          <w:rFonts w:ascii="Times New Roman" w:hAnsi="Times New Roman" w:cs="Times New Roman"/>
          <w:sz w:val="24"/>
          <w:szCs w:val="24"/>
        </w:rPr>
      </w:pPr>
      <w:r>
        <w:rPr>
          <w:rFonts w:ascii="Times New Roman" w:hAnsi="Times New Roman" w:cs="Times New Roman"/>
          <w:iCs/>
          <w:sz w:val="24"/>
          <w:szCs w:val="24"/>
        </w:rPr>
        <w:t xml:space="preserve">        </w:t>
      </w:r>
      <w:r w:rsidR="009650F0" w:rsidRPr="00BA7BE3">
        <w:rPr>
          <w:rFonts w:ascii="Times New Roman" w:hAnsi="Times New Roman" w:cs="Times New Roman"/>
          <w:iCs/>
          <w:sz w:val="24"/>
          <w:szCs w:val="24"/>
        </w:rPr>
        <w:t>Most patients present within weeks or a few months of the onset of symptoms with complaints related to anemia, neutropenia, and thrombocytopenia</w:t>
      </w:r>
      <w:r w:rsidR="009650F0">
        <w:rPr>
          <w:rFonts w:ascii="Times New Roman" w:hAnsi="Times New Roman" w:cs="Times New Roman"/>
          <w:sz w:val="24"/>
          <w:szCs w:val="24"/>
        </w:rPr>
        <w:t>, most notably fatigue, fever, and spontaneous mucosal and</w:t>
      </w:r>
      <w:r w:rsidR="009650F0">
        <w:rPr>
          <w:rFonts w:ascii="Times New Roman" w:hAnsi="Times New Roman" w:cs="Times New Roman"/>
          <w:i/>
          <w:iCs/>
          <w:sz w:val="24"/>
          <w:szCs w:val="24"/>
        </w:rPr>
        <w:t xml:space="preserve"> </w:t>
      </w:r>
      <w:r w:rsidR="009650F0">
        <w:rPr>
          <w:rFonts w:ascii="Times New Roman" w:hAnsi="Times New Roman" w:cs="Times New Roman"/>
          <w:sz w:val="24"/>
          <w:szCs w:val="24"/>
        </w:rPr>
        <w:t>cutaneous bleeding. Thrombocytopenia results in a bleeding diathesis, which is often prominent. Cutaneous petechiae and ecchymoses, serosal hemorrhages into the linings of the body cavities and viscera, and mucosal hemorrhages into the gingivae and urinary tract are common. Procoagulants and fibrinolytic fact</w:t>
      </w:r>
      <w:r w:rsidR="00F91F92">
        <w:rPr>
          <w:rFonts w:ascii="Times New Roman" w:hAnsi="Times New Roman" w:cs="Times New Roman"/>
          <w:sz w:val="24"/>
          <w:szCs w:val="24"/>
        </w:rPr>
        <w:t xml:space="preserve">ors released by leukemic cells </w:t>
      </w:r>
      <w:r w:rsidR="009650F0">
        <w:rPr>
          <w:rFonts w:ascii="Times New Roman" w:hAnsi="Times New Roman" w:cs="Times New Roman"/>
          <w:sz w:val="24"/>
          <w:szCs w:val="24"/>
        </w:rPr>
        <w:t xml:space="preserve">exacerbate the bleeding tendency. Infections are frequent, particularly in the oral cavity, skin, lungs, kidneys, urinary bladder, and colon, and are often caused by opportunists such as fungi, </w:t>
      </w:r>
      <w:r w:rsidR="009650F0">
        <w:rPr>
          <w:rFonts w:ascii="Times New Roman" w:hAnsi="Times New Roman" w:cs="Times New Roman"/>
          <w:i/>
          <w:iCs/>
          <w:sz w:val="24"/>
          <w:szCs w:val="24"/>
        </w:rPr>
        <w:t>Pseudomonas</w:t>
      </w:r>
      <w:r w:rsidR="009650F0">
        <w:rPr>
          <w:rFonts w:ascii="Times New Roman" w:hAnsi="Times New Roman" w:cs="Times New Roman"/>
          <w:sz w:val="24"/>
          <w:szCs w:val="24"/>
        </w:rPr>
        <w:t xml:space="preserve">, and commensals. </w:t>
      </w:r>
      <w:r w:rsidR="009650F0">
        <w:rPr>
          <w:rFonts w:ascii="Times New Roman" w:hAnsi="Times New Roman" w:cs="Times New Roman"/>
          <w:color w:val="000000"/>
          <w:sz w:val="24"/>
          <w:szCs w:val="24"/>
        </w:rPr>
        <w:t>Signs and symptoms related to involvement of tissues other than the marrow are usually less striking in</w:t>
      </w:r>
      <w:r w:rsidR="009650F0">
        <w:rPr>
          <w:rFonts w:ascii="Times New Roman" w:hAnsi="Times New Roman" w:cs="Times New Roman"/>
          <w:sz w:val="24"/>
          <w:szCs w:val="24"/>
        </w:rPr>
        <w:t xml:space="preserve"> </w:t>
      </w:r>
      <w:r w:rsidR="009650F0">
        <w:rPr>
          <w:rFonts w:ascii="Times New Roman" w:hAnsi="Times New Roman" w:cs="Times New Roman"/>
          <w:color w:val="000000"/>
          <w:sz w:val="24"/>
          <w:szCs w:val="24"/>
        </w:rPr>
        <w:t>AML than in acute lymphoblastic leukemia, but tumors with monocytic differentiation often infiltrate the skin (leukemia cutis)</w:t>
      </w:r>
      <w:r w:rsidR="009650F0">
        <w:rPr>
          <w:rFonts w:ascii="Times New Roman" w:hAnsi="Times New Roman" w:cs="Times New Roman"/>
          <w:sz w:val="24"/>
          <w:szCs w:val="24"/>
        </w:rPr>
        <w:t xml:space="preserve"> </w:t>
      </w:r>
      <w:r w:rsidR="009650F0">
        <w:rPr>
          <w:rFonts w:ascii="Times New Roman" w:hAnsi="Times New Roman" w:cs="Times New Roman"/>
          <w:color w:val="000000"/>
          <w:sz w:val="24"/>
          <w:szCs w:val="24"/>
        </w:rPr>
        <w:t>and the gingiva; this probably reflects the normal tendency of monocytes to extravasate into tissues.</w:t>
      </w:r>
      <w:r w:rsidR="009650F0">
        <w:rPr>
          <w:rFonts w:ascii="Times New Roman" w:hAnsi="Times New Roman" w:cs="Times New Roman"/>
          <w:sz w:val="24"/>
          <w:szCs w:val="24"/>
        </w:rPr>
        <w:t xml:space="preserve"> </w:t>
      </w:r>
      <w:r w:rsidR="009650F0">
        <w:rPr>
          <w:rFonts w:ascii="Times New Roman" w:hAnsi="Times New Roman" w:cs="Times New Roman"/>
          <w:color w:val="000000"/>
          <w:sz w:val="24"/>
          <w:szCs w:val="24"/>
        </w:rPr>
        <w:t>Central nervous system spread is less common than in acute lymphoblastic leukemia. AML occasionally presents as a localized</w:t>
      </w:r>
      <w:r w:rsidR="009650F0">
        <w:rPr>
          <w:rFonts w:ascii="Times New Roman" w:hAnsi="Times New Roman" w:cs="Times New Roman"/>
          <w:sz w:val="24"/>
          <w:szCs w:val="24"/>
        </w:rPr>
        <w:t xml:space="preserve"> </w:t>
      </w:r>
      <w:r w:rsidR="009650F0">
        <w:rPr>
          <w:rFonts w:ascii="Times New Roman" w:hAnsi="Times New Roman" w:cs="Times New Roman"/>
          <w:color w:val="000000"/>
          <w:sz w:val="24"/>
          <w:szCs w:val="24"/>
        </w:rPr>
        <w:t>soft-tissue mass known variously as a myeloblastoma, granulocytic sarcoma, or chloroma. Without</w:t>
      </w:r>
      <w:r w:rsidR="009650F0">
        <w:rPr>
          <w:rFonts w:ascii="Times New Roman" w:hAnsi="Times New Roman" w:cs="Times New Roman"/>
          <w:sz w:val="24"/>
          <w:szCs w:val="24"/>
        </w:rPr>
        <w:t xml:space="preserve"> </w:t>
      </w:r>
      <w:r w:rsidR="009650F0">
        <w:rPr>
          <w:rFonts w:ascii="Times New Roman" w:hAnsi="Times New Roman" w:cs="Times New Roman"/>
          <w:color w:val="000000"/>
          <w:sz w:val="24"/>
          <w:szCs w:val="24"/>
        </w:rPr>
        <w:t>systemic treatment, such tumors inevitably progress to full-blown AML over time.</w:t>
      </w:r>
      <w:r w:rsidR="00BA7BE3" w:rsidRPr="00BA7BE3">
        <w:rPr>
          <w:rFonts w:ascii="Times New Roman" w:hAnsi="Times New Roman" w:cs="Times New Roman"/>
          <w:color w:val="FF0000"/>
          <w:sz w:val="24"/>
          <w:szCs w:val="24"/>
        </w:rPr>
        <w:t xml:space="preserve"> </w:t>
      </w:r>
      <w:r w:rsidR="00BA7BE3" w:rsidRPr="00BA7BE3">
        <w:rPr>
          <w:rFonts w:ascii="Times New Roman" w:hAnsi="Times New Roman" w:cs="Times New Roman"/>
          <w:sz w:val="24"/>
          <w:szCs w:val="24"/>
        </w:rPr>
        <w:t>In this form of leucosis in the blood there are found very young granulocytes (myeloblasts) and mature segmented granulocytes, meantime intermediary cells like promyelocytes, myelocytes and metamyelocytes are lacking – so called “</w:t>
      </w:r>
      <w:r w:rsidR="00BA7BE3" w:rsidRPr="00BA7BE3">
        <w:rPr>
          <w:rFonts w:ascii="Times New Roman" w:hAnsi="Times New Roman" w:cs="Times New Roman"/>
          <w:i/>
          <w:sz w:val="24"/>
          <w:szCs w:val="24"/>
        </w:rPr>
        <w:t>hiatus leukemicus</w:t>
      </w:r>
      <w:r w:rsidR="00BA7BE3">
        <w:rPr>
          <w:rFonts w:ascii="Times New Roman" w:hAnsi="Times New Roman" w:cs="Times New Roman"/>
          <w:sz w:val="24"/>
          <w:szCs w:val="24"/>
        </w:rPr>
        <w:t>”.</w:t>
      </w:r>
      <w:r w:rsidR="00690E06">
        <w:rPr>
          <w:rFonts w:ascii="Times New Roman" w:hAnsi="Times New Roman" w:cs="Times New Roman"/>
          <w:sz w:val="24"/>
          <w:szCs w:val="24"/>
        </w:rPr>
        <w:t xml:space="preserve"> </w:t>
      </w:r>
      <w:r w:rsidR="009650F0">
        <w:rPr>
          <w:rFonts w:ascii="Times New Roman" w:hAnsi="Times New Roman" w:cs="Times New Roman"/>
          <w:color w:val="000000"/>
          <w:sz w:val="24"/>
          <w:szCs w:val="24"/>
        </w:rPr>
        <w:t>AML is a difficult disease to treat. About 60% of patients achieve complete remission with chemotherapy, but only 15% to 30% remain free of disease for 5 years. AML of all types are treated with bone marrow transplantation when possible.</w:t>
      </w:r>
    </w:p>
    <w:p w:rsidR="00BA7BE3" w:rsidRDefault="00BA7BE3" w:rsidP="00BB2C29">
      <w:pPr>
        <w:autoSpaceDE w:val="0"/>
        <w:autoSpaceDN w:val="0"/>
        <w:adjustRightInd w:val="0"/>
        <w:spacing w:after="0"/>
        <w:ind w:left="-450" w:firstLine="810"/>
        <w:jc w:val="both"/>
        <w:rPr>
          <w:rFonts w:ascii="Times New Roman" w:hAnsi="Times New Roman" w:cs="Times New Roman"/>
          <w:sz w:val="24"/>
          <w:szCs w:val="24"/>
        </w:rPr>
      </w:pPr>
      <w:r>
        <w:rPr>
          <w:rFonts w:ascii="Times New Roman" w:hAnsi="Times New Roman" w:cs="Times New Roman"/>
          <w:b/>
          <w:sz w:val="24"/>
          <w:szCs w:val="24"/>
        </w:rPr>
        <w:t xml:space="preserve"> </w:t>
      </w:r>
      <w:r w:rsidRPr="00A057F6">
        <w:rPr>
          <w:rFonts w:ascii="Times New Roman" w:hAnsi="Times New Roman" w:cs="Times New Roman"/>
          <w:b/>
          <w:sz w:val="24"/>
          <w:szCs w:val="24"/>
        </w:rPr>
        <w:t>Acute lymphoblastic leukemia</w:t>
      </w:r>
      <w:r w:rsidRPr="00A057F6">
        <w:rPr>
          <w:rFonts w:ascii="Times New Roman" w:hAnsi="Times New Roman" w:cs="Times New Roman"/>
          <w:sz w:val="24"/>
          <w:szCs w:val="24"/>
        </w:rPr>
        <w:t xml:space="preserve"> (ALL) are neoplasms composed of immature B (pre-B) or T (pre-T) cells, which are referred to as lymphoblasts. </w:t>
      </w:r>
      <w:r w:rsidRPr="00BA7BE3">
        <w:rPr>
          <w:rFonts w:ascii="Times New Roman" w:hAnsi="Times New Roman" w:cs="Times New Roman"/>
          <w:iCs/>
          <w:sz w:val="24"/>
          <w:szCs w:val="24"/>
        </w:rPr>
        <w:t>About 85% are B-ALLs, which typically manifest</w:t>
      </w:r>
      <w:r w:rsidR="00690E06">
        <w:rPr>
          <w:rFonts w:ascii="Times New Roman" w:hAnsi="Times New Roman" w:cs="Times New Roman"/>
          <w:iCs/>
          <w:sz w:val="24"/>
          <w:szCs w:val="24"/>
        </w:rPr>
        <w:t xml:space="preserve"> </w:t>
      </w:r>
      <w:r w:rsidRPr="00BA7BE3">
        <w:rPr>
          <w:rFonts w:ascii="Times New Roman" w:eastAsia="Times New Roman,Italic" w:hAnsi="Times New Roman" w:cs="Times New Roman"/>
          <w:iCs/>
          <w:sz w:val="24"/>
          <w:szCs w:val="24"/>
        </w:rPr>
        <w:t>as childhood acute leukemias.</w:t>
      </w:r>
      <w:r w:rsidR="00690E06">
        <w:rPr>
          <w:rFonts w:ascii="Times New Roman" w:eastAsia="Times New Roman,Italic" w:hAnsi="Times New Roman" w:cs="Times New Roman"/>
          <w:iCs/>
          <w:sz w:val="24"/>
          <w:szCs w:val="24"/>
        </w:rPr>
        <w:t xml:space="preserve"> </w:t>
      </w:r>
      <w:r w:rsidRPr="00BA7BE3">
        <w:rPr>
          <w:rFonts w:ascii="Times New Roman" w:hAnsi="Times New Roman" w:cs="Times New Roman"/>
          <w:sz w:val="24"/>
          <w:szCs w:val="24"/>
        </w:rPr>
        <w:t xml:space="preserve">The less common </w:t>
      </w:r>
      <w:r w:rsidRPr="00BA7BE3">
        <w:rPr>
          <w:rFonts w:ascii="Times New Roman" w:hAnsi="Times New Roman" w:cs="Times New Roman"/>
          <w:iCs/>
          <w:sz w:val="24"/>
          <w:szCs w:val="24"/>
        </w:rPr>
        <w:t>T-ALLs tend to present in adolescent males as</w:t>
      </w:r>
      <w:r w:rsidRPr="00BA7BE3">
        <w:rPr>
          <w:rFonts w:ascii="Times New Roman" w:hAnsi="Times New Roman" w:cs="Times New Roman"/>
          <w:sz w:val="24"/>
          <w:szCs w:val="24"/>
        </w:rPr>
        <w:t xml:space="preserve"> </w:t>
      </w:r>
      <w:r w:rsidRPr="00BA7BE3">
        <w:rPr>
          <w:rFonts w:ascii="Times New Roman" w:eastAsia="Times New Roman,Italic" w:hAnsi="Times New Roman" w:cs="Times New Roman"/>
          <w:iCs/>
          <w:sz w:val="24"/>
          <w:szCs w:val="24"/>
        </w:rPr>
        <w:t xml:space="preserve">thymic </w:t>
      </w:r>
      <w:r w:rsidRPr="00BA7BE3">
        <w:rPr>
          <w:rFonts w:ascii="Times New Roman" w:eastAsia="Times New Roman,Italic" w:hAnsi="Times New Roman" w:cs="Times New Roman"/>
          <w:iCs/>
          <w:sz w:val="24"/>
          <w:szCs w:val="24"/>
        </w:rPr>
        <w:lastRenderedPageBreak/>
        <w:t>―lymphomas</w:t>
      </w:r>
      <w:r w:rsidRPr="00BA7BE3">
        <w:rPr>
          <w:rFonts w:ascii="Times New Roman" w:hAnsi="Times New Roman" w:cs="Times New Roman"/>
          <w:sz w:val="24"/>
          <w:szCs w:val="24"/>
        </w:rPr>
        <w:t xml:space="preserve"> There is, however, considerable overlap in the clinical behavior of B- and T-ALL; for example, B-ALL uncommonly presents as a mass in the skin or a bone, and many T-ALLs present with or evolve to a leukemic picture. Because of their</w:t>
      </w:r>
      <w:r w:rsidRPr="00A057F6">
        <w:rPr>
          <w:rFonts w:ascii="Times New Roman" w:hAnsi="Times New Roman" w:cs="Times New Roman"/>
          <w:sz w:val="24"/>
          <w:szCs w:val="24"/>
        </w:rPr>
        <w:t xml:space="preserve"> morphologic and clinical similarities, the various forms of ALL will be considered together. </w:t>
      </w:r>
      <w:r w:rsidRPr="00BA7BE3">
        <w:rPr>
          <w:rFonts w:ascii="Times New Roman" w:hAnsi="Times New Roman" w:cs="Times New Roman"/>
          <w:iCs/>
          <w:sz w:val="24"/>
          <w:szCs w:val="24"/>
        </w:rPr>
        <w:t>ALL is the most common cancer of children</w:t>
      </w:r>
      <w:r w:rsidRPr="00BA7BE3">
        <w:rPr>
          <w:rFonts w:ascii="Times New Roman" w:hAnsi="Times New Roman" w:cs="Times New Roman"/>
          <w:sz w:val="24"/>
          <w:szCs w:val="24"/>
        </w:rPr>
        <w:t>. Approximately 2500 new cases are diagnosed each y</w:t>
      </w:r>
      <w:r w:rsidRPr="00A057F6">
        <w:rPr>
          <w:rFonts w:ascii="Times New Roman" w:hAnsi="Times New Roman" w:cs="Times New Roman"/>
          <w:sz w:val="24"/>
          <w:szCs w:val="24"/>
        </w:rPr>
        <w:t>ear in the United States, most occurring in individuals under 15 years of age. ALL is almost three times as</w:t>
      </w:r>
      <w:r w:rsidR="00BB2C29">
        <w:rPr>
          <w:rFonts w:ascii="Times New Roman" w:hAnsi="Times New Roman" w:cs="Times New Roman"/>
          <w:sz w:val="24"/>
          <w:szCs w:val="24"/>
        </w:rPr>
        <w:t xml:space="preserve"> </w:t>
      </w:r>
      <w:r w:rsidRPr="00A057F6">
        <w:rPr>
          <w:rFonts w:ascii="Times New Roman" w:hAnsi="Times New Roman" w:cs="Times New Roman"/>
          <w:sz w:val="24"/>
          <w:szCs w:val="24"/>
        </w:rPr>
        <w:t xml:space="preserve">common in whites as in blacks, </w:t>
      </w:r>
      <w:proofErr w:type="gramStart"/>
      <w:r w:rsidRPr="00A057F6">
        <w:rPr>
          <w:rFonts w:ascii="Times New Roman" w:hAnsi="Times New Roman" w:cs="Times New Roman"/>
          <w:sz w:val="24"/>
          <w:szCs w:val="24"/>
        </w:rPr>
        <w:t>and</w:t>
      </w:r>
      <w:proofErr w:type="gramEnd"/>
      <w:r w:rsidRPr="00A057F6">
        <w:rPr>
          <w:rFonts w:ascii="Times New Roman" w:hAnsi="Times New Roman" w:cs="Times New Roman"/>
          <w:sz w:val="24"/>
          <w:szCs w:val="24"/>
        </w:rPr>
        <w:t xml:space="preserve"> slightly more frequent in boys than in girls. Hispanics have the</w:t>
      </w:r>
      <w:r w:rsidR="00BB2C29">
        <w:rPr>
          <w:rFonts w:ascii="Times New Roman" w:hAnsi="Times New Roman" w:cs="Times New Roman"/>
          <w:sz w:val="24"/>
          <w:szCs w:val="24"/>
        </w:rPr>
        <w:t xml:space="preserve"> </w:t>
      </w:r>
      <w:r w:rsidRPr="00A057F6">
        <w:rPr>
          <w:rFonts w:ascii="Times New Roman" w:hAnsi="Times New Roman" w:cs="Times New Roman"/>
          <w:sz w:val="24"/>
          <w:szCs w:val="24"/>
        </w:rPr>
        <w:t xml:space="preserve">highest incidence of any ethnic group. B-ALL peaks in incidence at about the age of 3, perhaps because the number of normal bone marrow pre-B cells (the cell of origin) is greatest very early in life. Similarly the peak incidence of T-ALL is in adolescence, the age when the thymus reaches its maximal size. Band T-ALL also </w:t>
      </w:r>
      <w:proofErr w:type="gramStart"/>
      <w:r w:rsidRPr="00A057F6">
        <w:rPr>
          <w:rFonts w:ascii="Times New Roman" w:hAnsi="Times New Roman" w:cs="Times New Roman"/>
          <w:sz w:val="24"/>
          <w:szCs w:val="24"/>
        </w:rPr>
        <w:t>occur</w:t>
      </w:r>
      <w:proofErr w:type="gramEnd"/>
      <w:r w:rsidRPr="00A057F6">
        <w:rPr>
          <w:rFonts w:ascii="Times New Roman" w:hAnsi="Times New Roman" w:cs="Times New Roman"/>
          <w:sz w:val="24"/>
          <w:szCs w:val="24"/>
        </w:rPr>
        <w:t xml:space="preserve"> less frequently in adults of all ages.</w:t>
      </w:r>
    </w:p>
    <w:p w:rsidR="007F066B" w:rsidRPr="00A057F6" w:rsidRDefault="007F066B" w:rsidP="00BB2C29">
      <w:pPr>
        <w:autoSpaceDE w:val="0"/>
        <w:autoSpaceDN w:val="0"/>
        <w:adjustRightInd w:val="0"/>
        <w:spacing w:after="0"/>
        <w:ind w:left="-450" w:firstLine="810"/>
        <w:jc w:val="both"/>
        <w:rPr>
          <w:rFonts w:ascii="Times New Roman" w:hAnsi="Times New Roman" w:cs="Times New Roman"/>
          <w:sz w:val="24"/>
          <w:szCs w:val="24"/>
        </w:rPr>
      </w:pPr>
    </w:p>
    <w:p w:rsidR="009650F0" w:rsidRDefault="00BB2C29" w:rsidP="00BB2C29">
      <w:pPr>
        <w:ind w:left="-630" w:firstLine="990"/>
        <w:jc w:val="center"/>
        <w:rPr>
          <w:rFonts w:ascii="Times New Roman" w:hAnsi="Times New Roman" w:cs="Times New Roman"/>
          <w:color w:val="FF0000"/>
          <w:sz w:val="24"/>
          <w:szCs w:val="24"/>
        </w:rPr>
      </w:pPr>
      <w:r w:rsidRPr="00BB2C29">
        <w:rPr>
          <w:rFonts w:ascii="Times New Roman" w:hAnsi="Times New Roman" w:cs="Times New Roman"/>
          <w:noProof/>
          <w:color w:val="FF0000"/>
          <w:sz w:val="24"/>
          <w:szCs w:val="24"/>
        </w:rPr>
        <w:drawing>
          <wp:inline distT="0" distB="0" distL="0" distR="0">
            <wp:extent cx="3798471" cy="2990044"/>
            <wp:effectExtent l="19050" t="19050" r="11529" b="19856"/>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03165" cy="2993739"/>
                    </a:xfrm>
                    <a:prstGeom prst="rect">
                      <a:avLst/>
                    </a:prstGeom>
                    <a:noFill/>
                    <a:ln w="9525">
                      <a:solidFill>
                        <a:schemeClr val="tx1"/>
                      </a:solidFill>
                      <a:miter lim="800000"/>
                      <a:headEnd/>
                      <a:tailEnd/>
                    </a:ln>
                  </pic:spPr>
                </pic:pic>
              </a:graphicData>
            </a:graphic>
          </wp:inline>
        </w:drawing>
      </w:r>
    </w:p>
    <w:p w:rsidR="00BB2C29" w:rsidRPr="00BB2C29" w:rsidRDefault="00BB2C29" w:rsidP="00BB2C29">
      <w:pPr>
        <w:autoSpaceDE w:val="0"/>
        <w:autoSpaceDN w:val="0"/>
        <w:adjustRightInd w:val="0"/>
        <w:spacing w:after="0" w:line="240" w:lineRule="auto"/>
        <w:jc w:val="center"/>
        <w:rPr>
          <w:rFonts w:ascii="Times New Roman" w:hAnsi="Times New Roman" w:cs="Times New Roman"/>
          <w:sz w:val="24"/>
          <w:szCs w:val="24"/>
        </w:rPr>
      </w:pPr>
      <w:proofErr w:type="gramStart"/>
      <w:r w:rsidRPr="00BB2C29">
        <w:rPr>
          <w:rFonts w:ascii="Times New Roman" w:hAnsi="Times New Roman" w:cs="Times New Roman"/>
          <w:b/>
          <w:bCs/>
          <w:sz w:val="24"/>
          <w:szCs w:val="24"/>
        </w:rPr>
        <w:t xml:space="preserve">Fig </w:t>
      </w:r>
      <w:r w:rsidR="003A74D5">
        <w:rPr>
          <w:rFonts w:ascii="Times New Roman" w:hAnsi="Times New Roman" w:cs="Times New Roman"/>
          <w:b/>
          <w:sz w:val="24"/>
          <w:szCs w:val="24"/>
        </w:rPr>
        <w:t>2</w:t>
      </w:r>
      <w:r w:rsidR="00690E06">
        <w:rPr>
          <w:rFonts w:ascii="Times New Roman" w:hAnsi="Times New Roman" w:cs="Times New Roman"/>
          <w:b/>
          <w:sz w:val="24"/>
          <w:szCs w:val="24"/>
        </w:rPr>
        <w:t>.</w:t>
      </w:r>
      <w:proofErr w:type="gramEnd"/>
      <w:r w:rsidRPr="00BB2C29">
        <w:rPr>
          <w:rFonts w:ascii="Times New Roman" w:hAnsi="Times New Roman" w:cs="Times New Roman"/>
          <w:b/>
          <w:sz w:val="24"/>
          <w:szCs w:val="24"/>
        </w:rPr>
        <w:t xml:space="preserve"> Acute lymphoblastic leukemia</w:t>
      </w:r>
      <w:r w:rsidRPr="00BB2C29">
        <w:rPr>
          <w:rFonts w:ascii="Times New Roman" w:hAnsi="Times New Roman" w:cs="Times New Roman"/>
          <w:sz w:val="24"/>
          <w:szCs w:val="24"/>
        </w:rPr>
        <w:t>.</w:t>
      </w:r>
    </w:p>
    <w:p w:rsidR="00BB2C29" w:rsidRDefault="00BB2C29" w:rsidP="00BB2C29">
      <w:pPr>
        <w:autoSpaceDE w:val="0"/>
        <w:autoSpaceDN w:val="0"/>
        <w:adjustRightInd w:val="0"/>
        <w:spacing w:after="0" w:line="240" w:lineRule="auto"/>
        <w:jc w:val="both"/>
        <w:rPr>
          <w:rFonts w:ascii="Times New Roman" w:hAnsi="Times New Roman" w:cs="Times New Roman"/>
          <w:i/>
          <w:iCs/>
          <w:sz w:val="17"/>
          <w:szCs w:val="17"/>
        </w:rPr>
      </w:pPr>
      <w:proofErr w:type="gramStart"/>
      <w:r>
        <w:rPr>
          <w:rFonts w:ascii="Times New Roman" w:hAnsi="Times New Roman" w:cs="Times New Roman"/>
          <w:sz w:val="17"/>
          <w:szCs w:val="17"/>
        </w:rPr>
        <w:t xml:space="preserve">Lymphoblasts with condensed nuclear chromatin, small nucleoli, and scant </w:t>
      </w:r>
      <w:proofErr w:type="spellStart"/>
      <w:r>
        <w:rPr>
          <w:rFonts w:ascii="Times New Roman" w:hAnsi="Times New Roman" w:cs="Times New Roman"/>
          <w:sz w:val="17"/>
          <w:szCs w:val="17"/>
        </w:rPr>
        <w:t>agranular</w:t>
      </w:r>
      <w:proofErr w:type="spellEnd"/>
      <w:r>
        <w:rPr>
          <w:rFonts w:ascii="Times New Roman" w:hAnsi="Times New Roman" w:cs="Times New Roman"/>
          <w:sz w:val="17"/>
          <w:szCs w:val="17"/>
        </w:rPr>
        <w:t xml:space="preserve"> cytoplasm.</w:t>
      </w:r>
      <w:proofErr w:type="gramEnd"/>
      <w:r>
        <w:rPr>
          <w:rFonts w:ascii="Times New Roman" w:hAnsi="Times New Roman" w:cs="Times New Roman"/>
          <w:sz w:val="17"/>
          <w:szCs w:val="17"/>
        </w:rPr>
        <w:t xml:space="preserve"> </w:t>
      </w:r>
      <w:r>
        <w:rPr>
          <w:rFonts w:ascii="Times New Roman" w:hAnsi="Times New Roman" w:cs="Times New Roman"/>
          <w:b/>
          <w:bCs/>
          <w:sz w:val="17"/>
          <w:szCs w:val="17"/>
        </w:rPr>
        <w:t xml:space="preserve">B </w:t>
      </w:r>
      <w:r>
        <w:rPr>
          <w:rFonts w:ascii="Times New Roman" w:hAnsi="Times New Roman" w:cs="Times New Roman"/>
          <w:sz w:val="17"/>
          <w:szCs w:val="17"/>
        </w:rPr>
        <w:t xml:space="preserve">and </w:t>
      </w:r>
      <w:r>
        <w:rPr>
          <w:rFonts w:ascii="Times New Roman" w:hAnsi="Times New Roman" w:cs="Times New Roman"/>
          <w:b/>
          <w:bCs/>
          <w:sz w:val="17"/>
          <w:szCs w:val="17"/>
        </w:rPr>
        <w:t xml:space="preserve">C </w:t>
      </w:r>
      <w:r>
        <w:rPr>
          <w:rFonts w:ascii="Times New Roman" w:hAnsi="Times New Roman" w:cs="Times New Roman"/>
          <w:sz w:val="17"/>
          <w:szCs w:val="17"/>
        </w:rPr>
        <w:t xml:space="preserve">represent the phenotype of the ALL shown in </w:t>
      </w:r>
      <w:r>
        <w:rPr>
          <w:rFonts w:ascii="Times New Roman" w:hAnsi="Times New Roman" w:cs="Times New Roman"/>
          <w:b/>
          <w:bCs/>
          <w:sz w:val="17"/>
          <w:szCs w:val="17"/>
        </w:rPr>
        <w:t>A</w:t>
      </w:r>
      <w:r>
        <w:rPr>
          <w:rFonts w:ascii="Times New Roman" w:hAnsi="Times New Roman" w:cs="Times New Roman"/>
          <w:sz w:val="17"/>
          <w:szCs w:val="17"/>
        </w:rPr>
        <w:t xml:space="preserve">, analyzed by flow </w:t>
      </w:r>
      <w:proofErr w:type="spellStart"/>
      <w:r>
        <w:rPr>
          <w:rFonts w:ascii="Times New Roman" w:hAnsi="Times New Roman" w:cs="Times New Roman"/>
          <w:sz w:val="17"/>
          <w:szCs w:val="17"/>
        </w:rPr>
        <w:t>cytometry</w:t>
      </w:r>
      <w:proofErr w:type="spellEnd"/>
      <w:r>
        <w:rPr>
          <w:rFonts w:ascii="Times New Roman" w:hAnsi="Times New Roman" w:cs="Times New Roman"/>
          <w:sz w:val="17"/>
          <w:szCs w:val="17"/>
        </w:rPr>
        <w:t xml:space="preserve">. </w:t>
      </w:r>
      <w:r>
        <w:rPr>
          <w:rFonts w:ascii="Times New Roman" w:hAnsi="Times New Roman" w:cs="Times New Roman"/>
          <w:b/>
          <w:bCs/>
          <w:sz w:val="17"/>
          <w:szCs w:val="17"/>
        </w:rPr>
        <w:t>B</w:t>
      </w:r>
      <w:r>
        <w:rPr>
          <w:rFonts w:ascii="Times New Roman" w:hAnsi="Times New Roman" w:cs="Times New Roman"/>
          <w:sz w:val="17"/>
          <w:szCs w:val="17"/>
        </w:rPr>
        <w:t xml:space="preserve">, Note that the lymphoblasts represented by the red dots express terminal </w:t>
      </w:r>
      <w:proofErr w:type="spellStart"/>
      <w:r>
        <w:rPr>
          <w:rFonts w:ascii="Times New Roman" w:hAnsi="Times New Roman" w:cs="Times New Roman"/>
          <w:sz w:val="17"/>
          <w:szCs w:val="17"/>
        </w:rPr>
        <w:t>deoxynucleotidyl</w:t>
      </w:r>
      <w:proofErr w:type="spellEnd"/>
      <w:r>
        <w:rPr>
          <w:rFonts w:ascii="Times New Roman" w:hAnsi="Times New Roman" w:cs="Times New Roman"/>
          <w:sz w:val="17"/>
          <w:szCs w:val="17"/>
        </w:rPr>
        <w:t>-transferase (</w:t>
      </w:r>
      <w:proofErr w:type="spellStart"/>
      <w:r>
        <w:rPr>
          <w:rFonts w:ascii="Times New Roman" w:hAnsi="Times New Roman" w:cs="Times New Roman"/>
          <w:sz w:val="17"/>
          <w:szCs w:val="17"/>
        </w:rPr>
        <w:t>TdT</w:t>
      </w:r>
      <w:proofErr w:type="spellEnd"/>
      <w:r>
        <w:rPr>
          <w:rFonts w:ascii="Times New Roman" w:hAnsi="Times New Roman" w:cs="Times New Roman"/>
          <w:sz w:val="17"/>
          <w:szCs w:val="17"/>
        </w:rPr>
        <w:t>) and the B-cell marker CD</w:t>
      </w:r>
      <w:r w:rsidRPr="007F066B">
        <w:rPr>
          <w:rFonts w:ascii="Times New Roman" w:hAnsi="Times New Roman" w:cs="Times New Roman"/>
          <w:sz w:val="17"/>
          <w:szCs w:val="17"/>
          <w:vertAlign w:val="subscript"/>
        </w:rPr>
        <w:t>22</w:t>
      </w:r>
      <w:r>
        <w:rPr>
          <w:rFonts w:ascii="Times New Roman" w:hAnsi="Times New Roman" w:cs="Times New Roman"/>
          <w:sz w:val="17"/>
          <w:szCs w:val="17"/>
        </w:rPr>
        <w:t xml:space="preserve">. </w:t>
      </w:r>
      <w:r>
        <w:rPr>
          <w:rFonts w:ascii="Times New Roman" w:hAnsi="Times New Roman" w:cs="Times New Roman"/>
          <w:b/>
          <w:bCs/>
          <w:sz w:val="17"/>
          <w:szCs w:val="17"/>
        </w:rPr>
        <w:t>C</w:t>
      </w:r>
      <w:r>
        <w:rPr>
          <w:rFonts w:ascii="Times New Roman" w:hAnsi="Times New Roman" w:cs="Times New Roman"/>
          <w:sz w:val="17"/>
          <w:szCs w:val="17"/>
        </w:rPr>
        <w:t xml:space="preserve">, </w:t>
      </w:r>
      <w:proofErr w:type="gramStart"/>
      <w:r>
        <w:rPr>
          <w:rFonts w:ascii="Times New Roman" w:hAnsi="Times New Roman" w:cs="Times New Roman"/>
          <w:sz w:val="17"/>
          <w:szCs w:val="17"/>
        </w:rPr>
        <w:t>The</w:t>
      </w:r>
      <w:proofErr w:type="gramEnd"/>
      <w:r>
        <w:rPr>
          <w:rFonts w:ascii="Times New Roman" w:hAnsi="Times New Roman" w:cs="Times New Roman"/>
          <w:sz w:val="17"/>
          <w:szCs w:val="17"/>
        </w:rPr>
        <w:t xml:space="preserve"> same cells are positive for two other markers, CD</w:t>
      </w:r>
      <w:r w:rsidRPr="007F066B">
        <w:rPr>
          <w:rFonts w:ascii="Times New Roman" w:hAnsi="Times New Roman" w:cs="Times New Roman"/>
          <w:sz w:val="17"/>
          <w:szCs w:val="17"/>
          <w:vertAlign w:val="subscript"/>
        </w:rPr>
        <w:t>10</w:t>
      </w:r>
      <w:r>
        <w:rPr>
          <w:rFonts w:ascii="Times New Roman" w:hAnsi="Times New Roman" w:cs="Times New Roman"/>
          <w:sz w:val="17"/>
          <w:szCs w:val="17"/>
        </w:rPr>
        <w:t xml:space="preserve"> and CD</w:t>
      </w:r>
      <w:r w:rsidRPr="007F066B">
        <w:rPr>
          <w:rFonts w:ascii="Times New Roman" w:hAnsi="Times New Roman" w:cs="Times New Roman"/>
          <w:sz w:val="17"/>
          <w:szCs w:val="17"/>
          <w:vertAlign w:val="subscript"/>
        </w:rPr>
        <w:t>19</w:t>
      </w:r>
      <w:r>
        <w:rPr>
          <w:rFonts w:ascii="Times New Roman" w:hAnsi="Times New Roman" w:cs="Times New Roman"/>
          <w:sz w:val="17"/>
          <w:szCs w:val="17"/>
        </w:rPr>
        <w:t>, commonly expressed on pre-B lymphoblasts. Thus, this is a B-ALL</w:t>
      </w:r>
      <w:r w:rsidR="006E403C">
        <w:rPr>
          <w:rFonts w:ascii="Times New Roman" w:hAnsi="Times New Roman" w:cs="Times New Roman"/>
          <w:sz w:val="17"/>
          <w:szCs w:val="17"/>
        </w:rPr>
        <w:t xml:space="preserve"> (From Robbins-</w:t>
      </w:r>
      <w:proofErr w:type="spellStart"/>
      <w:r w:rsidR="006E403C">
        <w:rPr>
          <w:rFonts w:ascii="Times New Roman" w:hAnsi="Times New Roman" w:cs="Times New Roman"/>
          <w:sz w:val="17"/>
          <w:szCs w:val="17"/>
        </w:rPr>
        <w:t>Cotran</w:t>
      </w:r>
      <w:proofErr w:type="spellEnd"/>
      <w:r w:rsidR="006E403C">
        <w:rPr>
          <w:rFonts w:ascii="Times New Roman" w:hAnsi="Times New Roman" w:cs="Times New Roman"/>
          <w:sz w:val="17"/>
          <w:szCs w:val="17"/>
        </w:rPr>
        <w:t xml:space="preserve">; Pathologic </w:t>
      </w:r>
      <w:r w:rsidR="007F066B">
        <w:rPr>
          <w:rFonts w:ascii="Times New Roman" w:hAnsi="Times New Roman" w:cs="Times New Roman"/>
          <w:sz w:val="17"/>
          <w:szCs w:val="17"/>
        </w:rPr>
        <w:t>basis of disease</w:t>
      </w:r>
      <w:r w:rsidR="006E403C">
        <w:rPr>
          <w:rFonts w:ascii="Times New Roman" w:hAnsi="Times New Roman" w:cs="Times New Roman"/>
          <w:sz w:val="17"/>
          <w:szCs w:val="17"/>
        </w:rPr>
        <w:t>)</w:t>
      </w:r>
      <w:r>
        <w:rPr>
          <w:rFonts w:ascii="Times New Roman" w:hAnsi="Times New Roman" w:cs="Times New Roman"/>
          <w:sz w:val="17"/>
          <w:szCs w:val="17"/>
        </w:rPr>
        <w:t xml:space="preserve">. </w:t>
      </w:r>
    </w:p>
    <w:p w:rsidR="00BB2C29" w:rsidRDefault="00BB2C29" w:rsidP="00BB2C29">
      <w:pPr>
        <w:autoSpaceDE w:val="0"/>
        <w:autoSpaceDN w:val="0"/>
        <w:adjustRightInd w:val="0"/>
        <w:spacing w:after="0" w:line="240" w:lineRule="auto"/>
        <w:rPr>
          <w:rFonts w:ascii="Arial" w:hAnsi="Arial" w:cs="Arial"/>
          <w:sz w:val="20"/>
          <w:szCs w:val="20"/>
        </w:rPr>
      </w:pPr>
    </w:p>
    <w:p w:rsidR="00BB2C29" w:rsidRPr="00BB2C29" w:rsidRDefault="00BB2C29" w:rsidP="00BB2C29">
      <w:pPr>
        <w:autoSpaceDE w:val="0"/>
        <w:autoSpaceDN w:val="0"/>
        <w:adjustRightInd w:val="0"/>
        <w:spacing w:after="0"/>
        <w:ind w:left="-450" w:firstLine="1170"/>
        <w:jc w:val="both"/>
        <w:rPr>
          <w:rFonts w:ascii="Times New Roman" w:hAnsi="Times New Roman" w:cs="Times New Roman"/>
          <w:sz w:val="24"/>
          <w:szCs w:val="24"/>
        </w:rPr>
      </w:pPr>
      <w:r w:rsidRPr="00BB2C29">
        <w:rPr>
          <w:rFonts w:ascii="Times New Roman" w:hAnsi="Times New Roman" w:cs="Times New Roman"/>
          <w:sz w:val="24"/>
          <w:szCs w:val="24"/>
        </w:rPr>
        <w:t>It should be emphasized that although ALL and AML are genetically and immunophenotypically distinct, they are clinically very similar. In both, the accumulation of neoplastic blasts in the bone marrow suppresses normal hematopoiesis by physical crowding, competition for growth factors, and other poorly understood mechanisms. The common features and those more characteristic of ALL are the following:</w:t>
      </w:r>
    </w:p>
    <w:p w:rsidR="00BB2C29" w:rsidRPr="00BB2C29" w:rsidRDefault="00BB2C29" w:rsidP="00BB2C29">
      <w:pPr>
        <w:autoSpaceDE w:val="0"/>
        <w:autoSpaceDN w:val="0"/>
        <w:adjustRightInd w:val="0"/>
        <w:spacing w:after="0"/>
        <w:ind w:firstLine="720"/>
        <w:jc w:val="both"/>
        <w:rPr>
          <w:rFonts w:ascii="Times New Roman" w:hAnsi="Times New Roman" w:cs="Times New Roman"/>
          <w:sz w:val="24"/>
          <w:szCs w:val="24"/>
        </w:rPr>
      </w:pPr>
      <w:r w:rsidRPr="00BB2C29">
        <w:rPr>
          <w:rFonts w:ascii="Times New Roman" w:eastAsia="Arial,Bold" w:hAnsi="Times New Roman" w:cs="Times New Roman"/>
          <w:b/>
          <w:bCs/>
          <w:sz w:val="24"/>
          <w:szCs w:val="24"/>
        </w:rPr>
        <w:t xml:space="preserve">• </w:t>
      </w:r>
      <w:r w:rsidRPr="007F066B">
        <w:rPr>
          <w:rFonts w:ascii="Times New Roman" w:hAnsi="Times New Roman" w:cs="Times New Roman"/>
          <w:iCs/>
          <w:sz w:val="24"/>
          <w:szCs w:val="24"/>
        </w:rPr>
        <w:t>Abrupt stormy onset</w:t>
      </w:r>
      <w:r w:rsidRPr="00BB2C29">
        <w:rPr>
          <w:rFonts w:ascii="Times New Roman" w:hAnsi="Times New Roman" w:cs="Times New Roman"/>
          <w:i/>
          <w:iCs/>
          <w:sz w:val="24"/>
          <w:szCs w:val="24"/>
        </w:rPr>
        <w:t xml:space="preserve"> </w:t>
      </w:r>
      <w:r w:rsidRPr="00BB2C29">
        <w:rPr>
          <w:rFonts w:ascii="Times New Roman" w:hAnsi="Times New Roman" w:cs="Times New Roman"/>
          <w:sz w:val="24"/>
          <w:szCs w:val="24"/>
        </w:rPr>
        <w:t>within days to a few weeks of the first symptoms</w:t>
      </w:r>
    </w:p>
    <w:p w:rsidR="00BB2C29" w:rsidRPr="00BB2C29" w:rsidRDefault="00BB2C29" w:rsidP="00BB2C29">
      <w:pPr>
        <w:autoSpaceDE w:val="0"/>
        <w:autoSpaceDN w:val="0"/>
        <w:adjustRightInd w:val="0"/>
        <w:spacing w:after="0"/>
        <w:ind w:left="-450" w:firstLine="1170"/>
        <w:jc w:val="both"/>
        <w:rPr>
          <w:rFonts w:ascii="Times New Roman" w:hAnsi="Times New Roman" w:cs="Times New Roman"/>
          <w:sz w:val="24"/>
          <w:szCs w:val="24"/>
        </w:rPr>
      </w:pPr>
      <w:r w:rsidRPr="00BB2C29">
        <w:rPr>
          <w:rFonts w:ascii="Times New Roman" w:eastAsia="Arial,Bold" w:hAnsi="Times New Roman" w:cs="Times New Roman"/>
          <w:b/>
          <w:bCs/>
          <w:sz w:val="24"/>
          <w:szCs w:val="24"/>
        </w:rPr>
        <w:t xml:space="preserve">• </w:t>
      </w:r>
      <w:r w:rsidRPr="007F066B">
        <w:rPr>
          <w:rFonts w:ascii="Times New Roman" w:hAnsi="Times New Roman" w:cs="Times New Roman"/>
          <w:iCs/>
          <w:sz w:val="24"/>
          <w:szCs w:val="24"/>
        </w:rPr>
        <w:t>Symptoms related to depression of marrow function</w:t>
      </w:r>
      <w:r w:rsidRPr="007F066B">
        <w:rPr>
          <w:rFonts w:ascii="Times New Roman" w:hAnsi="Times New Roman" w:cs="Times New Roman"/>
          <w:sz w:val="24"/>
          <w:szCs w:val="24"/>
        </w:rPr>
        <w:t>, including fatigue due to anemia; fever, reflecting infections secondary to neutropenia; and</w:t>
      </w:r>
      <w:r w:rsidRPr="00BB2C29">
        <w:rPr>
          <w:rFonts w:ascii="Times New Roman" w:hAnsi="Times New Roman" w:cs="Times New Roman"/>
          <w:sz w:val="24"/>
          <w:szCs w:val="24"/>
        </w:rPr>
        <w:t xml:space="preserve"> bleeding due to thrombocytopenia</w:t>
      </w:r>
    </w:p>
    <w:p w:rsidR="00BB2C29" w:rsidRPr="00BB2C29" w:rsidRDefault="00BB2C29" w:rsidP="00BB2C29">
      <w:pPr>
        <w:autoSpaceDE w:val="0"/>
        <w:autoSpaceDN w:val="0"/>
        <w:adjustRightInd w:val="0"/>
        <w:spacing w:after="0"/>
        <w:ind w:left="-450" w:firstLine="1170"/>
        <w:jc w:val="both"/>
        <w:rPr>
          <w:rFonts w:ascii="Times New Roman" w:hAnsi="Times New Roman" w:cs="Times New Roman"/>
          <w:sz w:val="24"/>
          <w:szCs w:val="24"/>
        </w:rPr>
      </w:pPr>
      <w:r w:rsidRPr="00BB2C29">
        <w:rPr>
          <w:rFonts w:ascii="Times New Roman" w:eastAsia="Arial,Bold" w:hAnsi="Times New Roman" w:cs="Times New Roman"/>
          <w:b/>
          <w:bCs/>
          <w:sz w:val="24"/>
          <w:szCs w:val="24"/>
        </w:rPr>
        <w:t xml:space="preserve">• </w:t>
      </w:r>
      <w:r w:rsidRPr="007F066B">
        <w:rPr>
          <w:rFonts w:ascii="Times New Roman" w:hAnsi="Times New Roman" w:cs="Times New Roman"/>
          <w:iCs/>
          <w:sz w:val="24"/>
          <w:szCs w:val="24"/>
        </w:rPr>
        <w:t>Mass effects caused by neoplastic infiltration</w:t>
      </w:r>
      <w:r w:rsidRPr="00BB2C29">
        <w:rPr>
          <w:rFonts w:ascii="Times New Roman" w:hAnsi="Times New Roman" w:cs="Times New Roman"/>
          <w:i/>
          <w:iCs/>
          <w:sz w:val="24"/>
          <w:szCs w:val="24"/>
        </w:rPr>
        <w:t xml:space="preserve"> </w:t>
      </w:r>
      <w:r w:rsidRPr="00BB2C29">
        <w:rPr>
          <w:rFonts w:ascii="Times New Roman" w:hAnsi="Times New Roman" w:cs="Times New Roman"/>
          <w:sz w:val="24"/>
          <w:szCs w:val="24"/>
        </w:rPr>
        <w:t>(which are more common in ALL), including bone pain resulting from marrow expansion and infiltration of the subperiosteum; generalized lymphadenopathy, splenomegaly, and hepatomegaly; testicular enlargement; and in T-ALL, complications related to compression of large vessels and airways in the mediastinum</w:t>
      </w:r>
    </w:p>
    <w:p w:rsidR="00BB2C29" w:rsidRPr="00BB2C29" w:rsidRDefault="00BB2C29" w:rsidP="00BB2C29">
      <w:pPr>
        <w:autoSpaceDE w:val="0"/>
        <w:autoSpaceDN w:val="0"/>
        <w:adjustRightInd w:val="0"/>
        <w:spacing w:after="0"/>
        <w:ind w:left="-450" w:firstLine="1170"/>
        <w:jc w:val="both"/>
        <w:rPr>
          <w:rFonts w:ascii="Times New Roman" w:hAnsi="Times New Roman" w:cs="Times New Roman"/>
          <w:sz w:val="24"/>
          <w:szCs w:val="24"/>
        </w:rPr>
      </w:pPr>
      <w:r w:rsidRPr="00BB2C29">
        <w:rPr>
          <w:rFonts w:ascii="Times New Roman" w:eastAsia="Arial,Bold" w:hAnsi="Times New Roman" w:cs="Times New Roman"/>
          <w:b/>
          <w:bCs/>
          <w:sz w:val="24"/>
          <w:szCs w:val="24"/>
        </w:rPr>
        <w:lastRenderedPageBreak/>
        <w:t xml:space="preserve">• </w:t>
      </w:r>
      <w:r w:rsidRPr="00BB2C29">
        <w:rPr>
          <w:rFonts w:ascii="Times New Roman" w:hAnsi="Times New Roman" w:cs="Times New Roman"/>
          <w:i/>
          <w:iCs/>
          <w:sz w:val="24"/>
          <w:szCs w:val="24"/>
        </w:rPr>
        <w:t xml:space="preserve">Central nervous system manifestations </w:t>
      </w:r>
      <w:r w:rsidRPr="00BB2C29">
        <w:rPr>
          <w:rFonts w:ascii="Times New Roman" w:hAnsi="Times New Roman" w:cs="Times New Roman"/>
          <w:sz w:val="24"/>
          <w:szCs w:val="24"/>
        </w:rPr>
        <w:t>such as headache, vomiting, and nerve palsies resulting from meningeal spread, all of which are also more common in ALL</w:t>
      </w:r>
    </w:p>
    <w:p w:rsidR="00BE7D4E" w:rsidRPr="00BE7D4E" w:rsidRDefault="007E758C" w:rsidP="00BB2C29">
      <w:pPr>
        <w:ind w:left="-450"/>
        <w:jc w:val="both"/>
        <w:rPr>
          <w:rFonts w:ascii="Times New Roman" w:hAnsi="Times New Roman" w:cs="Times New Roman"/>
          <w:sz w:val="24"/>
          <w:szCs w:val="24"/>
        </w:rPr>
      </w:pPr>
      <w:r>
        <w:rPr>
          <w:rFonts w:ascii="Times New Roman" w:hAnsi="Times New Roman" w:cs="Times New Roman"/>
          <w:b/>
          <w:sz w:val="24"/>
          <w:szCs w:val="24"/>
        </w:rPr>
        <w:t xml:space="preserve">       </w:t>
      </w:r>
      <w:r w:rsidR="00BB2C29">
        <w:rPr>
          <w:rFonts w:ascii="Times New Roman" w:hAnsi="Times New Roman" w:cs="Times New Roman"/>
          <w:b/>
          <w:sz w:val="24"/>
          <w:szCs w:val="24"/>
        </w:rPr>
        <w:t xml:space="preserve">   </w:t>
      </w:r>
      <w:proofErr w:type="spellStart"/>
      <w:r w:rsidR="00BE7D4E" w:rsidRPr="00BE7D4E">
        <w:rPr>
          <w:rFonts w:ascii="Times New Roman" w:hAnsi="Times New Roman" w:cs="Times New Roman"/>
          <w:b/>
          <w:sz w:val="24"/>
          <w:szCs w:val="24"/>
        </w:rPr>
        <w:t>Promyelocytic</w:t>
      </w:r>
      <w:proofErr w:type="spellEnd"/>
      <w:r w:rsidR="00BE7D4E" w:rsidRPr="00BE7D4E">
        <w:rPr>
          <w:rFonts w:ascii="Times New Roman" w:hAnsi="Times New Roman" w:cs="Times New Roman"/>
          <w:b/>
          <w:sz w:val="24"/>
          <w:szCs w:val="24"/>
        </w:rPr>
        <w:t xml:space="preserve"> acute leucosis</w:t>
      </w:r>
      <w:r w:rsidR="00BE7D4E">
        <w:rPr>
          <w:rFonts w:ascii="Times New Roman" w:hAnsi="Times New Roman" w:cs="Times New Roman"/>
          <w:sz w:val="24"/>
          <w:szCs w:val="24"/>
        </w:rPr>
        <w:t xml:space="preserve"> – in the bone marrow there can be found atypical cells and huge number of atypical promyelocytes and myelocytes. Cytoplasm of these cells is rich in violet-brown granulation, localised also on the nucleus. These granulations contain acid mucopolysaccharides. Cells in this form of leucosis have a high number of lysosomes. Cytochemically there is positive reaction to peroxidase, acid phosphatase, lipids and non-specific esterase. Glycogen in the cytoplasm is spread diffusely. </w:t>
      </w:r>
    </w:p>
    <w:p w:rsidR="00932D22" w:rsidRDefault="00BE7D4E" w:rsidP="007E758C">
      <w:pPr>
        <w:ind w:left="-630" w:firstLine="960"/>
        <w:jc w:val="both"/>
        <w:rPr>
          <w:rFonts w:ascii="Times New Roman" w:hAnsi="Times New Roman" w:cs="Times New Roman"/>
          <w:sz w:val="24"/>
          <w:szCs w:val="24"/>
        </w:rPr>
      </w:pPr>
      <w:r w:rsidRPr="00BE7D4E">
        <w:rPr>
          <w:rFonts w:ascii="Times New Roman" w:hAnsi="Times New Roman" w:cs="Times New Roman"/>
          <w:b/>
          <w:sz w:val="24"/>
          <w:szCs w:val="24"/>
        </w:rPr>
        <w:t>Monoblast acute leucosis</w:t>
      </w:r>
      <w:r w:rsidRPr="00BE7D4E">
        <w:rPr>
          <w:rFonts w:ascii="Times New Roman" w:hAnsi="Times New Roman" w:cs="Times New Roman"/>
          <w:sz w:val="24"/>
          <w:szCs w:val="24"/>
        </w:rPr>
        <w:t xml:space="preserve"> – is a rare form, there are little differences from myeloblast acute leucosis. In the peripheral blood of patients with this form of leucosis there is high count of young gra</w:t>
      </w:r>
      <w:r>
        <w:rPr>
          <w:rFonts w:ascii="Times New Roman" w:hAnsi="Times New Roman" w:cs="Times New Roman"/>
          <w:sz w:val="24"/>
          <w:szCs w:val="24"/>
        </w:rPr>
        <w:t xml:space="preserve">nulocytes. Blastic cells have many </w:t>
      </w:r>
      <w:r w:rsidR="00DA4D98">
        <w:rPr>
          <w:rFonts w:ascii="Times New Roman" w:hAnsi="Times New Roman" w:cs="Times New Roman"/>
          <w:sz w:val="24"/>
          <w:szCs w:val="24"/>
        </w:rPr>
        <w:t xml:space="preserve">nucleoli in the nucleus. </w:t>
      </w:r>
      <w:r w:rsidR="00A552A7">
        <w:rPr>
          <w:rFonts w:ascii="Times New Roman" w:hAnsi="Times New Roman" w:cs="Times New Roman"/>
          <w:sz w:val="24"/>
          <w:szCs w:val="24"/>
        </w:rPr>
        <w:t>Cytochemically</w:t>
      </w:r>
      <w:r>
        <w:rPr>
          <w:rFonts w:ascii="Times New Roman" w:hAnsi="Times New Roman" w:cs="Times New Roman"/>
          <w:sz w:val="24"/>
          <w:szCs w:val="24"/>
        </w:rPr>
        <w:t xml:space="preserve"> can be identified by positive reaction to peroxidase, acid phosphatase, </w:t>
      </w:r>
      <w:proofErr w:type="gramStart"/>
      <w:r>
        <w:rPr>
          <w:rFonts w:ascii="Times New Roman" w:hAnsi="Times New Roman" w:cs="Times New Roman"/>
          <w:sz w:val="24"/>
          <w:szCs w:val="24"/>
        </w:rPr>
        <w:t>non</w:t>
      </w:r>
      <w:proofErr w:type="gramEnd"/>
      <w:r>
        <w:rPr>
          <w:rFonts w:ascii="Times New Roman" w:hAnsi="Times New Roman" w:cs="Times New Roman"/>
          <w:sz w:val="24"/>
          <w:szCs w:val="24"/>
        </w:rPr>
        <w:t>-specific esterase.</w:t>
      </w:r>
    </w:p>
    <w:p w:rsidR="00DA4D98" w:rsidRDefault="00DA4D98" w:rsidP="007E758C">
      <w:pPr>
        <w:ind w:left="-720" w:firstLine="1050"/>
        <w:jc w:val="both"/>
        <w:rPr>
          <w:rFonts w:ascii="Times New Roman" w:hAnsi="Times New Roman" w:cs="Times New Roman"/>
          <w:sz w:val="24"/>
          <w:szCs w:val="24"/>
        </w:rPr>
      </w:pPr>
      <w:r w:rsidRPr="00DA4D98">
        <w:rPr>
          <w:rFonts w:ascii="Times New Roman" w:hAnsi="Times New Roman" w:cs="Times New Roman"/>
          <w:b/>
          <w:sz w:val="24"/>
          <w:szCs w:val="24"/>
        </w:rPr>
        <w:t>Acute erythromyeloblast leucosis</w:t>
      </w:r>
      <w:r>
        <w:rPr>
          <w:rFonts w:ascii="Times New Roman" w:hAnsi="Times New Roman" w:cs="Times New Roman"/>
          <w:sz w:val="24"/>
          <w:szCs w:val="24"/>
        </w:rPr>
        <w:t xml:space="preserve"> – is characterised by hyperplasia of cells from erythroid lineage without evident signs of hemolysis. Blastic cells have origin from myelopoietic cell. In the peripheral blood there is found </w:t>
      </w:r>
      <w:proofErr w:type="spellStart"/>
      <w:r>
        <w:rPr>
          <w:rFonts w:ascii="Times New Roman" w:hAnsi="Times New Roman" w:cs="Times New Roman"/>
          <w:sz w:val="24"/>
          <w:szCs w:val="24"/>
        </w:rPr>
        <w:t>normo</w:t>
      </w:r>
      <w:proofErr w:type="spellEnd"/>
      <w:r>
        <w:rPr>
          <w:rFonts w:ascii="Times New Roman" w:hAnsi="Times New Roman" w:cs="Times New Roman"/>
          <w:sz w:val="24"/>
          <w:szCs w:val="24"/>
        </w:rPr>
        <w:t xml:space="preserve">- or- hyperchromic anemia </w:t>
      </w:r>
      <w:r w:rsidR="00424AE5">
        <w:rPr>
          <w:rFonts w:ascii="Times New Roman" w:hAnsi="Times New Roman" w:cs="Times New Roman"/>
          <w:sz w:val="24"/>
          <w:szCs w:val="24"/>
        </w:rPr>
        <w:t>without reticulocytosis, l</w:t>
      </w:r>
      <w:r>
        <w:rPr>
          <w:rFonts w:ascii="Times New Roman" w:hAnsi="Times New Roman" w:cs="Times New Roman"/>
          <w:sz w:val="24"/>
          <w:szCs w:val="24"/>
        </w:rPr>
        <w:t xml:space="preserve">eucocytopenia and thrombocytopenia. </w:t>
      </w:r>
    </w:p>
    <w:p w:rsidR="00BE7D4E" w:rsidRPr="002726CE" w:rsidRDefault="002726CE" w:rsidP="002726CE">
      <w:pPr>
        <w:ind w:firstLine="330"/>
        <w:jc w:val="center"/>
        <w:rPr>
          <w:rFonts w:ascii="Times New Roman" w:hAnsi="Times New Roman" w:cs="Times New Roman"/>
          <w:b/>
          <w:sz w:val="24"/>
          <w:szCs w:val="24"/>
        </w:rPr>
      </w:pPr>
      <w:r w:rsidRPr="002726CE">
        <w:rPr>
          <w:rFonts w:ascii="Times New Roman" w:hAnsi="Times New Roman" w:cs="Times New Roman"/>
          <w:b/>
          <w:sz w:val="24"/>
          <w:szCs w:val="24"/>
        </w:rPr>
        <w:t>Chronic leucosis</w:t>
      </w:r>
    </w:p>
    <w:p w:rsidR="002726CE" w:rsidRDefault="00690E06" w:rsidP="007E758C">
      <w:pPr>
        <w:ind w:left="-630" w:firstLine="420"/>
        <w:jc w:val="both"/>
        <w:rPr>
          <w:rFonts w:ascii="Times New Roman" w:hAnsi="Times New Roman" w:cs="Times New Roman"/>
          <w:sz w:val="24"/>
          <w:szCs w:val="24"/>
        </w:rPr>
      </w:pPr>
      <w:r>
        <w:rPr>
          <w:rFonts w:ascii="Times New Roman" w:hAnsi="Times New Roman" w:cs="Times New Roman"/>
          <w:sz w:val="24"/>
          <w:szCs w:val="24"/>
        </w:rPr>
        <w:t xml:space="preserve">        </w:t>
      </w:r>
      <w:r w:rsidR="002726CE">
        <w:rPr>
          <w:rFonts w:ascii="Times New Roman" w:hAnsi="Times New Roman" w:cs="Times New Roman"/>
          <w:sz w:val="24"/>
          <w:szCs w:val="24"/>
        </w:rPr>
        <w:t>Chronic leucosis have a relatively benign evolution, cellular mass being formed from differentiated cells fro</w:t>
      </w:r>
      <w:r w:rsidR="00F71F5C">
        <w:rPr>
          <w:rFonts w:ascii="Times New Roman" w:hAnsi="Times New Roman" w:cs="Times New Roman"/>
          <w:sz w:val="24"/>
          <w:szCs w:val="24"/>
        </w:rPr>
        <w:t>m</w:t>
      </w:r>
      <w:r w:rsidR="002726CE">
        <w:rPr>
          <w:rFonts w:ascii="Times New Roman" w:hAnsi="Times New Roman" w:cs="Times New Roman"/>
          <w:sz w:val="24"/>
          <w:szCs w:val="24"/>
        </w:rPr>
        <w:t xml:space="preserve"> all stages of maturation, with </w:t>
      </w:r>
      <w:r w:rsidR="00A552A7">
        <w:rPr>
          <w:rFonts w:ascii="Times New Roman" w:hAnsi="Times New Roman" w:cs="Times New Roman"/>
          <w:sz w:val="24"/>
          <w:szCs w:val="24"/>
        </w:rPr>
        <w:t>partial</w:t>
      </w:r>
      <w:r w:rsidR="002726CE">
        <w:rPr>
          <w:rFonts w:ascii="Times New Roman" w:hAnsi="Times New Roman" w:cs="Times New Roman"/>
          <w:sz w:val="24"/>
          <w:szCs w:val="24"/>
        </w:rPr>
        <w:t xml:space="preserve"> maturation suppression.  Accumulation of cells from different maturation stages denotes a longer and more persistent monoclonal stage in chronic leucosis. According to type of cells found in peripheral blood there can be distinguished following types of chronic leucosis:</w:t>
      </w:r>
    </w:p>
    <w:p w:rsidR="002726CE" w:rsidRDefault="002726CE" w:rsidP="002726CE">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myeloid chronic leucosis;</w:t>
      </w:r>
    </w:p>
    <w:p w:rsidR="00F71F5C" w:rsidRDefault="00F71F5C" w:rsidP="00F71F5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lymphoid chronic leucosis;</w:t>
      </w:r>
    </w:p>
    <w:p w:rsidR="00F71F5C" w:rsidRDefault="00F71F5C" w:rsidP="00F71F5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monocytic chronic leucosis;</w:t>
      </w:r>
    </w:p>
    <w:p w:rsidR="00F71F5C" w:rsidRPr="00F71F5C" w:rsidRDefault="00F71F5C" w:rsidP="00F71F5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megakaryocytic chronic</w:t>
      </w:r>
      <w:r w:rsidR="001A4BB7">
        <w:rPr>
          <w:rFonts w:ascii="Times New Roman" w:hAnsi="Times New Roman" w:cs="Times New Roman"/>
          <w:sz w:val="24"/>
          <w:szCs w:val="24"/>
        </w:rPr>
        <w:t xml:space="preserve"> </w:t>
      </w:r>
      <w:r>
        <w:rPr>
          <w:rFonts w:ascii="Times New Roman" w:hAnsi="Times New Roman" w:cs="Times New Roman"/>
          <w:sz w:val="24"/>
          <w:szCs w:val="24"/>
        </w:rPr>
        <w:t>leucosis;</w:t>
      </w:r>
    </w:p>
    <w:p w:rsidR="002726CE" w:rsidRDefault="002726CE" w:rsidP="002726CE">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chronic </w:t>
      </w:r>
      <w:proofErr w:type="spellStart"/>
      <w:r>
        <w:rPr>
          <w:rFonts w:ascii="Times New Roman" w:hAnsi="Times New Roman" w:cs="Times New Roman"/>
          <w:sz w:val="24"/>
          <w:szCs w:val="24"/>
        </w:rPr>
        <w:t>erythromyelosis</w:t>
      </w:r>
      <w:proofErr w:type="spellEnd"/>
      <w:r>
        <w:rPr>
          <w:rFonts w:ascii="Times New Roman" w:hAnsi="Times New Roman" w:cs="Times New Roman"/>
          <w:sz w:val="24"/>
          <w:szCs w:val="24"/>
        </w:rPr>
        <w:t>;</w:t>
      </w:r>
    </w:p>
    <w:p w:rsidR="002726CE" w:rsidRPr="00690E06" w:rsidRDefault="002726CE" w:rsidP="002726CE">
      <w:pPr>
        <w:pStyle w:val="ListParagraph"/>
        <w:numPr>
          <w:ilvl w:val="0"/>
          <w:numId w:val="5"/>
        </w:numPr>
        <w:jc w:val="both"/>
        <w:rPr>
          <w:rFonts w:ascii="Times New Roman" w:hAnsi="Times New Roman" w:cs="Times New Roman"/>
          <w:sz w:val="24"/>
          <w:szCs w:val="24"/>
        </w:rPr>
      </w:pPr>
      <w:r w:rsidRPr="00690E06">
        <w:rPr>
          <w:rFonts w:ascii="Times New Roman" w:hAnsi="Times New Roman" w:cs="Times New Roman"/>
          <w:sz w:val="24"/>
          <w:szCs w:val="24"/>
        </w:rPr>
        <w:t xml:space="preserve">erythremia </w:t>
      </w:r>
    </w:p>
    <w:p w:rsidR="007F066B" w:rsidRDefault="006E403C" w:rsidP="006E403C">
      <w:pPr>
        <w:autoSpaceDE w:val="0"/>
        <w:autoSpaceDN w:val="0"/>
        <w:adjustRightInd w:val="0"/>
        <w:spacing w:after="0"/>
        <w:ind w:left="-450" w:firstLine="450"/>
        <w:jc w:val="both"/>
        <w:rPr>
          <w:rFonts w:ascii="Times New Roman" w:hAnsi="Times New Roman" w:cs="Times New Roman"/>
          <w:iCs/>
          <w:color w:val="000000"/>
          <w:sz w:val="24"/>
          <w:szCs w:val="24"/>
        </w:rPr>
      </w:pPr>
      <w:r w:rsidRPr="00690E06">
        <w:rPr>
          <w:rFonts w:ascii="Times New Roman" w:hAnsi="Times New Roman" w:cs="Times New Roman"/>
          <w:iCs/>
          <w:color w:val="000000"/>
          <w:sz w:val="24"/>
          <w:szCs w:val="24"/>
        </w:rPr>
        <w:t xml:space="preserve">           </w:t>
      </w:r>
      <w:r w:rsidRPr="00690E06">
        <w:rPr>
          <w:rFonts w:ascii="Times New Roman" w:hAnsi="Times New Roman" w:cs="Times New Roman"/>
          <w:b/>
          <w:iCs/>
          <w:color w:val="000000"/>
          <w:sz w:val="24"/>
          <w:szCs w:val="24"/>
        </w:rPr>
        <w:t>Chronic myeloid leukemia</w:t>
      </w:r>
      <w:r w:rsidRPr="006E403C">
        <w:rPr>
          <w:rFonts w:ascii="Times New Roman" w:hAnsi="Times New Roman" w:cs="Times New Roman"/>
          <w:b/>
          <w:i/>
          <w:iCs/>
          <w:color w:val="000000"/>
          <w:sz w:val="24"/>
          <w:szCs w:val="24"/>
        </w:rPr>
        <w:t xml:space="preserve"> (CML</w:t>
      </w:r>
      <w:r w:rsidRPr="006E403C">
        <w:rPr>
          <w:rFonts w:ascii="Times New Roman" w:hAnsi="Times New Roman" w:cs="Times New Roman"/>
          <w:iCs/>
          <w:color w:val="000000"/>
          <w:sz w:val="24"/>
          <w:szCs w:val="24"/>
        </w:rPr>
        <w:t xml:space="preserve">) </w:t>
      </w:r>
    </w:p>
    <w:p w:rsidR="007F066B" w:rsidRDefault="007F066B" w:rsidP="007F066B">
      <w:pPr>
        <w:autoSpaceDE w:val="0"/>
        <w:autoSpaceDN w:val="0"/>
        <w:adjustRightInd w:val="0"/>
        <w:spacing w:after="0"/>
        <w:ind w:left="-450" w:firstLine="11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CML is primarily a disease of adults but also occurs in children and adolescents. The peak incidence is in the fifth to sixth decades of life. There are about 4500 new cases per year in the United States. The onset is insidious. Mild-to-moderate anemia and hypermetabolism due to increased cell turnover lead to fatigability, weakness, weight loss, and anorexia. Sometimes the first symptom is a dragging sensation in the abdomen caused by splenomegaly, or the acute onset of left upper quadrant pain due to splenic infarction. The natural history is one of slow progression; even without treatment, the median survival is about 3 years. After a variable period averaging 3 years, about 50% of patients enter an accelerated phase marked by increasing anemia and thrombocytopenia, sometimes accompanied by a rise in the number of basophils in the blood. Additional </w:t>
      </w:r>
      <w:proofErr w:type="spellStart"/>
      <w:r>
        <w:rPr>
          <w:rFonts w:ascii="Times New Roman" w:hAnsi="Times New Roman" w:cs="Times New Roman"/>
          <w:color w:val="000000"/>
          <w:sz w:val="24"/>
          <w:szCs w:val="24"/>
        </w:rPr>
        <w:t>clonal</w:t>
      </w:r>
      <w:proofErr w:type="spellEnd"/>
      <w:r>
        <w:rPr>
          <w:rFonts w:ascii="Times New Roman" w:hAnsi="Times New Roman" w:cs="Times New Roman"/>
          <w:color w:val="000000"/>
          <w:sz w:val="24"/>
          <w:szCs w:val="24"/>
        </w:rPr>
        <w:t xml:space="preserve"> cytogenetic abnormalities, such as trisomy 8, isochromosome 17q, or duplication of the Ph chromosome, often appear. Within 6 to 12 </w:t>
      </w:r>
      <w:r>
        <w:rPr>
          <w:rFonts w:ascii="Times New Roman" w:hAnsi="Times New Roman" w:cs="Times New Roman"/>
          <w:color w:val="000000"/>
          <w:sz w:val="24"/>
          <w:szCs w:val="24"/>
        </w:rPr>
        <w:lastRenderedPageBreak/>
        <w:t>months, the accelerated phase terminates in a picture resembling acute leukemia (</w:t>
      </w:r>
      <w:r>
        <w:rPr>
          <w:rFonts w:ascii="Times New Roman" w:hAnsi="Times New Roman" w:cs="Times New Roman"/>
          <w:i/>
          <w:iCs/>
          <w:color w:val="000000"/>
          <w:sz w:val="24"/>
          <w:szCs w:val="24"/>
        </w:rPr>
        <w:t>blast crisis</w:t>
      </w:r>
      <w:r>
        <w:rPr>
          <w:rFonts w:ascii="Times New Roman" w:hAnsi="Times New Roman" w:cs="Times New Roman"/>
          <w:color w:val="000000"/>
          <w:sz w:val="24"/>
          <w:szCs w:val="24"/>
        </w:rPr>
        <w:t xml:space="preserve">). In the other 50% of patients, blast crises occur abruptly without an accelerated phase. In 70% of crises, the blasts are of myeloid origin (myeloid blast crisis), whereas in most of the remainder the blasts are of </w:t>
      </w:r>
      <w:proofErr w:type="spellStart"/>
      <w:r>
        <w:rPr>
          <w:rFonts w:ascii="Times New Roman" w:hAnsi="Times New Roman" w:cs="Times New Roman"/>
          <w:color w:val="000000"/>
          <w:sz w:val="24"/>
          <w:szCs w:val="24"/>
        </w:rPr>
        <w:t>preŔB</w:t>
      </w:r>
      <w:proofErr w:type="spellEnd"/>
      <w:r>
        <w:rPr>
          <w:rFonts w:ascii="Times New Roman" w:hAnsi="Times New Roman" w:cs="Times New Roman"/>
          <w:color w:val="000000"/>
          <w:sz w:val="24"/>
          <w:szCs w:val="24"/>
        </w:rPr>
        <w:t xml:space="preserve"> cell origin (lymphoid blast crisis).</w:t>
      </w:r>
    </w:p>
    <w:p w:rsidR="006E403C" w:rsidRPr="006E403C" w:rsidRDefault="006E403C" w:rsidP="007F066B">
      <w:pPr>
        <w:autoSpaceDE w:val="0"/>
        <w:autoSpaceDN w:val="0"/>
        <w:adjustRightInd w:val="0"/>
        <w:spacing w:after="0"/>
        <w:jc w:val="both"/>
        <w:rPr>
          <w:rFonts w:ascii="Times New Roman" w:hAnsi="Times New Roman" w:cs="Times New Roman"/>
          <w:iCs/>
          <w:color w:val="000000"/>
          <w:sz w:val="24"/>
          <w:szCs w:val="24"/>
        </w:rPr>
      </w:pPr>
    </w:p>
    <w:p w:rsidR="006E403C" w:rsidRDefault="006E403C" w:rsidP="006E403C">
      <w:pPr>
        <w:pStyle w:val="ListParagraph"/>
        <w:ind w:left="690"/>
        <w:jc w:val="center"/>
        <w:rPr>
          <w:rFonts w:ascii="Times New Roman" w:hAnsi="Times New Roman" w:cs="Times New Roman"/>
          <w:sz w:val="24"/>
          <w:szCs w:val="24"/>
        </w:rPr>
      </w:pPr>
      <w:r w:rsidRPr="006E403C">
        <w:rPr>
          <w:rFonts w:ascii="Times New Roman" w:hAnsi="Times New Roman" w:cs="Times New Roman"/>
          <w:noProof/>
          <w:sz w:val="24"/>
          <w:szCs w:val="24"/>
        </w:rPr>
        <w:drawing>
          <wp:inline distT="0" distB="0" distL="0" distR="0">
            <wp:extent cx="3676971" cy="209774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677354" cy="2097961"/>
                    </a:xfrm>
                    <a:prstGeom prst="rect">
                      <a:avLst/>
                    </a:prstGeom>
                    <a:noFill/>
                    <a:ln w="9525">
                      <a:noFill/>
                      <a:miter lim="800000"/>
                      <a:headEnd/>
                      <a:tailEnd/>
                    </a:ln>
                  </pic:spPr>
                </pic:pic>
              </a:graphicData>
            </a:graphic>
          </wp:inline>
        </w:drawing>
      </w:r>
    </w:p>
    <w:p w:rsidR="006E403C" w:rsidRPr="006E403C" w:rsidRDefault="00060FC2" w:rsidP="006E403C">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w:t>
      </w:r>
      <w:r w:rsidR="003A74D5">
        <w:rPr>
          <w:rFonts w:ascii="Times New Roman" w:hAnsi="Times New Roman" w:cs="Times New Roman"/>
          <w:b/>
          <w:sz w:val="24"/>
          <w:szCs w:val="24"/>
        </w:rPr>
        <w:t>3</w:t>
      </w:r>
      <w:r w:rsidR="00690E06">
        <w:rPr>
          <w:rFonts w:ascii="Times New Roman" w:hAnsi="Times New Roman" w:cs="Times New Roman"/>
          <w:b/>
          <w:sz w:val="24"/>
          <w:szCs w:val="24"/>
        </w:rPr>
        <w:t xml:space="preserve"> </w:t>
      </w:r>
      <w:r>
        <w:rPr>
          <w:rFonts w:ascii="Times New Roman" w:hAnsi="Times New Roman" w:cs="Times New Roman"/>
          <w:b/>
          <w:sz w:val="24"/>
          <w:szCs w:val="24"/>
        </w:rPr>
        <w:t>Chronic myeloid leukemia</w:t>
      </w:r>
    </w:p>
    <w:p w:rsidR="00060FC2" w:rsidRDefault="006E403C" w:rsidP="006E403C">
      <w:pPr>
        <w:autoSpaceDE w:val="0"/>
        <w:autoSpaceDN w:val="0"/>
        <w:adjustRightInd w:val="0"/>
        <w:spacing w:after="0" w:line="240" w:lineRule="auto"/>
        <w:jc w:val="center"/>
        <w:rPr>
          <w:rFonts w:ascii="Times New Roman" w:hAnsi="Times New Roman" w:cs="Times New Roman"/>
          <w:sz w:val="20"/>
          <w:szCs w:val="20"/>
        </w:rPr>
      </w:pPr>
      <w:r w:rsidRPr="00060FC2">
        <w:rPr>
          <w:rFonts w:ascii="Times New Roman" w:hAnsi="Times New Roman" w:cs="Times New Roman"/>
          <w:sz w:val="20"/>
          <w:szCs w:val="20"/>
        </w:rPr>
        <w:t>Peripheral blood smear shows many mature neutrophils, some metamyelocytes, and a myelocyte</w:t>
      </w:r>
    </w:p>
    <w:p w:rsidR="006E403C" w:rsidRPr="006E403C" w:rsidRDefault="00060FC2" w:rsidP="006E403C">
      <w:pPr>
        <w:autoSpaceDE w:val="0"/>
        <w:autoSpaceDN w:val="0"/>
        <w:adjustRightInd w:val="0"/>
        <w:spacing w:after="0" w:line="240" w:lineRule="auto"/>
        <w:jc w:val="center"/>
        <w:rPr>
          <w:rFonts w:ascii="Times New Roman" w:hAnsi="Times New Roman" w:cs="Times New Roman"/>
          <w:sz w:val="24"/>
          <w:szCs w:val="24"/>
        </w:rPr>
      </w:pPr>
      <w:r w:rsidRPr="00060FC2">
        <w:rPr>
          <w:rFonts w:ascii="Times New Roman" w:hAnsi="Times New Roman" w:cs="Times New Roman"/>
          <w:sz w:val="20"/>
          <w:szCs w:val="20"/>
        </w:rPr>
        <w:t xml:space="preserve"> (From Robbins-</w:t>
      </w:r>
      <w:proofErr w:type="spellStart"/>
      <w:r w:rsidRPr="00060FC2">
        <w:rPr>
          <w:rFonts w:ascii="Times New Roman" w:hAnsi="Times New Roman" w:cs="Times New Roman"/>
          <w:sz w:val="20"/>
          <w:szCs w:val="20"/>
        </w:rPr>
        <w:t>Cotran</w:t>
      </w:r>
      <w:proofErr w:type="spellEnd"/>
      <w:r w:rsidRPr="00060FC2">
        <w:rPr>
          <w:rFonts w:ascii="Times New Roman" w:hAnsi="Times New Roman" w:cs="Times New Roman"/>
          <w:sz w:val="20"/>
          <w:szCs w:val="20"/>
        </w:rPr>
        <w:t>; Pathological basis of disease</w:t>
      </w:r>
      <w:r>
        <w:rPr>
          <w:rFonts w:ascii="Times New Roman" w:hAnsi="Times New Roman" w:cs="Times New Roman"/>
          <w:sz w:val="24"/>
          <w:szCs w:val="24"/>
        </w:rPr>
        <w:t>)</w:t>
      </w:r>
    </w:p>
    <w:p w:rsidR="006E403C" w:rsidRPr="006E403C" w:rsidRDefault="006E403C" w:rsidP="006E403C">
      <w:pPr>
        <w:jc w:val="center"/>
        <w:rPr>
          <w:rFonts w:ascii="Times New Roman" w:hAnsi="Times New Roman" w:cs="Times New Roman"/>
          <w:sz w:val="24"/>
          <w:szCs w:val="24"/>
        </w:rPr>
      </w:pPr>
    </w:p>
    <w:p w:rsidR="002726CE" w:rsidRDefault="006E403C" w:rsidP="006E403C">
      <w:pPr>
        <w:autoSpaceDE w:val="0"/>
        <w:autoSpaceDN w:val="0"/>
        <w:adjustRightInd w:val="0"/>
        <w:spacing w:after="0"/>
        <w:ind w:left="-36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This is taken as evidence that CML </w:t>
      </w:r>
      <w:proofErr w:type="spellStart"/>
      <w:r>
        <w:rPr>
          <w:rFonts w:ascii="Times New Roman" w:hAnsi="Times New Roman" w:cs="Times New Roman"/>
          <w:color w:val="000000"/>
          <w:sz w:val="24"/>
          <w:szCs w:val="24"/>
        </w:rPr>
        <w:t>orginates</w:t>
      </w:r>
      <w:proofErr w:type="spellEnd"/>
      <w:r>
        <w:rPr>
          <w:rFonts w:ascii="Times New Roman" w:hAnsi="Times New Roman" w:cs="Times New Roman"/>
          <w:color w:val="000000"/>
          <w:sz w:val="24"/>
          <w:szCs w:val="24"/>
        </w:rPr>
        <w:t xml:space="preserve"> from a pluripotent stem cell with both myeloid and lymphoid potential. Recently, it has been observed that in greater than 85% of cases CML is associated with the appearance of mutations that interfere with the activity of </w:t>
      </w:r>
      <w:proofErr w:type="spellStart"/>
      <w:r>
        <w:rPr>
          <w:rFonts w:ascii="Times New Roman" w:hAnsi="Times New Roman" w:cs="Times New Roman"/>
          <w:color w:val="000000"/>
          <w:sz w:val="24"/>
          <w:szCs w:val="24"/>
        </w:rPr>
        <w:t>Ikaros</w:t>
      </w:r>
      <w:proofErr w:type="spellEnd"/>
      <w:r>
        <w:rPr>
          <w:rFonts w:ascii="Times New Roman" w:hAnsi="Times New Roman" w:cs="Times New Roman"/>
          <w:color w:val="000000"/>
          <w:sz w:val="24"/>
          <w:szCs w:val="24"/>
        </w:rPr>
        <w:t xml:space="preserve">, a transcription factor that regulates the differentiation of hematopoietic progenitors. The same types of </w:t>
      </w:r>
      <w:proofErr w:type="spellStart"/>
      <w:r>
        <w:rPr>
          <w:rFonts w:ascii="Times New Roman" w:hAnsi="Times New Roman" w:cs="Times New Roman"/>
          <w:color w:val="000000"/>
          <w:sz w:val="24"/>
          <w:szCs w:val="24"/>
        </w:rPr>
        <w:t>Ikaros</w:t>
      </w:r>
      <w:proofErr w:type="spellEnd"/>
      <w:r>
        <w:rPr>
          <w:rFonts w:ascii="Times New Roman" w:hAnsi="Times New Roman" w:cs="Times New Roman"/>
          <w:color w:val="000000"/>
          <w:sz w:val="24"/>
          <w:szCs w:val="24"/>
        </w:rPr>
        <w:t xml:space="preserve"> mutations are also seen in BCR-ABL-positive ALL, suggesting that these two varieties of aggressive leukemia have a similar pathogenic basis.</w:t>
      </w:r>
    </w:p>
    <w:p w:rsidR="00076E48" w:rsidRDefault="00076E48" w:rsidP="006E403C">
      <w:pPr>
        <w:autoSpaceDE w:val="0"/>
        <w:autoSpaceDN w:val="0"/>
        <w:adjustRightInd w:val="0"/>
        <w:spacing w:after="0"/>
        <w:ind w:left="-360" w:firstLine="360"/>
        <w:jc w:val="both"/>
        <w:rPr>
          <w:rFonts w:ascii="Times New Roman" w:hAnsi="Times New Roman" w:cs="Times New Roman"/>
          <w:color w:val="000000"/>
          <w:sz w:val="24"/>
          <w:szCs w:val="24"/>
        </w:rPr>
      </w:pPr>
    </w:p>
    <w:p w:rsidR="00076E48" w:rsidRPr="001B1C1D" w:rsidRDefault="00076E48" w:rsidP="00076E48">
      <w:pPr>
        <w:autoSpaceDE w:val="0"/>
        <w:autoSpaceDN w:val="0"/>
        <w:adjustRightInd w:val="0"/>
        <w:spacing w:after="0"/>
        <w:rPr>
          <w:rFonts w:ascii="Times New Roman" w:hAnsi="Times New Roman" w:cs="Times New Roman"/>
          <w:b/>
          <w:bCs/>
          <w:sz w:val="24"/>
          <w:szCs w:val="24"/>
        </w:rPr>
      </w:pPr>
      <w:r w:rsidRPr="001B1C1D">
        <w:rPr>
          <w:rFonts w:ascii="Times New Roman" w:hAnsi="Times New Roman" w:cs="Times New Roman"/>
          <w:b/>
          <w:bCs/>
          <w:sz w:val="24"/>
          <w:szCs w:val="24"/>
        </w:rPr>
        <w:t xml:space="preserve">    Chr</w:t>
      </w:r>
      <w:r w:rsidR="001B1C1D" w:rsidRPr="001B1C1D">
        <w:rPr>
          <w:rFonts w:ascii="Times New Roman" w:hAnsi="Times New Roman" w:cs="Times New Roman"/>
          <w:b/>
          <w:bCs/>
          <w:sz w:val="24"/>
          <w:szCs w:val="24"/>
        </w:rPr>
        <w:t>onic lymphocytic l</w:t>
      </w:r>
      <w:r w:rsidRPr="001B1C1D">
        <w:rPr>
          <w:rFonts w:ascii="Times New Roman" w:hAnsi="Times New Roman" w:cs="Times New Roman"/>
          <w:b/>
          <w:bCs/>
          <w:sz w:val="24"/>
          <w:szCs w:val="24"/>
        </w:rPr>
        <w:t>eukemia (CLL)</w:t>
      </w:r>
    </w:p>
    <w:p w:rsidR="00076E48" w:rsidRDefault="00076E48" w:rsidP="00060FC2">
      <w:pPr>
        <w:autoSpaceDE w:val="0"/>
        <w:autoSpaceDN w:val="0"/>
        <w:adjustRightInd w:val="0"/>
        <w:spacing w:after="0"/>
        <w:ind w:left="-36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CLL is the most common leukemia of adults in the Western world. There are about 15,000 new cases of CLL each year in the United States. The median age at diagnosis is 60 years, and there is </w:t>
      </w:r>
      <w:proofErr w:type="gramStart"/>
      <w:r>
        <w:rPr>
          <w:rFonts w:ascii="Times New Roman" w:hAnsi="Times New Roman" w:cs="Times New Roman"/>
          <w:color w:val="000000"/>
          <w:sz w:val="24"/>
          <w:szCs w:val="24"/>
        </w:rPr>
        <w:t xml:space="preserve">a </w:t>
      </w:r>
      <w:r w:rsidR="00060FC2">
        <w:rPr>
          <w:rFonts w:ascii="Times New Roman" w:hAnsi="Times New Roman" w:cs="Times New Roman"/>
          <w:color w:val="000000"/>
          <w:sz w:val="24"/>
          <w:szCs w:val="24"/>
        </w:rPr>
        <w:t xml:space="preserve"> 2:</w:t>
      </w:r>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male predominance. CLL is much less common in Japan and other Asian countries than in the West.</w:t>
      </w:r>
    </w:p>
    <w:p w:rsidR="00076E48" w:rsidRPr="00076E48" w:rsidRDefault="00076E48" w:rsidP="00076E48">
      <w:pPr>
        <w:autoSpaceDE w:val="0"/>
        <w:autoSpaceDN w:val="0"/>
        <w:adjustRightInd w:val="0"/>
        <w:spacing w:after="0"/>
        <w:ind w:left="-360" w:firstLine="360"/>
        <w:jc w:val="both"/>
        <w:rPr>
          <w:rFonts w:ascii="Arial" w:hAnsi="Arial" w:cs="Arial"/>
          <w:b/>
          <w:bCs/>
          <w:sz w:val="20"/>
          <w:szCs w:val="20"/>
        </w:rPr>
      </w:pPr>
    </w:p>
    <w:p w:rsidR="00076E48" w:rsidRDefault="00076E48" w:rsidP="00076E48">
      <w:pPr>
        <w:jc w:val="center"/>
      </w:pPr>
      <w:r>
        <w:rPr>
          <w:noProof/>
        </w:rPr>
        <w:drawing>
          <wp:inline distT="0" distB="0" distL="0" distR="0">
            <wp:extent cx="3230365" cy="2092817"/>
            <wp:effectExtent l="19050" t="0" r="813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232404" cy="2094138"/>
                    </a:xfrm>
                    <a:prstGeom prst="rect">
                      <a:avLst/>
                    </a:prstGeom>
                    <a:noFill/>
                    <a:ln w="9525">
                      <a:noFill/>
                      <a:miter lim="800000"/>
                      <a:headEnd/>
                      <a:tailEnd/>
                    </a:ln>
                  </pic:spPr>
                </pic:pic>
              </a:graphicData>
            </a:graphic>
          </wp:inline>
        </w:drawing>
      </w:r>
    </w:p>
    <w:p w:rsidR="00076E48" w:rsidRPr="00364BF2" w:rsidRDefault="00060FC2" w:rsidP="00076E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lastRenderedPageBreak/>
        <w:t>Fig.</w:t>
      </w:r>
      <w:r w:rsidR="003A74D5">
        <w:rPr>
          <w:rFonts w:ascii="Times New Roman" w:hAnsi="Times New Roman" w:cs="Times New Roman"/>
          <w:b/>
          <w:bCs/>
          <w:sz w:val="24"/>
          <w:szCs w:val="24"/>
        </w:rPr>
        <w:t>4</w:t>
      </w:r>
      <w:r w:rsidR="00076E48">
        <w:rPr>
          <w:rFonts w:ascii="Times New Roman" w:hAnsi="Times New Roman" w:cs="Times New Roman"/>
          <w:b/>
          <w:bCs/>
          <w:sz w:val="24"/>
          <w:szCs w:val="24"/>
        </w:rPr>
        <w:t xml:space="preserve"> </w:t>
      </w:r>
      <w:r w:rsidR="003A74D5">
        <w:rPr>
          <w:rFonts w:ascii="Times New Roman" w:hAnsi="Times New Roman" w:cs="Times New Roman"/>
          <w:b/>
          <w:sz w:val="24"/>
          <w:szCs w:val="24"/>
        </w:rPr>
        <w:t>Chronic lymphocytic leukemia</w:t>
      </w:r>
    </w:p>
    <w:p w:rsidR="00076E48" w:rsidRDefault="00076E48" w:rsidP="00076E48">
      <w:pPr>
        <w:autoSpaceDE w:val="0"/>
        <w:autoSpaceDN w:val="0"/>
        <w:adjustRightInd w:val="0"/>
        <w:spacing w:after="0" w:line="240" w:lineRule="auto"/>
        <w:jc w:val="both"/>
        <w:rPr>
          <w:rFonts w:ascii="Times New Roman" w:hAnsi="Times New Roman" w:cs="Times New Roman"/>
          <w:sz w:val="17"/>
          <w:szCs w:val="17"/>
        </w:rPr>
      </w:pPr>
      <w:r>
        <w:rPr>
          <w:rFonts w:ascii="Times New Roman" w:hAnsi="Times New Roman" w:cs="Times New Roman"/>
          <w:sz w:val="17"/>
          <w:szCs w:val="17"/>
        </w:rPr>
        <w:t>This peripheral blood smear is flooded with small lymphocytes with condensed chromatin and scant cytoplasm. A characteristic finding is the presence of disrupted tumor cells (smudge cells). A coexist</w:t>
      </w:r>
      <w:r w:rsidR="007F066B">
        <w:rPr>
          <w:rFonts w:ascii="Times New Roman" w:hAnsi="Times New Roman" w:cs="Times New Roman"/>
          <w:sz w:val="17"/>
          <w:szCs w:val="17"/>
        </w:rPr>
        <w:t>ent autoimmune hemolytic anemia</w:t>
      </w:r>
      <w:r>
        <w:rPr>
          <w:rFonts w:ascii="Times New Roman" w:hAnsi="Times New Roman" w:cs="Times New Roman"/>
          <w:sz w:val="17"/>
          <w:szCs w:val="17"/>
        </w:rPr>
        <w:t xml:space="preserve"> explains the presence of spherocytes (hyperchromatic, round erythrocytes). A nucleated erythroid cell is present in the lower left-hand corner of the field. In this setting, circulating nucleated red cells could stem from premature release of progenitors in the face of severe anemia, marrow infiltration by tumor (leukoerythroblastosis), or both (From Robbins-</w:t>
      </w:r>
      <w:proofErr w:type="spellStart"/>
      <w:r>
        <w:rPr>
          <w:rFonts w:ascii="Times New Roman" w:hAnsi="Times New Roman" w:cs="Times New Roman"/>
          <w:sz w:val="17"/>
          <w:szCs w:val="17"/>
        </w:rPr>
        <w:t>Cotran</w:t>
      </w:r>
      <w:proofErr w:type="spellEnd"/>
      <w:r>
        <w:rPr>
          <w:rFonts w:ascii="Times New Roman" w:hAnsi="Times New Roman" w:cs="Times New Roman"/>
          <w:sz w:val="17"/>
          <w:szCs w:val="17"/>
        </w:rPr>
        <w:t>; Pathologic basis of diseases).</w:t>
      </w:r>
    </w:p>
    <w:p w:rsidR="00076E48" w:rsidRDefault="00076E48" w:rsidP="00076E48">
      <w:pPr>
        <w:rPr>
          <w:rFonts w:ascii="Times New Roman" w:hAnsi="Times New Roman" w:cs="Times New Roman"/>
          <w:sz w:val="17"/>
          <w:szCs w:val="17"/>
        </w:rPr>
      </w:pPr>
    </w:p>
    <w:p w:rsidR="00076E48" w:rsidRDefault="00076E48" w:rsidP="00076E48">
      <w:pPr>
        <w:ind w:left="-63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In the peripheral blood there is a considerable number of lymphocytes, can be present single prolymphocytes as well as lymphoblasts. Often, on blood smear there are found so-called </w:t>
      </w:r>
      <w:proofErr w:type="spellStart"/>
      <w:r>
        <w:rPr>
          <w:rFonts w:ascii="Times New Roman" w:hAnsi="Times New Roman" w:cs="Times New Roman"/>
          <w:i/>
          <w:sz w:val="24"/>
          <w:szCs w:val="24"/>
        </w:rPr>
        <w:t>Gumpreht</w:t>
      </w:r>
      <w:proofErr w:type="spellEnd"/>
      <w:r>
        <w:rPr>
          <w:rFonts w:ascii="Times New Roman" w:hAnsi="Times New Roman" w:cs="Times New Roman"/>
          <w:i/>
          <w:sz w:val="24"/>
          <w:szCs w:val="24"/>
        </w:rPr>
        <w:t xml:space="preserve"> </w:t>
      </w:r>
      <w:r w:rsidRPr="00D2121D">
        <w:rPr>
          <w:rFonts w:ascii="Times New Roman" w:hAnsi="Times New Roman" w:cs="Times New Roman"/>
          <w:i/>
          <w:sz w:val="24"/>
          <w:szCs w:val="24"/>
        </w:rPr>
        <w:t>s</w:t>
      </w:r>
      <w:r>
        <w:rPr>
          <w:rFonts w:ascii="Times New Roman" w:hAnsi="Times New Roman" w:cs="Times New Roman"/>
          <w:sz w:val="24"/>
          <w:szCs w:val="24"/>
        </w:rPr>
        <w:t xml:space="preserve">hade – traces of lymphocytes nuclei destroyed during smear preparation. Bone marrow morphologically is characterised by diffuse of focal growth of lymphocytes.  </w:t>
      </w:r>
    </w:p>
    <w:p w:rsidR="00076E48" w:rsidRDefault="00076E48" w:rsidP="00076E48">
      <w:pPr>
        <w:autoSpaceDE w:val="0"/>
        <w:autoSpaceDN w:val="0"/>
        <w:adjustRightInd w:val="0"/>
        <w:spacing w:after="0"/>
        <w:ind w:left="-630" w:firstLine="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Patients are often asymptomatic at diagnosis. When symptoms appear, they are nonspecific and include easy fatigability, weight loss, and anorexia. Generalized lymphadenopathy and hepatosplenomegaly are present in 50% to 60% of symptomatic patients. The leukocyte count is highly variable; leukopenia can be seen in individuals with SLL and marrow involvement.  </w:t>
      </w:r>
      <w:r w:rsidRPr="007F066B">
        <w:rPr>
          <w:rFonts w:ascii="Times New Roman" w:hAnsi="Times New Roman" w:cs="Times New Roman"/>
          <w:iCs/>
          <w:color w:val="000000"/>
          <w:sz w:val="24"/>
          <w:szCs w:val="24"/>
        </w:rPr>
        <w:t>CLL disrupts normal immune function through uncertain mechanisms</w:t>
      </w:r>
      <w:r w:rsidRPr="007F066B">
        <w:rPr>
          <w:rFonts w:ascii="Times New Roman" w:hAnsi="Times New Roman" w:cs="Times New Roman"/>
          <w:color w:val="000000"/>
          <w:sz w:val="24"/>
          <w:szCs w:val="24"/>
        </w:rPr>
        <w:t>. Hypogamm</w:t>
      </w:r>
      <w:r>
        <w:rPr>
          <w:rFonts w:ascii="Times New Roman" w:hAnsi="Times New Roman" w:cs="Times New Roman"/>
          <w:color w:val="000000"/>
          <w:sz w:val="24"/>
          <w:szCs w:val="24"/>
        </w:rPr>
        <w:t>aglobulinemia is common and contributes to an increased susceptibility to infections, particularly those caused by bacteria. Conversely, 10% to 15% of patients develop hemolytic anemia or thrombocytopenia due to autoantibodies made by non-neoplastic B cells.  The course and prognosis are extremely variable and depend primarily on the clinical stage. Overall median survival is 4 to 6 years, but over 10 years in individuals with minimal tumor burdens at diagnosis.  Patients are generally treated with gentle chemotherapy to control symptoms. Bone marrow transplantation is being offered to the relatively young.</w:t>
      </w:r>
    </w:p>
    <w:p w:rsidR="00076E48" w:rsidRPr="00076E48" w:rsidRDefault="00076E48" w:rsidP="00076E48">
      <w:pPr>
        <w:autoSpaceDE w:val="0"/>
        <w:autoSpaceDN w:val="0"/>
        <w:adjustRightInd w:val="0"/>
        <w:spacing w:after="0"/>
        <w:ind w:left="-630" w:firstLine="630"/>
        <w:jc w:val="both"/>
        <w:rPr>
          <w:rFonts w:ascii="Times New Roman" w:hAnsi="Times New Roman" w:cs="Times New Roman"/>
          <w:color w:val="000000"/>
          <w:sz w:val="24"/>
          <w:szCs w:val="24"/>
        </w:rPr>
      </w:pPr>
    </w:p>
    <w:p w:rsidR="002726CE" w:rsidRDefault="004C3045" w:rsidP="00D253CC">
      <w:pPr>
        <w:ind w:left="-540" w:firstLine="870"/>
        <w:jc w:val="both"/>
        <w:rPr>
          <w:rFonts w:ascii="Times New Roman" w:hAnsi="Times New Roman" w:cs="Times New Roman"/>
          <w:sz w:val="24"/>
          <w:szCs w:val="24"/>
        </w:rPr>
      </w:pPr>
      <w:r w:rsidRPr="004C3045">
        <w:rPr>
          <w:rFonts w:ascii="Times New Roman" w:hAnsi="Times New Roman" w:cs="Times New Roman"/>
          <w:b/>
          <w:sz w:val="24"/>
          <w:szCs w:val="24"/>
        </w:rPr>
        <w:t>Chronic monocyte leucosis</w:t>
      </w:r>
      <w:r>
        <w:rPr>
          <w:rFonts w:ascii="Times New Roman" w:hAnsi="Times New Roman" w:cs="Times New Roman"/>
          <w:sz w:val="24"/>
          <w:szCs w:val="24"/>
        </w:rPr>
        <w:t xml:space="preserve"> is characterised by tumoral process with high</w:t>
      </w:r>
      <w:r w:rsidRPr="004C3045">
        <w:rPr>
          <w:rFonts w:ascii="Times New Roman" w:hAnsi="Times New Roman" w:cs="Times New Roman"/>
          <w:sz w:val="24"/>
          <w:szCs w:val="24"/>
        </w:rPr>
        <w:t xml:space="preserve"> </w:t>
      </w:r>
      <w:r>
        <w:rPr>
          <w:rFonts w:ascii="Times New Roman" w:hAnsi="Times New Roman" w:cs="Times New Roman"/>
          <w:sz w:val="24"/>
          <w:szCs w:val="24"/>
        </w:rPr>
        <w:t xml:space="preserve">number of monocytes in the bone marrow and peripheral blood. In peripheral blood smear, beside mature monocytes there are found as well erythrocariocytes and single </w:t>
      </w:r>
      <w:proofErr w:type="spellStart"/>
      <w:r>
        <w:rPr>
          <w:rFonts w:ascii="Times New Roman" w:hAnsi="Times New Roman" w:cs="Times New Roman"/>
          <w:sz w:val="24"/>
          <w:szCs w:val="24"/>
        </w:rPr>
        <w:t>promonocytes</w:t>
      </w:r>
      <w:proofErr w:type="spellEnd"/>
      <w:r>
        <w:rPr>
          <w:rFonts w:ascii="Times New Roman" w:hAnsi="Times New Roman" w:cs="Times New Roman"/>
          <w:sz w:val="24"/>
          <w:szCs w:val="24"/>
        </w:rPr>
        <w:t xml:space="preserve">. Characteristic sign of this chronic leucosis is high level of lysosim in the blood and urine, as well as positive reaction to non-specific esterase. </w:t>
      </w:r>
    </w:p>
    <w:p w:rsidR="004C3045" w:rsidRDefault="004C3045" w:rsidP="007E758C">
      <w:pPr>
        <w:ind w:left="-540" w:firstLine="870"/>
        <w:jc w:val="both"/>
        <w:rPr>
          <w:rFonts w:ascii="Times New Roman" w:hAnsi="Times New Roman" w:cs="Times New Roman"/>
          <w:sz w:val="24"/>
          <w:szCs w:val="24"/>
        </w:rPr>
      </w:pPr>
      <w:r w:rsidRPr="00AC4164">
        <w:rPr>
          <w:rFonts w:ascii="Times New Roman" w:hAnsi="Times New Roman" w:cs="Times New Roman"/>
          <w:b/>
          <w:sz w:val="24"/>
          <w:szCs w:val="24"/>
        </w:rPr>
        <w:t>Chronic erythromyeloid leucosis</w:t>
      </w:r>
      <w:r>
        <w:rPr>
          <w:rFonts w:ascii="Times New Roman" w:hAnsi="Times New Roman" w:cs="Times New Roman"/>
          <w:sz w:val="24"/>
          <w:szCs w:val="24"/>
        </w:rPr>
        <w:t xml:space="preserve"> is characterised by a tumoral proce</w:t>
      </w:r>
      <w:r w:rsidR="001C1923">
        <w:rPr>
          <w:rFonts w:ascii="Times New Roman" w:hAnsi="Times New Roman" w:cs="Times New Roman"/>
          <w:sz w:val="24"/>
          <w:szCs w:val="24"/>
        </w:rPr>
        <w:t>ss with bone marrow hyperplasia</w:t>
      </w:r>
      <w:r>
        <w:rPr>
          <w:rFonts w:ascii="Times New Roman" w:hAnsi="Times New Roman" w:cs="Times New Roman"/>
          <w:sz w:val="24"/>
          <w:szCs w:val="24"/>
        </w:rPr>
        <w:t xml:space="preserve">, presence in the peripheral blood of erythrocariocytes, sometimes there can be found promyelocytes, myelocytes, erythroblasts and myeloblasts.  There is also present a </w:t>
      </w:r>
      <w:r w:rsidR="001C1923">
        <w:rPr>
          <w:rFonts w:ascii="Times New Roman" w:hAnsi="Times New Roman" w:cs="Times New Roman"/>
          <w:sz w:val="24"/>
          <w:szCs w:val="24"/>
        </w:rPr>
        <w:t xml:space="preserve">normochromic anemia with moderate increased reticulocyte count in peripheral blood.  In spleen aspirate, there are signs of metaplasia and increased number of erythrocariocytes. For this form of chronic leucosis there is characteristic positive reaction to acid phosphatase. </w:t>
      </w:r>
    </w:p>
    <w:p w:rsidR="001C1923" w:rsidRDefault="001C1923" w:rsidP="007E758C">
      <w:pPr>
        <w:ind w:left="-540" w:firstLine="870"/>
        <w:jc w:val="both"/>
        <w:rPr>
          <w:rFonts w:ascii="Times New Roman" w:hAnsi="Times New Roman" w:cs="Times New Roman"/>
          <w:sz w:val="24"/>
          <w:szCs w:val="24"/>
        </w:rPr>
      </w:pPr>
      <w:r w:rsidRPr="001C1923">
        <w:rPr>
          <w:rFonts w:ascii="Times New Roman" w:hAnsi="Times New Roman" w:cs="Times New Roman"/>
          <w:b/>
          <w:sz w:val="24"/>
          <w:szCs w:val="24"/>
        </w:rPr>
        <w:t>Chronic megakaryocytic leucosis</w:t>
      </w:r>
      <w:r>
        <w:rPr>
          <w:rFonts w:ascii="Times New Roman" w:hAnsi="Times New Roman" w:cs="Times New Roman"/>
          <w:sz w:val="24"/>
          <w:szCs w:val="24"/>
        </w:rPr>
        <w:t xml:space="preserve"> represents a tumoral process which involve </w:t>
      </w:r>
      <w:proofErr w:type="spellStart"/>
      <w:r>
        <w:rPr>
          <w:rFonts w:ascii="Times New Roman" w:hAnsi="Times New Roman" w:cs="Times New Roman"/>
          <w:sz w:val="24"/>
          <w:szCs w:val="24"/>
        </w:rPr>
        <w:t>predominatlly</w:t>
      </w:r>
      <w:proofErr w:type="spellEnd"/>
      <w:r>
        <w:rPr>
          <w:rFonts w:ascii="Times New Roman" w:hAnsi="Times New Roman" w:cs="Times New Roman"/>
          <w:sz w:val="24"/>
          <w:szCs w:val="24"/>
        </w:rPr>
        <w:t xml:space="preserve"> megakaryocytic lineage of bone marrow. In peripheral blood there is hyper-thrombocytosis (800 000 – 1 000 </w:t>
      </w:r>
      <w:proofErr w:type="spellStart"/>
      <w:r>
        <w:rPr>
          <w:rFonts w:ascii="Times New Roman" w:hAnsi="Times New Roman" w:cs="Times New Roman"/>
          <w:sz w:val="24"/>
          <w:szCs w:val="24"/>
        </w:rPr>
        <w:t>000</w:t>
      </w:r>
      <w:proofErr w:type="spellEnd"/>
      <w:r>
        <w:rPr>
          <w:rFonts w:ascii="Times New Roman" w:hAnsi="Times New Roman" w:cs="Times New Roman"/>
          <w:sz w:val="24"/>
          <w:szCs w:val="24"/>
        </w:rPr>
        <w:t xml:space="preserve"> thrombocytes/mm</w:t>
      </w:r>
      <w:r w:rsidRPr="001C1923">
        <w:rPr>
          <w:rFonts w:ascii="Times New Roman" w:hAnsi="Times New Roman" w:cs="Times New Roman"/>
          <w:sz w:val="24"/>
          <w:szCs w:val="24"/>
          <w:vertAlign w:val="superscript"/>
        </w:rPr>
        <w:t>3</w:t>
      </w:r>
      <w:r>
        <w:rPr>
          <w:rFonts w:ascii="Times New Roman" w:hAnsi="Times New Roman" w:cs="Times New Roman"/>
          <w:sz w:val="24"/>
          <w:szCs w:val="24"/>
        </w:rPr>
        <w:t xml:space="preserve">), basophilia and distorted thrombocytes. Sometimes in the liver can be present myeloid and megakaryocyte infiltration. </w:t>
      </w:r>
    </w:p>
    <w:p w:rsidR="00B34A98" w:rsidRDefault="001C1923" w:rsidP="007E758C">
      <w:pPr>
        <w:ind w:left="-540" w:firstLine="870"/>
        <w:jc w:val="both"/>
        <w:rPr>
          <w:rFonts w:ascii="Times New Roman" w:hAnsi="Times New Roman" w:cs="Times New Roman"/>
          <w:sz w:val="24"/>
          <w:szCs w:val="24"/>
        </w:rPr>
      </w:pPr>
      <w:r w:rsidRPr="001C1923">
        <w:rPr>
          <w:rFonts w:ascii="Times New Roman" w:hAnsi="Times New Roman" w:cs="Times New Roman"/>
          <w:b/>
          <w:sz w:val="24"/>
          <w:szCs w:val="24"/>
        </w:rPr>
        <w:t>Chronic myeloid unidentified leucosis</w:t>
      </w:r>
      <w:r>
        <w:rPr>
          <w:rFonts w:ascii="Times New Roman" w:hAnsi="Times New Roman" w:cs="Times New Roman"/>
          <w:sz w:val="24"/>
          <w:szCs w:val="24"/>
        </w:rPr>
        <w:t xml:space="preserve"> – a group of chronic leucosis which cannot be identified specifically. In these forms of leucosis is characteristic myeloid polymorphocellular hyperplasia of bone marrow and basophilia, which mechanism is still unknown. </w:t>
      </w:r>
      <w:r w:rsidR="006C1B46">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4" type="#_x0000_t67" style="position:absolute;left:0;text-align:left;margin-left:522.35pt;margin-top:6.65pt;width:29.05pt;height:28.65pt;z-index:251686912;mso-position-horizontal-relative:text;mso-position-vertical-relative:text"/>
        </w:pict>
      </w:r>
    </w:p>
    <w:p w:rsidR="00E24D39" w:rsidRDefault="00E24D39" w:rsidP="001C1923">
      <w:pPr>
        <w:ind w:firstLine="330"/>
        <w:jc w:val="center"/>
        <w:rPr>
          <w:rFonts w:ascii="Times New Roman" w:hAnsi="Times New Roman" w:cs="Times New Roman"/>
          <w:b/>
          <w:sz w:val="24"/>
          <w:szCs w:val="24"/>
        </w:rPr>
      </w:pPr>
    </w:p>
    <w:p w:rsidR="001C1923" w:rsidRDefault="001C1923" w:rsidP="001C1923">
      <w:pPr>
        <w:ind w:firstLine="330"/>
        <w:jc w:val="center"/>
        <w:rPr>
          <w:rFonts w:ascii="Times New Roman" w:hAnsi="Times New Roman" w:cs="Times New Roman"/>
          <w:b/>
          <w:sz w:val="24"/>
          <w:szCs w:val="24"/>
        </w:rPr>
      </w:pPr>
      <w:r w:rsidRPr="001C1923">
        <w:rPr>
          <w:rFonts w:ascii="Times New Roman" w:hAnsi="Times New Roman" w:cs="Times New Roman"/>
          <w:b/>
          <w:sz w:val="24"/>
          <w:szCs w:val="24"/>
        </w:rPr>
        <w:lastRenderedPageBreak/>
        <w:t>Lymphom</w:t>
      </w:r>
      <w:r w:rsidR="00D27D2B">
        <w:rPr>
          <w:rFonts w:ascii="Times New Roman" w:hAnsi="Times New Roman" w:cs="Times New Roman"/>
          <w:b/>
          <w:sz w:val="24"/>
          <w:szCs w:val="24"/>
        </w:rPr>
        <w:t>as</w:t>
      </w:r>
    </w:p>
    <w:p w:rsidR="00D27D2B" w:rsidRPr="00007538" w:rsidRDefault="007E758C" w:rsidP="007E758C">
      <w:pPr>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D253CC">
        <w:rPr>
          <w:rFonts w:ascii="Times New Roman" w:hAnsi="Times New Roman" w:cs="Times New Roman"/>
          <w:sz w:val="24"/>
          <w:szCs w:val="24"/>
        </w:rPr>
        <w:tab/>
      </w:r>
      <w:r>
        <w:rPr>
          <w:rFonts w:ascii="Times New Roman" w:hAnsi="Times New Roman" w:cs="Times New Roman"/>
          <w:sz w:val="24"/>
          <w:szCs w:val="24"/>
        </w:rPr>
        <w:t xml:space="preserve"> </w:t>
      </w:r>
      <w:r w:rsidR="00D27D2B" w:rsidRPr="00007538">
        <w:rPr>
          <w:rFonts w:ascii="Times New Roman" w:hAnsi="Times New Roman" w:cs="Times New Roman"/>
          <w:sz w:val="24"/>
          <w:szCs w:val="24"/>
        </w:rPr>
        <w:t>Lymphomas represent a group of tumors characterised b</w:t>
      </w:r>
      <w:r w:rsidR="00007538">
        <w:rPr>
          <w:rFonts w:ascii="Times New Roman" w:hAnsi="Times New Roman" w:cs="Times New Roman"/>
          <w:sz w:val="24"/>
          <w:szCs w:val="24"/>
        </w:rPr>
        <w:t>y local blastomatous prolif</w:t>
      </w:r>
      <w:r w:rsidR="000D3C74" w:rsidRPr="00007538">
        <w:rPr>
          <w:rFonts w:ascii="Times New Roman" w:hAnsi="Times New Roman" w:cs="Times New Roman"/>
          <w:sz w:val="24"/>
          <w:szCs w:val="24"/>
        </w:rPr>
        <w:t>eration of lymphoid tissue</w:t>
      </w:r>
      <w:r w:rsidR="00007538" w:rsidRPr="00007538">
        <w:rPr>
          <w:rFonts w:ascii="Times New Roman" w:hAnsi="Times New Roman" w:cs="Times New Roman"/>
          <w:sz w:val="24"/>
          <w:szCs w:val="24"/>
        </w:rPr>
        <w:t>, especially at the level of lymphatic nodes, where T and B lymphocytes undergo differentiation and proliferation as they interact with antigen. These represent solid tumors which are composed of neoplastic lymphoid cells.</w:t>
      </w:r>
      <w:r w:rsidR="00007538">
        <w:rPr>
          <w:rFonts w:ascii="Times New Roman" w:hAnsi="Times New Roman" w:cs="Times New Roman"/>
          <w:sz w:val="24"/>
          <w:szCs w:val="24"/>
        </w:rPr>
        <w:t xml:space="preserve"> Clinical picture of</w:t>
      </w:r>
      <w:r w:rsidR="00007538" w:rsidRPr="00007538">
        <w:rPr>
          <w:rFonts w:ascii="Times New Roman" w:hAnsi="Times New Roman" w:cs="Times New Roman"/>
          <w:sz w:val="24"/>
          <w:szCs w:val="24"/>
        </w:rPr>
        <w:t xml:space="preserve"> lymphomas are dominated by manifestations related to uncontrolled lymph node and lymphoid tissue growth, bone marrow involvement and constitutional symptoms (fever, fatigue, weight loss</w:t>
      </w:r>
      <w:r w:rsidR="008974B7">
        <w:rPr>
          <w:rFonts w:ascii="Times New Roman" w:hAnsi="Times New Roman" w:cs="Times New Roman"/>
          <w:sz w:val="24"/>
          <w:szCs w:val="24"/>
        </w:rPr>
        <w:t>, night sweats, chills</w:t>
      </w:r>
      <w:r w:rsidR="00007538" w:rsidRPr="00007538">
        <w:rPr>
          <w:rFonts w:ascii="Times New Roman" w:hAnsi="Times New Roman" w:cs="Times New Roman"/>
          <w:sz w:val="24"/>
          <w:szCs w:val="24"/>
        </w:rPr>
        <w:t>) related as well to rapid growth of abnormal lymphoid cells and tissues.</w:t>
      </w:r>
    </w:p>
    <w:p w:rsidR="000D3C74" w:rsidRPr="00007538" w:rsidRDefault="000D3C74" w:rsidP="00D27D2B">
      <w:pPr>
        <w:ind w:firstLine="330"/>
        <w:jc w:val="both"/>
        <w:rPr>
          <w:rFonts w:ascii="Times New Roman" w:hAnsi="Times New Roman" w:cs="Times New Roman"/>
          <w:sz w:val="24"/>
          <w:szCs w:val="24"/>
        </w:rPr>
      </w:pPr>
      <w:r w:rsidRPr="00007538">
        <w:rPr>
          <w:rFonts w:ascii="Times New Roman" w:hAnsi="Times New Roman" w:cs="Times New Roman"/>
          <w:sz w:val="24"/>
          <w:szCs w:val="24"/>
        </w:rPr>
        <w:t>There are recognized Hodgkin and non</w:t>
      </w:r>
      <w:r w:rsidR="00C41660">
        <w:rPr>
          <w:rFonts w:ascii="Times New Roman" w:hAnsi="Times New Roman" w:cs="Times New Roman"/>
          <w:sz w:val="24"/>
          <w:szCs w:val="24"/>
        </w:rPr>
        <w:t>-</w:t>
      </w:r>
      <w:r w:rsidRPr="00007538">
        <w:rPr>
          <w:rFonts w:ascii="Times New Roman" w:hAnsi="Times New Roman" w:cs="Times New Roman"/>
          <w:sz w:val="24"/>
          <w:szCs w:val="24"/>
        </w:rPr>
        <w:t>Hodgkin lymphomas.</w:t>
      </w:r>
    </w:p>
    <w:p w:rsidR="001132A3" w:rsidRDefault="000D3C74" w:rsidP="001132A3">
      <w:pPr>
        <w:ind w:left="-540" w:firstLine="660"/>
        <w:jc w:val="both"/>
        <w:rPr>
          <w:rFonts w:ascii="Times New Roman" w:hAnsi="Times New Roman" w:cs="Times New Roman"/>
          <w:sz w:val="24"/>
          <w:szCs w:val="24"/>
        </w:rPr>
      </w:pPr>
      <w:r w:rsidRPr="00007538">
        <w:rPr>
          <w:rFonts w:ascii="Times New Roman" w:hAnsi="Times New Roman" w:cs="Times New Roman"/>
          <w:b/>
          <w:sz w:val="24"/>
          <w:szCs w:val="24"/>
        </w:rPr>
        <w:t>Hodgkin lymphomas</w:t>
      </w:r>
      <w:r w:rsidRPr="00007538">
        <w:rPr>
          <w:rFonts w:ascii="Times New Roman" w:hAnsi="Times New Roman" w:cs="Times New Roman"/>
          <w:sz w:val="24"/>
          <w:szCs w:val="24"/>
        </w:rPr>
        <w:t xml:space="preserve"> </w:t>
      </w:r>
      <w:r w:rsidR="001132A3">
        <w:rPr>
          <w:rFonts w:ascii="Times New Roman" w:hAnsi="Times New Roman" w:cs="Times New Roman"/>
          <w:sz w:val="24"/>
          <w:szCs w:val="24"/>
        </w:rPr>
        <w:t xml:space="preserve">(HL) </w:t>
      </w:r>
      <w:r w:rsidR="00007538">
        <w:rPr>
          <w:rFonts w:ascii="Times New Roman" w:hAnsi="Times New Roman" w:cs="Times New Roman"/>
          <w:sz w:val="24"/>
          <w:szCs w:val="24"/>
        </w:rPr>
        <w:t xml:space="preserve">in past </w:t>
      </w:r>
      <w:r w:rsidRPr="00007538">
        <w:rPr>
          <w:rFonts w:ascii="Times New Roman" w:hAnsi="Times New Roman" w:cs="Times New Roman"/>
          <w:sz w:val="24"/>
          <w:szCs w:val="24"/>
        </w:rPr>
        <w:t xml:space="preserve">also known as Hodgkin </w:t>
      </w:r>
      <w:r w:rsidR="00007538" w:rsidRPr="00007538">
        <w:rPr>
          <w:rFonts w:ascii="Times New Roman" w:hAnsi="Times New Roman" w:cs="Times New Roman"/>
          <w:sz w:val="24"/>
          <w:szCs w:val="24"/>
        </w:rPr>
        <w:t>disease</w:t>
      </w:r>
      <w:r w:rsidR="001D01B8">
        <w:rPr>
          <w:rFonts w:ascii="Times New Roman" w:hAnsi="Times New Roman" w:cs="Times New Roman"/>
          <w:sz w:val="24"/>
          <w:szCs w:val="24"/>
        </w:rPr>
        <w:t xml:space="preserve"> (</w:t>
      </w:r>
      <w:r w:rsidR="001D01B8" w:rsidRPr="001132A3">
        <w:rPr>
          <w:rFonts w:ascii="Times New Roman" w:hAnsi="Times New Roman" w:cs="Times New Roman"/>
          <w:i/>
          <w:sz w:val="24"/>
          <w:szCs w:val="24"/>
        </w:rPr>
        <w:t>lymphogra</w:t>
      </w:r>
      <w:r w:rsidRPr="001132A3">
        <w:rPr>
          <w:rFonts w:ascii="Times New Roman" w:hAnsi="Times New Roman" w:cs="Times New Roman"/>
          <w:i/>
          <w:sz w:val="24"/>
          <w:szCs w:val="24"/>
        </w:rPr>
        <w:t>nulomatosis</w:t>
      </w:r>
      <w:r w:rsidRPr="00007538">
        <w:rPr>
          <w:rFonts w:ascii="Times New Roman" w:hAnsi="Times New Roman" w:cs="Times New Roman"/>
          <w:sz w:val="24"/>
          <w:szCs w:val="24"/>
        </w:rPr>
        <w:t xml:space="preserve">), is </w:t>
      </w:r>
      <w:r w:rsidR="00007538">
        <w:rPr>
          <w:rFonts w:ascii="Times New Roman" w:hAnsi="Times New Roman" w:cs="Times New Roman"/>
          <w:sz w:val="24"/>
          <w:szCs w:val="24"/>
        </w:rPr>
        <w:t xml:space="preserve">a specialized form of lymphoma characterised by presence of abnormal characteristic cells – </w:t>
      </w:r>
      <w:r w:rsidR="00007538" w:rsidRPr="00007538">
        <w:rPr>
          <w:rFonts w:ascii="Times New Roman" w:hAnsi="Times New Roman" w:cs="Times New Roman"/>
          <w:i/>
          <w:sz w:val="24"/>
          <w:szCs w:val="24"/>
        </w:rPr>
        <w:t>Reed-Sternberg</w:t>
      </w:r>
      <w:r w:rsidR="00007538">
        <w:rPr>
          <w:rFonts w:ascii="Times New Roman" w:hAnsi="Times New Roman" w:cs="Times New Roman"/>
          <w:sz w:val="24"/>
          <w:szCs w:val="24"/>
        </w:rPr>
        <w:t xml:space="preserve"> cells</w:t>
      </w:r>
      <w:r w:rsidR="008974B7">
        <w:rPr>
          <w:rFonts w:ascii="Times New Roman" w:hAnsi="Times New Roman" w:cs="Times New Roman"/>
          <w:sz w:val="24"/>
          <w:szCs w:val="24"/>
        </w:rPr>
        <w:t xml:space="preserve"> (cells with mirror-image nuclei and large eosinophilic nucleoli)</w:t>
      </w:r>
      <w:r w:rsidR="00007538">
        <w:rPr>
          <w:rFonts w:ascii="Times New Roman" w:hAnsi="Times New Roman" w:cs="Times New Roman"/>
          <w:sz w:val="24"/>
          <w:szCs w:val="24"/>
        </w:rPr>
        <w:t>. Etiology of H</w:t>
      </w:r>
      <w:r w:rsidR="00C41660">
        <w:rPr>
          <w:rFonts w:ascii="Times New Roman" w:hAnsi="Times New Roman" w:cs="Times New Roman"/>
          <w:sz w:val="24"/>
          <w:szCs w:val="24"/>
        </w:rPr>
        <w:t>odgkin lymphomas is</w:t>
      </w:r>
      <w:r w:rsidR="00007538">
        <w:rPr>
          <w:rFonts w:ascii="Times New Roman" w:hAnsi="Times New Roman" w:cs="Times New Roman"/>
          <w:sz w:val="24"/>
          <w:szCs w:val="24"/>
        </w:rPr>
        <w:t xml:space="preserve"> largely unknown, although there is speculated exposure to some viruses and carcinogens. </w:t>
      </w:r>
      <w:r w:rsidR="001132A3">
        <w:rPr>
          <w:rFonts w:ascii="Times New Roman" w:hAnsi="Times New Roman" w:cs="Times New Roman"/>
          <w:sz w:val="24"/>
          <w:szCs w:val="24"/>
        </w:rPr>
        <w:t xml:space="preserve"> Hodgkin lymphoma accounts for 0.7% of all new cancers in the United States; there are about 8000 new cases each year. The average age at diagnosis is 32 years. It is one of the most common cancers of young adults and adolescents, but also occurs in the aged. It was the first human cancer to be successfully treated with radiation therapy and chemotherapy, and is curable in most cases.</w:t>
      </w:r>
    </w:p>
    <w:p w:rsidR="001132A3" w:rsidRPr="00364BF2" w:rsidRDefault="001132A3" w:rsidP="001132A3">
      <w:pPr>
        <w:ind w:left="-540" w:firstLine="660"/>
        <w:jc w:val="both"/>
        <w:rPr>
          <w:rFonts w:ascii="Times New Roman" w:hAnsi="Times New Roman" w:cs="Times New Roman"/>
          <w:sz w:val="24"/>
          <w:szCs w:val="24"/>
        </w:rPr>
      </w:pPr>
      <w:r>
        <w:rPr>
          <w:rFonts w:ascii="Times New Roman" w:hAnsi="Times New Roman" w:cs="Times New Roman"/>
          <w:sz w:val="24"/>
          <w:szCs w:val="24"/>
        </w:rPr>
        <w:t xml:space="preserve">Hodgkin lymphoma encompasses a group of lymphoid neoplasms that differ from NHL in several respects. While NHLs frequently occur at extranodal sites and spread in an unpredictable fashion, </w:t>
      </w:r>
      <w:r w:rsidRPr="001132A3">
        <w:rPr>
          <w:rFonts w:ascii="Times New Roman" w:hAnsi="Times New Roman" w:cs="Times New Roman"/>
          <w:iCs/>
          <w:sz w:val="24"/>
          <w:szCs w:val="24"/>
        </w:rPr>
        <w:t>HL arises in a single node or chain of nodes and spreads first to anatomically contiguous</w:t>
      </w:r>
      <w:r w:rsidRPr="001132A3">
        <w:rPr>
          <w:rFonts w:ascii="Times New Roman" w:hAnsi="Times New Roman" w:cs="Times New Roman"/>
          <w:sz w:val="24"/>
          <w:szCs w:val="24"/>
        </w:rPr>
        <w:t xml:space="preserve"> </w:t>
      </w:r>
      <w:r w:rsidRPr="001132A3">
        <w:rPr>
          <w:rFonts w:ascii="Times New Roman" w:hAnsi="Times New Roman" w:cs="Times New Roman"/>
          <w:iCs/>
          <w:sz w:val="24"/>
          <w:szCs w:val="24"/>
        </w:rPr>
        <w:t>lymphoid tissues</w:t>
      </w:r>
      <w:r w:rsidRPr="001132A3">
        <w:rPr>
          <w:rFonts w:ascii="Times New Roman" w:hAnsi="Times New Roman" w:cs="Times New Roman"/>
          <w:sz w:val="24"/>
          <w:szCs w:val="24"/>
        </w:rPr>
        <w:t>.</w:t>
      </w:r>
      <w:r>
        <w:rPr>
          <w:rFonts w:ascii="Times New Roman" w:hAnsi="Times New Roman" w:cs="Times New Roman"/>
          <w:sz w:val="24"/>
          <w:szCs w:val="24"/>
        </w:rPr>
        <w:t xml:space="preserve"> For this reason, the staging of HL is much more important in guiding therapy than it is in NHL. HL also has distinctive morphologic features. It is characterized by the presence of neoplastic giant cells called </w:t>
      </w:r>
      <w:r>
        <w:rPr>
          <w:rFonts w:ascii="Times New Roman" w:hAnsi="Times New Roman" w:cs="Times New Roman"/>
          <w:i/>
          <w:iCs/>
          <w:sz w:val="24"/>
          <w:szCs w:val="24"/>
        </w:rPr>
        <w:t>Reed-Sternberg cells</w:t>
      </w:r>
      <w:r>
        <w:rPr>
          <w:rFonts w:ascii="Times New Roman" w:hAnsi="Times New Roman" w:cs="Times New Roman"/>
          <w:sz w:val="24"/>
          <w:szCs w:val="24"/>
        </w:rPr>
        <w:t xml:space="preserve">. These cells release factors that induce the accumulation of reactive lymphocytes, macrophages, and granulocytes, which typically make up greater than 90% of the tumor cellularity. In the vast majority of HLs, the neoplastic Reed-Sternberg cells are derived from germinal center or post-germinal center B cells. </w:t>
      </w:r>
      <w:r>
        <w:rPr>
          <w:rFonts w:ascii="Times New Roman" w:hAnsi="Times New Roman" w:cs="Times New Roman"/>
          <w:color w:val="000000"/>
          <w:sz w:val="24"/>
          <w:szCs w:val="24"/>
        </w:rPr>
        <w:t>The origin of the neoplastic Reed-Sternberg cells of classical HL has been explained through elegant</w:t>
      </w:r>
      <w:r>
        <w:rPr>
          <w:rFonts w:ascii="Times New Roman" w:hAnsi="Times New Roman" w:cs="Times New Roman"/>
          <w:sz w:val="24"/>
          <w:szCs w:val="24"/>
        </w:rPr>
        <w:t xml:space="preserve"> </w:t>
      </w:r>
      <w:r>
        <w:rPr>
          <w:rFonts w:ascii="Times New Roman" w:hAnsi="Times New Roman" w:cs="Times New Roman"/>
          <w:color w:val="000000"/>
          <w:sz w:val="24"/>
          <w:szCs w:val="24"/>
        </w:rPr>
        <w:t>studies relying on molecular analysis of single isolated Reed-Sternberg cells and variants. In the vast</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majority of cases, </w:t>
      </w:r>
      <w:r w:rsidRPr="001132A3">
        <w:rPr>
          <w:rFonts w:ascii="Times New Roman" w:hAnsi="Times New Roman" w:cs="Times New Roman"/>
          <w:iCs/>
          <w:color w:val="000000"/>
          <w:sz w:val="24"/>
          <w:szCs w:val="24"/>
        </w:rPr>
        <w:t xml:space="preserve">the Ig genes of Reed-Sternberg cells have undergone both </w:t>
      </w:r>
      <w:proofErr w:type="gramStart"/>
      <w:r w:rsidRPr="001132A3">
        <w:rPr>
          <w:rFonts w:ascii="Times New Roman" w:hAnsi="Times New Roman" w:cs="Times New Roman"/>
          <w:iCs/>
          <w:color w:val="000000"/>
          <w:sz w:val="24"/>
          <w:szCs w:val="24"/>
        </w:rPr>
        <w:t>V(</w:t>
      </w:r>
      <w:proofErr w:type="gramEnd"/>
      <w:r w:rsidRPr="001132A3">
        <w:rPr>
          <w:rFonts w:ascii="Times New Roman" w:hAnsi="Times New Roman" w:cs="Times New Roman"/>
          <w:iCs/>
          <w:color w:val="000000"/>
          <w:sz w:val="24"/>
          <w:szCs w:val="24"/>
        </w:rPr>
        <w:t>D)J recombination and</w:t>
      </w:r>
      <w:r w:rsidRPr="001132A3">
        <w:rPr>
          <w:rFonts w:ascii="Times New Roman" w:hAnsi="Times New Roman" w:cs="Times New Roman"/>
          <w:sz w:val="24"/>
          <w:szCs w:val="24"/>
        </w:rPr>
        <w:t xml:space="preserve"> </w:t>
      </w:r>
      <w:r w:rsidRPr="001132A3">
        <w:rPr>
          <w:rFonts w:ascii="Times New Roman" w:hAnsi="Times New Roman" w:cs="Times New Roman"/>
          <w:iCs/>
          <w:color w:val="000000"/>
          <w:sz w:val="24"/>
          <w:szCs w:val="24"/>
        </w:rPr>
        <w:t xml:space="preserve">somatic </w:t>
      </w:r>
      <w:proofErr w:type="spellStart"/>
      <w:r w:rsidRPr="001132A3">
        <w:rPr>
          <w:rFonts w:ascii="Times New Roman" w:hAnsi="Times New Roman" w:cs="Times New Roman"/>
          <w:iCs/>
          <w:color w:val="000000"/>
          <w:sz w:val="24"/>
          <w:szCs w:val="24"/>
        </w:rPr>
        <w:t>hypermutation</w:t>
      </w:r>
      <w:proofErr w:type="spellEnd"/>
      <w:r w:rsidRPr="001132A3">
        <w:rPr>
          <w:rFonts w:ascii="Times New Roman" w:hAnsi="Times New Roman" w:cs="Times New Roman"/>
          <w:iCs/>
          <w:color w:val="000000"/>
          <w:sz w:val="24"/>
          <w:szCs w:val="24"/>
        </w:rPr>
        <w:t>, establishing an origin from a germinal center or post-germinal-center B cell</w:t>
      </w:r>
      <w:r w:rsidRPr="001132A3">
        <w:rPr>
          <w:rFonts w:ascii="Times New Roman" w:hAnsi="Times New Roman" w:cs="Times New Roman"/>
          <w:color w:val="000000"/>
          <w:sz w:val="24"/>
          <w:szCs w:val="24"/>
        </w:rPr>
        <w:t>.</w:t>
      </w:r>
      <w:r w:rsidRPr="001132A3">
        <w:rPr>
          <w:rFonts w:ascii="Times New Roman" w:hAnsi="Times New Roman" w:cs="Times New Roman"/>
          <w:color w:val="0066CD"/>
          <w:sz w:val="16"/>
          <w:szCs w:val="16"/>
        </w:rPr>
        <w:t xml:space="preserve"> </w:t>
      </w:r>
      <w:r w:rsidRPr="001132A3">
        <w:rPr>
          <w:rFonts w:ascii="Times New Roman" w:hAnsi="Times New Roman" w:cs="Times New Roman"/>
          <w:color w:val="000000"/>
          <w:sz w:val="24"/>
          <w:szCs w:val="24"/>
        </w:rPr>
        <w:t>Despite having the genetic signature of a</w:t>
      </w:r>
      <w:r>
        <w:rPr>
          <w:rFonts w:ascii="Times New Roman" w:hAnsi="Times New Roman" w:cs="Times New Roman"/>
          <w:color w:val="000000"/>
          <w:sz w:val="24"/>
          <w:szCs w:val="24"/>
        </w:rPr>
        <w:t xml:space="preserve"> B cell, the Reed-Sternberg cells of classical HL fail to express</w:t>
      </w:r>
      <w:r>
        <w:rPr>
          <w:rFonts w:ascii="Times New Roman" w:hAnsi="Times New Roman" w:cs="Times New Roman"/>
          <w:sz w:val="24"/>
          <w:szCs w:val="24"/>
        </w:rPr>
        <w:t xml:space="preserve"> </w:t>
      </w:r>
      <w:r>
        <w:rPr>
          <w:rFonts w:ascii="Times New Roman" w:hAnsi="Times New Roman" w:cs="Times New Roman"/>
          <w:color w:val="000000"/>
          <w:sz w:val="24"/>
          <w:szCs w:val="24"/>
        </w:rPr>
        <w:t>most B cell specific genes, including the Ig genes. The cause of this wholesale reprogramming of gene</w:t>
      </w:r>
      <w:r>
        <w:rPr>
          <w:rFonts w:ascii="Times New Roman" w:hAnsi="Times New Roman" w:cs="Times New Roman"/>
          <w:sz w:val="24"/>
          <w:szCs w:val="24"/>
        </w:rPr>
        <w:t xml:space="preserve"> </w:t>
      </w:r>
      <w:r>
        <w:rPr>
          <w:rFonts w:ascii="Times New Roman" w:hAnsi="Times New Roman" w:cs="Times New Roman"/>
          <w:color w:val="000000"/>
          <w:sz w:val="24"/>
          <w:szCs w:val="24"/>
        </w:rPr>
        <w:t>expression has yet to be fully explained.</w:t>
      </w:r>
    </w:p>
    <w:p w:rsidR="001132A3" w:rsidRPr="001132A3" w:rsidRDefault="001132A3" w:rsidP="001132A3">
      <w:pPr>
        <w:autoSpaceDE w:val="0"/>
        <w:autoSpaceDN w:val="0"/>
        <w:adjustRightInd w:val="0"/>
        <w:spacing w:after="0"/>
        <w:ind w:left="-540" w:firstLine="720"/>
        <w:jc w:val="both"/>
        <w:rPr>
          <w:rFonts w:ascii="Times New Roman" w:hAnsi="Times New Roman" w:cs="Times New Roman"/>
          <w:color w:val="000000"/>
          <w:sz w:val="24"/>
          <w:szCs w:val="24"/>
        </w:rPr>
      </w:pPr>
      <w:r w:rsidRPr="001132A3">
        <w:rPr>
          <w:rFonts w:ascii="Times New Roman" w:hAnsi="Times New Roman" w:cs="Times New Roman"/>
          <w:iCs/>
          <w:color w:val="000000"/>
          <w:sz w:val="24"/>
          <w:szCs w:val="24"/>
        </w:rPr>
        <w:t>Activation of the transcription factor NF-</w:t>
      </w:r>
      <w:proofErr w:type="spellStart"/>
      <w:r w:rsidRPr="001132A3">
        <w:rPr>
          <w:rFonts w:ascii="Times New Roman" w:hAnsi="Times New Roman" w:cs="Times New Roman"/>
          <w:color w:val="000000"/>
          <w:sz w:val="24"/>
          <w:szCs w:val="24"/>
        </w:rPr>
        <w:t>κ</w:t>
      </w:r>
      <w:r w:rsidRPr="001132A3">
        <w:rPr>
          <w:rFonts w:ascii="Times New Roman" w:hAnsi="Times New Roman" w:cs="Times New Roman"/>
          <w:iCs/>
          <w:color w:val="000000"/>
          <w:sz w:val="24"/>
          <w:szCs w:val="24"/>
        </w:rPr>
        <w:t>B</w:t>
      </w:r>
      <w:proofErr w:type="spellEnd"/>
      <w:r w:rsidRPr="001132A3">
        <w:rPr>
          <w:rFonts w:ascii="Times New Roman" w:hAnsi="Times New Roman" w:cs="Times New Roman"/>
          <w:iCs/>
          <w:color w:val="000000"/>
          <w:sz w:val="24"/>
          <w:szCs w:val="24"/>
        </w:rPr>
        <w:t xml:space="preserve"> is a common event in classical HL</w:t>
      </w:r>
      <w:r>
        <w:rPr>
          <w:rFonts w:ascii="Times New Roman" w:hAnsi="Times New Roman" w:cs="Times New Roman"/>
          <w:color w:val="000000"/>
          <w:sz w:val="24"/>
          <w:szCs w:val="24"/>
        </w:rPr>
        <w:t>. NF-</w:t>
      </w:r>
      <w:proofErr w:type="spellStart"/>
      <w:r>
        <w:rPr>
          <w:rFonts w:ascii="Times New Roman" w:hAnsi="Times New Roman" w:cs="Times New Roman"/>
          <w:color w:val="000000"/>
          <w:sz w:val="24"/>
          <w:szCs w:val="24"/>
        </w:rPr>
        <w:t>κB</w:t>
      </w:r>
      <w:proofErr w:type="spellEnd"/>
      <w:r>
        <w:rPr>
          <w:rFonts w:ascii="Times New Roman" w:hAnsi="Times New Roman" w:cs="Times New Roman"/>
          <w:color w:val="000000"/>
          <w:sz w:val="24"/>
          <w:szCs w:val="24"/>
        </w:rPr>
        <w:t xml:space="preserve"> is activated either by EBV infection or by some other mechanism and turns on genes that promote lymphocyte survival and proliferation. EBV+ tumor cells express latent membrane protein-1 (LMP-1), a protein encoded by the EBV genome that transmits signals that up-regulate NF-</w:t>
      </w:r>
      <w:proofErr w:type="spellStart"/>
      <w:r>
        <w:rPr>
          <w:rFonts w:ascii="Times New Roman" w:hAnsi="Times New Roman" w:cs="Times New Roman"/>
          <w:color w:val="000000"/>
          <w:sz w:val="24"/>
          <w:szCs w:val="24"/>
        </w:rPr>
        <w:t>κB</w:t>
      </w:r>
      <w:proofErr w:type="spellEnd"/>
      <w:r>
        <w:rPr>
          <w:rFonts w:ascii="Times New Roman" w:hAnsi="Times New Roman" w:cs="Times New Roman"/>
          <w:color w:val="000000"/>
          <w:sz w:val="24"/>
          <w:szCs w:val="24"/>
        </w:rPr>
        <w:t>. Activation of NF-</w:t>
      </w:r>
      <w:proofErr w:type="spellStart"/>
      <w:r>
        <w:rPr>
          <w:rFonts w:ascii="Times New Roman" w:hAnsi="Times New Roman" w:cs="Times New Roman"/>
          <w:color w:val="000000"/>
          <w:sz w:val="24"/>
          <w:szCs w:val="24"/>
        </w:rPr>
        <w:t>κB</w:t>
      </w:r>
      <w:proofErr w:type="spellEnd"/>
      <w:r>
        <w:rPr>
          <w:rFonts w:ascii="Times New Roman" w:hAnsi="Times New Roman" w:cs="Times New Roman"/>
          <w:color w:val="000000"/>
          <w:sz w:val="24"/>
          <w:szCs w:val="24"/>
        </w:rPr>
        <w:t xml:space="preserve"> also occurs in EBV</w:t>
      </w:r>
      <w:r>
        <w:rPr>
          <w:rFonts w:ascii="Times New Roman" w:hAnsi="Times New Roman" w:cs="Times New Roman"/>
          <w:color w:val="0066CD"/>
          <w:sz w:val="16"/>
          <w:szCs w:val="16"/>
        </w:rPr>
        <w:t xml:space="preserve">- </w:t>
      </w:r>
      <w:r>
        <w:rPr>
          <w:rFonts w:ascii="Times New Roman" w:hAnsi="Times New Roman" w:cs="Times New Roman"/>
          <w:color w:val="000000"/>
          <w:sz w:val="24"/>
          <w:szCs w:val="24"/>
        </w:rPr>
        <w:t xml:space="preserve">tumors, in some instances as a result of acquired mutations in </w:t>
      </w:r>
      <w:proofErr w:type="spellStart"/>
      <w:r>
        <w:rPr>
          <w:rFonts w:ascii="Times New Roman" w:hAnsi="Times New Roman" w:cs="Times New Roman"/>
          <w:color w:val="000000"/>
          <w:sz w:val="24"/>
          <w:szCs w:val="24"/>
        </w:rPr>
        <w:t>IκB</w:t>
      </w:r>
      <w:proofErr w:type="spellEnd"/>
      <w:r>
        <w:rPr>
          <w:rFonts w:ascii="Times New Roman" w:hAnsi="Times New Roman" w:cs="Times New Roman"/>
          <w:color w:val="000000"/>
          <w:sz w:val="24"/>
          <w:szCs w:val="24"/>
        </w:rPr>
        <w:t>,</w:t>
      </w:r>
      <w:r>
        <w:rPr>
          <w:rFonts w:ascii="Times New Roman" w:hAnsi="Times New Roman" w:cs="Times New Roman"/>
          <w:color w:val="0066CD"/>
          <w:sz w:val="16"/>
          <w:szCs w:val="16"/>
        </w:rPr>
        <w:t xml:space="preserve"> </w:t>
      </w:r>
      <w:r>
        <w:rPr>
          <w:rFonts w:ascii="Times New Roman" w:hAnsi="Times New Roman" w:cs="Times New Roman"/>
          <w:color w:val="000000"/>
          <w:sz w:val="24"/>
          <w:szCs w:val="24"/>
        </w:rPr>
        <w:t>a negative regulator of NF-</w:t>
      </w:r>
      <w:proofErr w:type="spellStart"/>
      <w:r>
        <w:rPr>
          <w:rFonts w:ascii="Times New Roman" w:hAnsi="Times New Roman" w:cs="Times New Roman"/>
          <w:color w:val="000000"/>
          <w:sz w:val="24"/>
          <w:szCs w:val="24"/>
        </w:rPr>
        <w:t>κB</w:t>
      </w:r>
      <w:proofErr w:type="spellEnd"/>
      <w:r>
        <w:rPr>
          <w:rFonts w:ascii="Times New Roman" w:hAnsi="Times New Roman" w:cs="Times New Roman"/>
          <w:color w:val="000000"/>
          <w:sz w:val="24"/>
          <w:szCs w:val="24"/>
        </w:rPr>
        <w:t>. It is hypothesized that activation of NF-</w:t>
      </w:r>
      <w:proofErr w:type="spellStart"/>
      <w:r>
        <w:rPr>
          <w:rFonts w:ascii="Times New Roman" w:hAnsi="Times New Roman" w:cs="Times New Roman"/>
          <w:color w:val="000000"/>
          <w:sz w:val="24"/>
          <w:szCs w:val="24"/>
        </w:rPr>
        <w:t>κB</w:t>
      </w:r>
      <w:proofErr w:type="spellEnd"/>
      <w:r>
        <w:rPr>
          <w:rFonts w:ascii="Times New Roman" w:hAnsi="Times New Roman" w:cs="Times New Roman"/>
          <w:color w:val="000000"/>
          <w:sz w:val="24"/>
          <w:szCs w:val="24"/>
        </w:rPr>
        <w:t xml:space="preserve"> by EBV or other mechanisms rescues crippled germinal-center B cells that cannot express </w:t>
      </w:r>
      <w:proofErr w:type="spellStart"/>
      <w:r>
        <w:rPr>
          <w:rFonts w:ascii="Times New Roman" w:hAnsi="Times New Roman" w:cs="Times New Roman"/>
          <w:color w:val="000000"/>
          <w:sz w:val="24"/>
          <w:szCs w:val="24"/>
        </w:rPr>
        <w:t>Igs</w:t>
      </w:r>
      <w:proofErr w:type="spellEnd"/>
      <w:r>
        <w:rPr>
          <w:rFonts w:ascii="Times New Roman" w:hAnsi="Times New Roman" w:cs="Times New Roman"/>
          <w:color w:val="000000"/>
          <w:sz w:val="24"/>
          <w:szCs w:val="24"/>
        </w:rPr>
        <w:t xml:space="preserve"> from apoptosis, setting the stage for the acquisition of other unknown mutations that collaborate to produce Reed Sternberg cells. Little is known </w:t>
      </w:r>
      <w:r>
        <w:rPr>
          <w:rFonts w:ascii="Times New Roman" w:hAnsi="Times New Roman" w:cs="Times New Roman"/>
          <w:color w:val="000000"/>
          <w:sz w:val="24"/>
          <w:szCs w:val="24"/>
        </w:rPr>
        <w:lastRenderedPageBreak/>
        <w:t xml:space="preserve">about the basis for the morphology of Reed-Sternberg cells and variants, but it is intriguing that EBV infected B cells resembling Reed-Sternberg cells are found in the lymph nodes of individuals with infectious mononucleosis, strongly suggesting that EBV-encoded proteins play a part in the remarkable metamorphosis of B cells into Reed-Sternberg cells. The florid accumulation of reactive cells in tissues involved by classical HL occurs in response to a wide variety of </w:t>
      </w:r>
      <w:r>
        <w:rPr>
          <w:rFonts w:ascii="Times New Roman" w:hAnsi="Times New Roman" w:cs="Times New Roman"/>
          <w:i/>
          <w:iCs/>
          <w:color w:val="000000"/>
          <w:sz w:val="24"/>
          <w:szCs w:val="24"/>
        </w:rPr>
        <w:t xml:space="preserve">cytokines </w:t>
      </w:r>
      <w:r>
        <w:rPr>
          <w:rFonts w:ascii="Times New Roman" w:hAnsi="Times New Roman" w:cs="Times New Roman"/>
          <w:color w:val="000000"/>
          <w:sz w:val="24"/>
          <w:szCs w:val="24"/>
        </w:rPr>
        <w:t xml:space="preserve">(such as IL-5, IL-10, IL-13, and TGF-β) and </w:t>
      </w:r>
      <w:r>
        <w:rPr>
          <w:rFonts w:ascii="Times New Roman" w:hAnsi="Times New Roman" w:cs="Times New Roman"/>
          <w:i/>
          <w:iCs/>
          <w:color w:val="000000"/>
          <w:sz w:val="24"/>
          <w:szCs w:val="24"/>
        </w:rPr>
        <w:t xml:space="preserve">chemokines </w:t>
      </w:r>
      <w:r>
        <w:rPr>
          <w:rFonts w:ascii="Times New Roman" w:hAnsi="Times New Roman" w:cs="Times New Roman"/>
          <w:color w:val="000000"/>
          <w:sz w:val="24"/>
          <w:szCs w:val="24"/>
        </w:rPr>
        <w:t>(such as TARC, MDC, IP-10, and CCL28) that are secreted by Reed-Sternberg cells.</w:t>
      </w:r>
      <w:r>
        <w:rPr>
          <w:rFonts w:ascii="Times New Roman" w:hAnsi="Times New Roman" w:cs="Times New Roman"/>
          <w:color w:val="0066CD"/>
          <w:sz w:val="16"/>
          <w:szCs w:val="16"/>
        </w:rPr>
        <w:t xml:space="preserve"> </w:t>
      </w:r>
      <w:r>
        <w:rPr>
          <w:rFonts w:ascii="Times New Roman" w:hAnsi="Times New Roman" w:cs="Times New Roman"/>
          <w:color w:val="000000"/>
          <w:sz w:val="24"/>
          <w:szCs w:val="24"/>
        </w:rPr>
        <w:t>Once attracted, the reactive cells produce factors that support the growth and survival of the tumor cells and further modify the reactive cell response. For example, eosinophils and T cells express ligands that activate the CD30 and CD40 receptors found on Reed-Sternberg cells, producing signals that up-regulate NF-</w:t>
      </w:r>
      <w:proofErr w:type="spellStart"/>
      <w:r>
        <w:rPr>
          <w:rFonts w:ascii="Times New Roman" w:hAnsi="Times New Roman" w:cs="Times New Roman"/>
          <w:color w:val="000000"/>
          <w:sz w:val="24"/>
          <w:szCs w:val="24"/>
        </w:rPr>
        <w:t>κB</w:t>
      </w:r>
      <w:proofErr w:type="spellEnd"/>
      <w:r>
        <w:rPr>
          <w:rFonts w:ascii="Times New Roman" w:hAnsi="Times New Roman" w:cs="Times New Roman"/>
          <w:color w:val="000000"/>
          <w:sz w:val="24"/>
          <w:szCs w:val="24"/>
        </w:rPr>
        <w:t xml:space="preserve">. </w:t>
      </w:r>
    </w:p>
    <w:p w:rsidR="001132A3" w:rsidRDefault="001132A3" w:rsidP="001132A3">
      <w:pPr>
        <w:autoSpaceDE w:val="0"/>
        <w:autoSpaceDN w:val="0"/>
        <w:adjustRightInd w:val="0"/>
        <w:spacing w:after="0"/>
        <w:ind w:left="-540" w:firstLine="1260"/>
        <w:jc w:val="both"/>
        <w:rPr>
          <w:rFonts w:ascii="Times New Roman" w:hAnsi="Times New Roman" w:cs="Times New Roman"/>
          <w:sz w:val="24"/>
          <w:szCs w:val="24"/>
        </w:rPr>
      </w:pPr>
      <w:r>
        <w:rPr>
          <w:rFonts w:ascii="Times New Roman" w:hAnsi="Times New Roman" w:cs="Times New Roman"/>
          <w:sz w:val="24"/>
          <w:szCs w:val="24"/>
        </w:rPr>
        <w:t>HL most commonly present as painless lymphadenopathy. Patients with the nodular sclerosis or lymphocyte predominance types tend to present with stage IŔII disease and are usually free of systemic manifestations. Patients with disseminated disease (stages IIIŔIV) or the mixed-cellularity or lymphocyte depletion subtypes are more likely to have constitutional symptoms, such as fever, night sweats, and weight loss. Cutaneous anergy resulting from depressed cell-mediated immunity is seen in most cases. The mix of factors released from Reed-Sternberg cells suppress T</w:t>
      </w:r>
      <w:r>
        <w:rPr>
          <w:rFonts w:ascii="Times New Roman" w:hAnsi="Times New Roman" w:cs="Times New Roman"/>
          <w:sz w:val="16"/>
          <w:szCs w:val="16"/>
        </w:rPr>
        <w:t>H</w:t>
      </w:r>
      <w:r>
        <w:rPr>
          <w:rFonts w:ascii="Times New Roman" w:hAnsi="Times New Roman" w:cs="Times New Roman"/>
          <w:sz w:val="24"/>
          <w:szCs w:val="24"/>
        </w:rPr>
        <w:t>1 immune responses and may contribute to immune dysregulation.</w:t>
      </w:r>
    </w:p>
    <w:p w:rsidR="001132A3" w:rsidRDefault="001132A3" w:rsidP="001132A3">
      <w:pPr>
        <w:autoSpaceDE w:val="0"/>
        <w:autoSpaceDN w:val="0"/>
        <w:adjustRightInd w:val="0"/>
        <w:spacing w:after="0"/>
        <w:ind w:left="-540"/>
        <w:jc w:val="both"/>
        <w:rPr>
          <w:rFonts w:ascii="Times New Roman" w:hAnsi="Times New Roman" w:cs="Times New Roman"/>
          <w:sz w:val="24"/>
          <w:szCs w:val="24"/>
        </w:rPr>
      </w:pPr>
      <w:r>
        <w:rPr>
          <w:rFonts w:ascii="Times New Roman" w:hAnsi="Times New Roman" w:cs="Times New Roman"/>
          <w:sz w:val="24"/>
          <w:szCs w:val="24"/>
        </w:rPr>
        <w:t>The spread of HL is remarkably stereotyped: nodal disease first, then splenic disease, hepatic disease, and finally involvement of the marrow and other tissues. Because of this behavior, radiation therapy can be curative for persons with early-stage disease. Thus, the staging of HL not only determines the prognosis, but also guides therapy. Staging involves physical examination, radiologic imaging of the abdomen, pelvis, and chest, and biopsy of the bone marrow. Systemic treatment is preferred whenever the staging is equivocal.</w:t>
      </w:r>
    </w:p>
    <w:p w:rsidR="001132A3" w:rsidRDefault="001132A3" w:rsidP="001132A3">
      <w:pPr>
        <w:jc w:val="both"/>
      </w:pPr>
    </w:p>
    <w:p w:rsidR="007B5B33" w:rsidRDefault="007E758C" w:rsidP="001132A3">
      <w:pPr>
        <w:ind w:left="-540" w:firstLine="540"/>
        <w:jc w:val="both"/>
        <w:rPr>
          <w:rFonts w:ascii="Times New Roman" w:hAnsi="Times New Roman" w:cs="Times New Roman"/>
          <w:sz w:val="24"/>
          <w:szCs w:val="24"/>
        </w:rPr>
      </w:pPr>
      <w:r>
        <w:rPr>
          <w:rFonts w:ascii="Times New Roman" w:hAnsi="Times New Roman" w:cs="Times New Roman"/>
          <w:b/>
          <w:sz w:val="24"/>
          <w:szCs w:val="24"/>
        </w:rPr>
        <w:t xml:space="preserve">      </w:t>
      </w:r>
      <w:r w:rsidR="007B5B33">
        <w:rPr>
          <w:rFonts w:ascii="Times New Roman" w:hAnsi="Times New Roman" w:cs="Times New Roman"/>
          <w:b/>
          <w:sz w:val="24"/>
          <w:szCs w:val="24"/>
        </w:rPr>
        <w:t xml:space="preserve"> </w:t>
      </w:r>
      <w:r w:rsidR="000D3C74" w:rsidRPr="00007538">
        <w:rPr>
          <w:rFonts w:ascii="Times New Roman" w:hAnsi="Times New Roman" w:cs="Times New Roman"/>
          <w:b/>
          <w:sz w:val="24"/>
          <w:szCs w:val="24"/>
        </w:rPr>
        <w:t>Non</w:t>
      </w:r>
      <w:r w:rsidR="00C41660">
        <w:rPr>
          <w:rFonts w:ascii="Times New Roman" w:hAnsi="Times New Roman" w:cs="Times New Roman"/>
          <w:b/>
          <w:sz w:val="24"/>
          <w:szCs w:val="24"/>
        </w:rPr>
        <w:t>-</w:t>
      </w:r>
      <w:r w:rsidR="000D3C74" w:rsidRPr="00007538">
        <w:rPr>
          <w:rFonts w:ascii="Times New Roman" w:hAnsi="Times New Roman" w:cs="Times New Roman"/>
          <w:b/>
          <w:sz w:val="24"/>
          <w:szCs w:val="24"/>
        </w:rPr>
        <w:t>Hodgkin lymphomas</w:t>
      </w:r>
      <w:r w:rsidR="000D3C74" w:rsidRPr="00007538">
        <w:rPr>
          <w:rFonts w:ascii="Times New Roman" w:hAnsi="Times New Roman" w:cs="Times New Roman"/>
          <w:sz w:val="24"/>
          <w:szCs w:val="24"/>
        </w:rPr>
        <w:t xml:space="preserve"> represent </w:t>
      </w:r>
      <w:r w:rsidR="007B5B33">
        <w:rPr>
          <w:rFonts w:ascii="Times New Roman" w:hAnsi="Times New Roman" w:cs="Times New Roman"/>
          <w:sz w:val="24"/>
          <w:szCs w:val="24"/>
        </w:rPr>
        <w:t>a group of heterogenous lymphocytic cancer which can spread to various tissues throughout the body, including the bone marrow.</w:t>
      </w:r>
      <w:r w:rsidR="000D3C74" w:rsidRPr="00007538">
        <w:rPr>
          <w:rFonts w:ascii="Times New Roman" w:hAnsi="Times New Roman" w:cs="Times New Roman"/>
          <w:sz w:val="24"/>
          <w:szCs w:val="24"/>
        </w:rPr>
        <w:t xml:space="preserve"> </w:t>
      </w:r>
      <w:r w:rsidR="007B5B33">
        <w:rPr>
          <w:rFonts w:ascii="Times New Roman" w:hAnsi="Times New Roman" w:cs="Times New Roman"/>
          <w:sz w:val="24"/>
          <w:szCs w:val="24"/>
        </w:rPr>
        <w:t>This can be either B - or T– cell neoplasm, the etiology of which is largely unknown. but it was remarked that Non</w:t>
      </w:r>
      <w:r w:rsidR="00C41660">
        <w:rPr>
          <w:rFonts w:ascii="Times New Roman" w:hAnsi="Times New Roman" w:cs="Times New Roman"/>
          <w:sz w:val="24"/>
          <w:szCs w:val="24"/>
        </w:rPr>
        <w:t>-</w:t>
      </w:r>
      <w:r w:rsidR="007B5B33">
        <w:rPr>
          <w:rFonts w:ascii="Times New Roman" w:hAnsi="Times New Roman" w:cs="Times New Roman"/>
          <w:sz w:val="24"/>
          <w:szCs w:val="24"/>
        </w:rPr>
        <w:t xml:space="preserve">Hodgkin lymphoma are seen with increased frequency in people with HIV, individuals who received chronic immunosuppressive therapy, after organ transplantation, persons with acquired or inherited immunodeficiencies. </w:t>
      </w:r>
      <w:r w:rsidR="00C41660">
        <w:rPr>
          <w:rFonts w:ascii="Times New Roman" w:hAnsi="Times New Roman" w:cs="Times New Roman"/>
          <w:sz w:val="24"/>
          <w:szCs w:val="24"/>
        </w:rPr>
        <w:t xml:space="preserve"> </w:t>
      </w:r>
    </w:p>
    <w:p w:rsidR="00C41660" w:rsidRDefault="007E758C" w:rsidP="007E758C">
      <w:pPr>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C41660">
        <w:rPr>
          <w:rFonts w:ascii="Times New Roman" w:hAnsi="Times New Roman" w:cs="Times New Roman"/>
          <w:sz w:val="24"/>
          <w:szCs w:val="24"/>
        </w:rPr>
        <w:t>Although Non-Hodgkin lymphoma can originate in any of the lymphoid tissue in the body,</w:t>
      </w:r>
      <w:r w:rsidR="00C41660" w:rsidRPr="00C41660">
        <w:rPr>
          <w:rFonts w:ascii="Times New Roman" w:hAnsi="Times New Roman" w:cs="Times New Roman"/>
          <w:sz w:val="24"/>
          <w:szCs w:val="24"/>
        </w:rPr>
        <w:t xml:space="preserve"> </w:t>
      </w:r>
      <w:r w:rsidR="00C41660">
        <w:rPr>
          <w:rFonts w:ascii="Times New Roman" w:hAnsi="Times New Roman" w:cs="Times New Roman"/>
          <w:sz w:val="24"/>
          <w:szCs w:val="24"/>
        </w:rPr>
        <w:t>most commonly originate in the lymph nodes (most often are involved retroperitoneal, mesenterial and pelvic lymph nodes). B-cell lymphomas tend to proliferate in B-cell areas of the lymph node, whereas T-cell lymphomas typically grow in paracortical T-cell area of lymph nodes. Non-Hodgkin lymphomas have potential to spread to any of lymphoid tissue throughout the body, especially the liver, spleen and bone marrow.  Frequently in these patients there is increased susceptibility to infections (bacterial, viral and fungal), hypogammaglobulinemia and poor humoral response.</w:t>
      </w:r>
    </w:p>
    <w:p w:rsidR="001C1923" w:rsidRPr="00007538" w:rsidRDefault="00C41660" w:rsidP="000D3C74">
      <w:pPr>
        <w:jc w:val="both"/>
        <w:rPr>
          <w:rFonts w:ascii="Times New Roman" w:hAnsi="Times New Roman" w:cs="Times New Roman"/>
          <w:sz w:val="24"/>
          <w:szCs w:val="24"/>
        </w:rPr>
      </w:pPr>
      <w:r>
        <w:rPr>
          <w:rFonts w:ascii="Times New Roman" w:hAnsi="Times New Roman" w:cs="Times New Roman"/>
          <w:sz w:val="24"/>
          <w:szCs w:val="24"/>
        </w:rPr>
        <w:t xml:space="preserve">               </w:t>
      </w:r>
      <w:r w:rsidR="000D3C74" w:rsidRPr="00007538">
        <w:rPr>
          <w:rFonts w:ascii="Times New Roman" w:hAnsi="Times New Roman" w:cs="Times New Roman"/>
          <w:sz w:val="24"/>
          <w:szCs w:val="24"/>
        </w:rPr>
        <w:t>There are two most frequent forms:</w:t>
      </w:r>
    </w:p>
    <w:p w:rsidR="007E758C" w:rsidRDefault="00A50B58" w:rsidP="007E758C">
      <w:pPr>
        <w:ind w:left="-540"/>
        <w:jc w:val="both"/>
        <w:rPr>
          <w:rFonts w:ascii="Times New Roman" w:hAnsi="Times New Roman" w:cs="Times New Roman"/>
          <w:sz w:val="24"/>
          <w:szCs w:val="24"/>
          <w:lang w:val="ro-RO"/>
        </w:rPr>
      </w:pPr>
      <w:r>
        <w:rPr>
          <w:rFonts w:ascii="Times New Roman" w:hAnsi="Times New Roman" w:cs="Times New Roman"/>
          <w:i/>
          <w:sz w:val="24"/>
          <w:szCs w:val="24"/>
          <w:lang w:val="ro-RO"/>
        </w:rPr>
        <w:t xml:space="preserve"> </w:t>
      </w:r>
      <w:r w:rsidR="000D3C74" w:rsidRPr="00A50B58">
        <w:rPr>
          <w:rFonts w:ascii="Times New Roman" w:hAnsi="Times New Roman" w:cs="Times New Roman"/>
          <w:i/>
          <w:sz w:val="24"/>
          <w:szCs w:val="24"/>
          <w:lang w:val="ro-RO"/>
        </w:rPr>
        <w:t xml:space="preserve">Lymphocytomas </w:t>
      </w:r>
      <w:r w:rsidR="000D3C74">
        <w:rPr>
          <w:rFonts w:ascii="Times New Roman" w:hAnsi="Times New Roman" w:cs="Times New Roman"/>
          <w:sz w:val="24"/>
          <w:szCs w:val="24"/>
          <w:lang w:val="ro-RO"/>
        </w:rPr>
        <w:t xml:space="preserve">– tumors which consist from prolymphocytes and mature lymphocytes </w:t>
      </w:r>
      <w:r>
        <w:rPr>
          <w:rFonts w:ascii="Times New Roman" w:hAnsi="Times New Roman" w:cs="Times New Roman"/>
          <w:sz w:val="24"/>
          <w:szCs w:val="24"/>
          <w:lang w:val="ro-RO"/>
        </w:rPr>
        <w:t>which have origin from T and B population of lymphocytes. Tumor has an identical structure like lymph node. Lymphocytomas are considerd benign tumors</w:t>
      </w:r>
      <w:r w:rsidR="007E758C">
        <w:rPr>
          <w:rFonts w:ascii="Times New Roman" w:hAnsi="Times New Roman" w:cs="Times New Roman"/>
          <w:sz w:val="24"/>
          <w:szCs w:val="24"/>
          <w:lang w:val="ro-RO"/>
        </w:rPr>
        <w:t>.</w:t>
      </w:r>
    </w:p>
    <w:p w:rsidR="00A50B58" w:rsidRDefault="00A50B58" w:rsidP="007E758C">
      <w:pPr>
        <w:ind w:left="-540"/>
        <w:jc w:val="both"/>
        <w:rPr>
          <w:rFonts w:ascii="Times New Roman" w:hAnsi="Times New Roman" w:cs="Times New Roman"/>
          <w:sz w:val="24"/>
          <w:szCs w:val="24"/>
          <w:lang w:val="ro-RO"/>
        </w:rPr>
      </w:pPr>
      <w:r w:rsidRPr="00A50B58">
        <w:rPr>
          <w:rFonts w:ascii="Times New Roman" w:hAnsi="Times New Roman" w:cs="Times New Roman"/>
          <w:i/>
          <w:sz w:val="24"/>
          <w:szCs w:val="24"/>
          <w:lang w:val="ro-RO"/>
        </w:rPr>
        <w:lastRenderedPageBreak/>
        <w:t xml:space="preserve">     Lymphosarcomas</w:t>
      </w:r>
      <w:r>
        <w:rPr>
          <w:rFonts w:ascii="Times New Roman" w:hAnsi="Times New Roman" w:cs="Times New Roman"/>
          <w:sz w:val="24"/>
          <w:szCs w:val="24"/>
          <w:lang w:val="ro-RO"/>
        </w:rPr>
        <w:t xml:space="preserve"> – are malign tumors, which consist from blast cells of lymphoi</w:t>
      </w:r>
      <w:r w:rsidR="00D253CC">
        <w:rPr>
          <w:rFonts w:ascii="Times New Roman" w:hAnsi="Times New Roman" w:cs="Times New Roman"/>
          <w:sz w:val="24"/>
          <w:szCs w:val="24"/>
          <w:lang w:val="ro-RO"/>
        </w:rPr>
        <w:t>d lineage (lymphoblasts and pro</w:t>
      </w:r>
      <w:r>
        <w:rPr>
          <w:rFonts w:ascii="Times New Roman" w:hAnsi="Times New Roman" w:cs="Times New Roman"/>
          <w:sz w:val="24"/>
          <w:szCs w:val="24"/>
          <w:lang w:val="ro-RO"/>
        </w:rPr>
        <w:t>lymphoblasts).</w:t>
      </w:r>
    </w:p>
    <w:p w:rsidR="00A50B58" w:rsidRPr="000D3C74" w:rsidRDefault="00A50B58" w:rsidP="000D3C74">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sectPr w:rsidR="00A50B58" w:rsidRPr="000D3C74" w:rsidSect="009B68E9">
      <w:pgSz w:w="12240" w:h="15840"/>
      <w:pgMar w:top="1008" w:right="720" w:bottom="1008" w:left="187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Arial,Bold">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978C8"/>
    <w:multiLevelType w:val="hybridMultilevel"/>
    <w:tmpl w:val="98AED29A"/>
    <w:lvl w:ilvl="0" w:tplc="9E06CE2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33A918A1"/>
    <w:multiLevelType w:val="hybridMultilevel"/>
    <w:tmpl w:val="15023A1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35A81B91"/>
    <w:multiLevelType w:val="hybridMultilevel"/>
    <w:tmpl w:val="D944AB42"/>
    <w:lvl w:ilvl="0" w:tplc="022836F6">
      <w:start w:val="1"/>
      <w:numFmt w:val="decimal"/>
      <w:lvlText w:val="%1."/>
      <w:lvlJc w:val="left"/>
      <w:pPr>
        <w:ind w:left="36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4B8C06CB"/>
    <w:multiLevelType w:val="hybridMultilevel"/>
    <w:tmpl w:val="24AE827E"/>
    <w:lvl w:ilvl="0" w:tplc="9DE6FB0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D5162B3"/>
    <w:multiLevelType w:val="hybridMultilevel"/>
    <w:tmpl w:val="2558E6CA"/>
    <w:lvl w:ilvl="0" w:tplc="346A534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4FBD4302"/>
    <w:multiLevelType w:val="hybridMultilevel"/>
    <w:tmpl w:val="56649604"/>
    <w:lvl w:ilvl="0" w:tplc="B38EF4A8">
      <w:numFmt w:val="bullet"/>
      <w:lvlText w:val="-"/>
      <w:lvlJc w:val="left"/>
      <w:pPr>
        <w:ind w:left="660" w:hanging="360"/>
      </w:pPr>
      <w:rPr>
        <w:rFonts w:ascii="Times New Roman" w:eastAsiaTheme="minorHAnsi" w:hAnsi="Times New Roman" w:cs="Times New Roman" w:hint="default"/>
        <w:i/>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6">
    <w:nsid w:val="50980B88"/>
    <w:multiLevelType w:val="hybridMultilevel"/>
    <w:tmpl w:val="0DF4B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1AC5F6C"/>
    <w:multiLevelType w:val="hybridMultilevel"/>
    <w:tmpl w:val="9F8AFD4C"/>
    <w:lvl w:ilvl="0" w:tplc="32E850BC">
      <w:start w:val="1"/>
      <w:numFmt w:val="decimal"/>
      <w:lvlText w:val="%1."/>
      <w:lvlJc w:val="left"/>
      <w:pPr>
        <w:ind w:left="54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6B36445B"/>
    <w:multiLevelType w:val="hybridMultilevel"/>
    <w:tmpl w:val="BEE4B3AC"/>
    <w:lvl w:ilvl="0" w:tplc="C3B8EAA6">
      <w:start w:val="2"/>
      <w:numFmt w:val="bullet"/>
      <w:lvlText w:val="-"/>
      <w:lvlJc w:val="left"/>
      <w:pPr>
        <w:ind w:left="690" w:hanging="360"/>
      </w:pPr>
      <w:rPr>
        <w:rFonts w:ascii="Times New Roman" w:eastAsiaTheme="minorHAnsi" w:hAnsi="Times New Roman" w:cs="Times New Roman" w:hint="default"/>
        <w:i/>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9">
    <w:nsid w:val="73F1379D"/>
    <w:multiLevelType w:val="hybridMultilevel"/>
    <w:tmpl w:val="9418C548"/>
    <w:lvl w:ilvl="0" w:tplc="090665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9"/>
  </w:num>
  <w:num w:numId="3">
    <w:abstractNumId w:val="2"/>
  </w:num>
  <w:num w:numId="4">
    <w:abstractNumId w:val="7"/>
  </w:num>
  <w:num w:numId="5">
    <w:abstractNumId w:val="8"/>
  </w:num>
  <w:num w:numId="6">
    <w:abstractNumId w:val="0"/>
  </w:num>
  <w:num w:numId="7">
    <w:abstractNumId w:val="4"/>
  </w:num>
  <w:num w:numId="8">
    <w:abstractNumId w:val="6"/>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drawingGridHorizontalSpacing w:val="110"/>
  <w:displayHorizontalDrawingGridEvery w:val="2"/>
  <w:characterSpacingControl w:val="doNotCompress"/>
  <w:compat/>
  <w:rsids>
    <w:rsidRoot w:val="00F24C11"/>
    <w:rsid w:val="0000488F"/>
    <w:rsid w:val="00007538"/>
    <w:rsid w:val="0003108A"/>
    <w:rsid w:val="00050E80"/>
    <w:rsid w:val="00056DE6"/>
    <w:rsid w:val="00060FC2"/>
    <w:rsid w:val="0006291E"/>
    <w:rsid w:val="00075B48"/>
    <w:rsid w:val="00076E48"/>
    <w:rsid w:val="000810B3"/>
    <w:rsid w:val="00081C49"/>
    <w:rsid w:val="000D3C74"/>
    <w:rsid w:val="00101945"/>
    <w:rsid w:val="001132A3"/>
    <w:rsid w:val="00122B1A"/>
    <w:rsid w:val="00135835"/>
    <w:rsid w:val="00151C9E"/>
    <w:rsid w:val="00181E2D"/>
    <w:rsid w:val="00196C7B"/>
    <w:rsid w:val="001A4BB7"/>
    <w:rsid w:val="001B1C1D"/>
    <w:rsid w:val="001B7E26"/>
    <w:rsid w:val="001C1923"/>
    <w:rsid w:val="001D01B8"/>
    <w:rsid w:val="001D725F"/>
    <w:rsid w:val="0020312A"/>
    <w:rsid w:val="00225B1F"/>
    <w:rsid w:val="0026088F"/>
    <w:rsid w:val="002726CE"/>
    <w:rsid w:val="0029282F"/>
    <w:rsid w:val="00313C2E"/>
    <w:rsid w:val="00322692"/>
    <w:rsid w:val="003A74D5"/>
    <w:rsid w:val="003C7139"/>
    <w:rsid w:val="003E56B3"/>
    <w:rsid w:val="00420D4F"/>
    <w:rsid w:val="00424AE5"/>
    <w:rsid w:val="00427AE8"/>
    <w:rsid w:val="00430454"/>
    <w:rsid w:val="0044051C"/>
    <w:rsid w:val="0045134C"/>
    <w:rsid w:val="0045669E"/>
    <w:rsid w:val="00457F54"/>
    <w:rsid w:val="004C1318"/>
    <w:rsid w:val="004C3045"/>
    <w:rsid w:val="004E4C2F"/>
    <w:rsid w:val="004F2B25"/>
    <w:rsid w:val="004F5E37"/>
    <w:rsid w:val="005064CB"/>
    <w:rsid w:val="00523451"/>
    <w:rsid w:val="00565063"/>
    <w:rsid w:val="00594665"/>
    <w:rsid w:val="005A0CB9"/>
    <w:rsid w:val="005D2D66"/>
    <w:rsid w:val="005F1683"/>
    <w:rsid w:val="00685104"/>
    <w:rsid w:val="00690E06"/>
    <w:rsid w:val="006A6BCA"/>
    <w:rsid w:val="006C0633"/>
    <w:rsid w:val="006C1B46"/>
    <w:rsid w:val="006E403C"/>
    <w:rsid w:val="007B5B33"/>
    <w:rsid w:val="007E758C"/>
    <w:rsid w:val="007F066B"/>
    <w:rsid w:val="008375D8"/>
    <w:rsid w:val="008614E7"/>
    <w:rsid w:val="008774B0"/>
    <w:rsid w:val="008974B7"/>
    <w:rsid w:val="008C63FA"/>
    <w:rsid w:val="008E0519"/>
    <w:rsid w:val="008F1B6D"/>
    <w:rsid w:val="00932D22"/>
    <w:rsid w:val="00933578"/>
    <w:rsid w:val="009650F0"/>
    <w:rsid w:val="00976E9A"/>
    <w:rsid w:val="009A2F91"/>
    <w:rsid w:val="009B68E9"/>
    <w:rsid w:val="009D66BD"/>
    <w:rsid w:val="009E34E0"/>
    <w:rsid w:val="00A50B58"/>
    <w:rsid w:val="00A552A7"/>
    <w:rsid w:val="00A6074A"/>
    <w:rsid w:val="00AA2C4C"/>
    <w:rsid w:val="00AC4164"/>
    <w:rsid w:val="00AD1F1F"/>
    <w:rsid w:val="00AE0EFB"/>
    <w:rsid w:val="00AF2B54"/>
    <w:rsid w:val="00B063F1"/>
    <w:rsid w:val="00B34A98"/>
    <w:rsid w:val="00B4553B"/>
    <w:rsid w:val="00BA7BE3"/>
    <w:rsid w:val="00BB2C29"/>
    <w:rsid w:val="00BD77D8"/>
    <w:rsid w:val="00BE7D4E"/>
    <w:rsid w:val="00C41660"/>
    <w:rsid w:val="00C504CC"/>
    <w:rsid w:val="00C56F22"/>
    <w:rsid w:val="00CA618D"/>
    <w:rsid w:val="00CF2661"/>
    <w:rsid w:val="00D01EE7"/>
    <w:rsid w:val="00D0725C"/>
    <w:rsid w:val="00D2121D"/>
    <w:rsid w:val="00D253CC"/>
    <w:rsid w:val="00D27D2B"/>
    <w:rsid w:val="00D63C7E"/>
    <w:rsid w:val="00D71331"/>
    <w:rsid w:val="00D80FF0"/>
    <w:rsid w:val="00D83BBA"/>
    <w:rsid w:val="00DA4D98"/>
    <w:rsid w:val="00DD7484"/>
    <w:rsid w:val="00DF3706"/>
    <w:rsid w:val="00E24D39"/>
    <w:rsid w:val="00E25DDB"/>
    <w:rsid w:val="00E34041"/>
    <w:rsid w:val="00E83F9D"/>
    <w:rsid w:val="00EB3DD6"/>
    <w:rsid w:val="00EC7EBA"/>
    <w:rsid w:val="00ED2A48"/>
    <w:rsid w:val="00F07428"/>
    <w:rsid w:val="00F15408"/>
    <w:rsid w:val="00F24C11"/>
    <w:rsid w:val="00F634C0"/>
    <w:rsid w:val="00F71F5C"/>
    <w:rsid w:val="00F91F92"/>
    <w:rsid w:val="00FB04EF"/>
    <w:rsid w:val="00FC7493"/>
    <w:rsid w:val="00FE02BE"/>
    <w:rsid w:val="00FF11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1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1D3"/>
    <w:pPr>
      <w:ind w:left="720"/>
      <w:contextualSpacing/>
    </w:pPr>
  </w:style>
  <w:style w:type="paragraph" w:styleId="BalloonText">
    <w:name w:val="Balloon Text"/>
    <w:basedOn w:val="Normal"/>
    <w:link w:val="BalloonTextChar"/>
    <w:uiPriority w:val="99"/>
    <w:semiHidden/>
    <w:unhideWhenUsed/>
    <w:rsid w:val="00BB2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C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7493C51-E7C6-43BB-BBB9-39CC49887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Pages>
  <Words>6367</Words>
  <Characters>36292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dc:creator>
  <cp:keywords/>
  <dc:description/>
  <cp:lastModifiedBy>Iuliana</cp:lastModifiedBy>
  <cp:revision>42</cp:revision>
  <dcterms:created xsi:type="dcterms:W3CDTF">2012-03-12T12:09:00Z</dcterms:created>
  <dcterms:modified xsi:type="dcterms:W3CDTF">2007-09-26T07:45:00Z</dcterms:modified>
</cp:coreProperties>
</file>