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26" w:rsidRDefault="00EC3126" w:rsidP="00EC3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General Medicine. Questions of III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totalization</w:t>
      </w:r>
      <w:proofErr w:type="spellEnd"/>
    </w:p>
    <w:p w:rsidR="00EC3126" w:rsidRPr="00DE3783" w:rsidRDefault="00EC3126" w:rsidP="0022420C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83">
        <w:rPr>
          <w:rFonts w:ascii="Times New Roman" w:hAnsi="Times New Roman" w:cs="Times New Roman"/>
          <w:bCs/>
          <w:sz w:val="28"/>
          <w:szCs w:val="28"/>
        </w:rPr>
        <w:t>Hyperglycemia. Causes. Pathogenesis. Manifestations.</w:t>
      </w:r>
    </w:p>
    <w:p w:rsidR="00EC3126" w:rsidRPr="00DE3783" w:rsidRDefault="00EC3126" w:rsidP="0022420C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783">
        <w:rPr>
          <w:rFonts w:ascii="Times New Roman" w:hAnsi="Times New Roman" w:cs="Times New Roman"/>
          <w:bCs/>
          <w:sz w:val="28"/>
          <w:szCs w:val="28"/>
        </w:rPr>
        <w:t>Hypolycemia</w:t>
      </w:r>
      <w:proofErr w:type="spellEnd"/>
      <w:r w:rsidRPr="00DE3783">
        <w:rPr>
          <w:rFonts w:ascii="Times New Roman" w:hAnsi="Times New Roman" w:cs="Times New Roman"/>
          <w:bCs/>
          <w:sz w:val="28"/>
          <w:szCs w:val="28"/>
        </w:rPr>
        <w:t>.</w:t>
      </w:r>
      <w:r w:rsidRPr="00DE3783">
        <w:rPr>
          <w:rFonts w:ascii="Times New Roman" w:hAnsi="Times New Roman" w:cs="Times New Roman"/>
          <w:sz w:val="28"/>
          <w:szCs w:val="28"/>
        </w:rPr>
        <w:t xml:space="preserve">   </w:t>
      </w:r>
      <w:r w:rsidRPr="00DE3783">
        <w:rPr>
          <w:rFonts w:ascii="Times New Roman" w:hAnsi="Times New Roman" w:cs="Times New Roman"/>
          <w:bCs/>
          <w:sz w:val="28"/>
          <w:szCs w:val="28"/>
        </w:rPr>
        <w:t>Causes. Pathogenesis. Manifestations.</w:t>
      </w:r>
    </w:p>
    <w:p w:rsidR="00AA6AD5" w:rsidRPr="00DE3783" w:rsidRDefault="006B5B1E" w:rsidP="0022420C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83">
        <w:rPr>
          <w:rFonts w:ascii="Times New Roman" w:hAnsi="Times New Roman" w:cs="Times New Roman"/>
          <w:sz w:val="28"/>
          <w:szCs w:val="28"/>
        </w:rPr>
        <w:t xml:space="preserve">Compensatory mechanisms of hyperglycemia and hypoglycemia. </w:t>
      </w:r>
    </w:p>
    <w:p w:rsidR="006B5B1E" w:rsidRPr="00DE3783" w:rsidRDefault="008D6C21" w:rsidP="0022420C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83">
        <w:rPr>
          <w:rFonts w:ascii="Times New Roman" w:hAnsi="Times New Roman" w:cs="Times New Roman"/>
          <w:sz w:val="28"/>
          <w:szCs w:val="28"/>
        </w:rPr>
        <w:t>Changes of lipid profile in lipoprotein lipase inhibition.</w:t>
      </w:r>
    </w:p>
    <w:p w:rsidR="00195158" w:rsidRPr="00DE3783" w:rsidRDefault="00195158" w:rsidP="0022420C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83">
        <w:rPr>
          <w:rFonts w:ascii="Times New Roman" w:hAnsi="Times New Roman" w:cs="Times New Roman"/>
          <w:sz w:val="28"/>
          <w:szCs w:val="28"/>
        </w:rPr>
        <w:t xml:space="preserve">Changes of lipid profile in increase lipoprotein lipase </w:t>
      </w:r>
      <w:proofErr w:type="spellStart"/>
      <w:r w:rsidRPr="00DE3783">
        <w:rPr>
          <w:rFonts w:ascii="Times New Roman" w:hAnsi="Times New Roman" w:cs="Times New Roman"/>
          <w:sz w:val="28"/>
          <w:szCs w:val="28"/>
        </w:rPr>
        <w:t>expresion</w:t>
      </w:r>
      <w:proofErr w:type="spellEnd"/>
      <w:r w:rsidRPr="00DE3783">
        <w:rPr>
          <w:rFonts w:ascii="Times New Roman" w:hAnsi="Times New Roman" w:cs="Times New Roman"/>
          <w:sz w:val="28"/>
          <w:szCs w:val="28"/>
        </w:rPr>
        <w:t>.</w:t>
      </w:r>
    </w:p>
    <w:p w:rsidR="00C31E67" w:rsidRPr="00DE3783" w:rsidRDefault="00195158" w:rsidP="0022420C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783">
        <w:rPr>
          <w:rFonts w:ascii="Times New Roman" w:eastAsia="Times New Roman" w:hAnsi="Times New Roman" w:cs="Times New Roman"/>
          <w:sz w:val="28"/>
          <w:szCs w:val="28"/>
          <w:lang/>
        </w:rPr>
        <w:t>Changes in lipid profile in lecithin-</w:t>
      </w:r>
      <w:proofErr w:type="spellStart"/>
      <w:r w:rsidRPr="00DE3783">
        <w:rPr>
          <w:rFonts w:ascii="Times New Roman" w:eastAsia="Times New Roman" w:hAnsi="Times New Roman" w:cs="Times New Roman"/>
          <w:sz w:val="28"/>
          <w:szCs w:val="28"/>
          <w:lang/>
        </w:rPr>
        <w:t>acyltransferase</w:t>
      </w:r>
      <w:proofErr w:type="spellEnd"/>
      <w:r w:rsidRPr="00DE3783">
        <w:rPr>
          <w:rFonts w:ascii="Times New Roman" w:eastAsia="Times New Roman" w:hAnsi="Times New Roman" w:cs="Times New Roman"/>
          <w:sz w:val="28"/>
          <w:szCs w:val="28"/>
          <w:lang/>
        </w:rPr>
        <w:t xml:space="preserve"> inhibition.</w:t>
      </w:r>
    </w:p>
    <w:p w:rsidR="0022420C" w:rsidRPr="00AD2B82" w:rsidRDefault="00C31E67" w:rsidP="00AD2B8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82">
        <w:rPr>
          <w:rFonts w:ascii="Times New Roman" w:hAnsi="Times New Roman" w:cs="Times New Roman"/>
          <w:sz w:val="28"/>
          <w:szCs w:val="28"/>
          <w:lang/>
        </w:rPr>
        <w:t>Changes in lipid profile in cholesterol-</w:t>
      </w:r>
      <w:proofErr w:type="spellStart"/>
      <w:r w:rsidRPr="00AD2B82">
        <w:rPr>
          <w:rFonts w:ascii="Times New Roman" w:hAnsi="Times New Roman" w:cs="Times New Roman"/>
          <w:sz w:val="28"/>
          <w:szCs w:val="28"/>
          <w:lang/>
        </w:rPr>
        <w:t>estertransferase</w:t>
      </w:r>
      <w:proofErr w:type="spellEnd"/>
      <w:r w:rsidRPr="00AD2B82">
        <w:rPr>
          <w:rFonts w:ascii="Times New Roman" w:hAnsi="Times New Roman" w:cs="Times New Roman"/>
          <w:sz w:val="28"/>
          <w:szCs w:val="28"/>
          <w:lang/>
        </w:rPr>
        <w:t xml:space="preserve"> activation.</w:t>
      </w:r>
    </w:p>
    <w:p w:rsidR="00DE3783" w:rsidRPr="00AD2B82" w:rsidRDefault="0022420C" w:rsidP="00AD2B8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82">
        <w:rPr>
          <w:rFonts w:ascii="Times New Roman" w:hAnsi="Times New Roman" w:cs="Times New Roman"/>
          <w:color w:val="202124"/>
          <w:sz w:val="28"/>
          <w:szCs w:val="28"/>
          <w:lang/>
        </w:rPr>
        <w:t>The role of HDL cholesterol in t</w:t>
      </w:r>
      <w:r w:rsidR="00BB06AF" w:rsidRPr="00AD2B82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he pathogenesis of </w:t>
      </w:r>
      <w:proofErr w:type="spellStart"/>
      <w:r w:rsidR="00BB06AF" w:rsidRPr="00AD2B82">
        <w:rPr>
          <w:rFonts w:ascii="Times New Roman" w:hAnsi="Times New Roman" w:cs="Times New Roman"/>
          <w:color w:val="202124"/>
          <w:sz w:val="28"/>
          <w:szCs w:val="28"/>
          <w:lang/>
        </w:rPr>
        <w:t>atherogenesis</w:t>
      </w:r>
      <w:r w:rsidRPr="00AD2B82">
        <w:rPr>
          <w:rFonts w:ascii="Times New Roman" w:hAnsi="Times New Roman" w:cs="Times New Roman"/>
          <w:color w:val="202124"/>
          <w:sz w:val="28"/>
          <w:szCs w:val="28"/>
          <w:lang/>
        </w:rPr>
        <w:t>.</w:t>
      </w:r>
      <w:proofErr w:type="spellEnd"/>
    </w:p>
    <w:p w:rsidR="00DE3783" w:rsidRPr="00AD2B82" w:rsidRDefault="00DE3783" w:rsidP="00AD2B8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82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Causes </w:t>
      </w:r>
      <w:r w:rsidR="005C33FC" w:rsidRPr="00AD2B82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and pathogenesis </w:t>
      </w:r>
      <w:r w:rsidRPr="00AD2B82">
        <w:rPr>
          <w:rFonts w:ascii="Times New Roman" w:hAnsi="Times New Roman" w:cs="Times New Roman"/>
          <w:color w:val="202124"/>
          <w:sz w:val="28"/>
          <w:szCs w:val="28"/>
          <w:lang/>
        </w:rPr>
        <w:t>of hypercholesterolemia</w:t>
      </w:r>
      <w:r w:rsidR="005C33FC" w:rsidRPr="00AD2B82">
        <w:rPr>
          <w:rFonts w:ascii="Times New Roman" w:hAnsi="Times New Roman" w:cs="Times New Roman"/>
          <w:color w:val="202124"/>
          <w:sz w:val="28"/>
          <w:szCs w:val="28"/>
          <w:lang/>
        </w:rPr>
        <w:t>.</w:t>
      </w:r>
    </w:p>
    <w:p w:rsidR="00AD2B82" w:rsidRPr="00AD2B82" w:rsidRDefault="005C33FC" w:rsidP="00AD2B8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82">
        <w:rPr>
          <w:rFonts w:ascii="Times New Roman" w:hAnsi="Times New Roman" w:cs="Times New Roman"/>
          <w:sz w:val="28"/>
          <w:szCs w:val="28"/>
        </w:rPr>
        <w:t xml:space="preserve"> General features of hypercholesterolemia.</w:t>
      </w:r>
    </w:p>
    <w:p w:rsidR="00AD2B82" w:rsidRPr="00AD2B82" w:rsidRDefault="00AD2B82" w:rsidP="00AD2B8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82">
        <w:rPr>
          <w:rFonts w:ascii="Times New Roman" w:hAnsi="Times New Roman" w:cs="Times New Roman"/>
          <w:sz w:val="28"/>
          <w:szCs w:val="28"/>
          <w:lang/>
        </w:rPr>
        <w:t xml:space="preserve">Consequences of </w:t>
      </w:r>
      <w:proofErr w:type="spellStart"/>
      <w:r w:rsidRPr="00AD2B82">
        <w:rPr>
          <w:rFonts w:ascii="Times New Roman" w:hAnsi="Times New Roman" w:cs="Times New Roman"/>
          <w:sz w:val="28"/>
          <w:szCs w:val="28"/>
          <w:lang/>
        </w:rPr>
        <w:t>maldigestion</w:t>
      </w:r>
      <w:proofErr w:type="spellEnd"/>
      <w:r w:rsidRPr="00AD2B82">
        <w:rPr>
          <w:rFonts w:ascii="Times New Roman" w:hAnsi="Times New Roman" w:cs="Times New Roman"/>
          <w:sz w:val="28"/>
          <w:szCs w:val="28"/>
          <w:lang/>
        </w:rPr>
        <w:t xml:space="preserve"> and </w:t>
      </w:r>
      <w:proofErr w:type="spellStart"/>
      <w:r w:rsidRPr="00AD2B82">
        <w:rPr>
          <w:rFonts w:ascii="Times New Roman" w:hAnsi="Times New Roman" w:cs="Times New Roman"/>
          <w:sz w:val="28"/>
          <w:szCs w:val="28"/>
          <w:lang/>
        </w:rPr>
        <w:t>malabsorption</w:t>
      </w:r>
      <w:proofErr w:type="spellEnd"/>
      <w:r w:rsidRPr="00AD2B82">
        <w:rPr>
          <w:rFonts w:ascii="Times New Roman" w:hAnsi="Times New Roman" w:cs="Times New Roman"/>
          <w:sz w:val="28"/>
          <w:szCs w:val="28"/>
          <w:lang/>
        </w:rPr>
        <w:t xml:space="preserve"> of carbohydrates and lipids.</w:t>
      </w:r>
    </w:p>
    <w:p w:rsidR="00AD2B82" w:rsidRPr="00AD2B82" w:rsidRDefault="00AD2B82" w:rsidP="00AD2B8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82">
        <w:rPr>
          <w:rFonts w:ascii="Times New Roman" w:hAnsi="Times New Roman" w:cs="Times New Roman"/>
          <w:sz w:val="28"/>
          <w:szCs w:val="28"/>
          <w:lang/>
        </w:rPr>
        <w:t xml:space="preserve">Hypo- and </w:t>
      </w:r>
      <w:proofErr w:type="spellStart"/>
      <w:r w:rsidRPr="00AD2B82">
        <w:rPr>
          <w:rFonts w:ascii="Times New Roman" w:hAnsi="Times New Roman" w:cs="Times New Roman"/>
          <w:sz w:val="28"/>
          <w:szCs w:val="28"/>
          <w:lang/>
        </w:rPr>
        <w:t>hyperproteinemias</w:t>
      </w:r>
      <w:proofErr w:type="spellEnd"/>
      <w:r w:rsidRPr="00AD2B82">
        <w:rPr>
          <w:rFonts w:ascii="Times New Roman" w:hAnsi="Times New Roman" w:cs="Times New Roman"/>
          <w:sz w:val="28"/>
          <w:szCs w:val="28"/>
          <w:lang/>
        </w:rPr>
        <w:t xml:space="preserve">: causes, mechanisms, </w:t>
      </w:r>
      <w:proofErr w:type="spellStart"/>
      <w:r w:rsidRPr="00AD2B82">
        <w:rPr>
          <w:rFonts w:ascii="Times New Roman" w:hAnsi="Times New Roman" w:cs="Times New Roman"/>
          <w:sz w:val="28"/>
          <w:szCs w:val="28"/>
          <w:lang/>
        </w:rPr>
        <w:t>manifestations.</w:t>
      </w:r>
      <w:proofErr w:type="spellEnd"/>
    </w:p>
    <w:p w:rsidR="00AD2B82" w:rsidRPr="00AD2B82" w:rsidRDefault="00AD2B82" w:rsidP="00AD2B8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/>
        </w:rPr>
        <w:t>Hypoosmolar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de</w:t>
      </w:r>
      <w:r w:rsidRPr="00AD2B82">
        <w:rPr>
          <w:rFonts w:ascii="Times New Roman" w:hAnsi="Times New Roman" w:cs="Times New Roman"/>
          <w:sz w:val="28"/>
          <w:szCs w:val="28"/>
          <w:lang/>
        </w:rPr>
        <w:t xml:space="preserve">hydration: causes, manifestations, </w:t>
      </w:r>
      <w:proofErr w:type="spellStart"/>
      <w:r w:rsidRPr="00AD2B82">
        <w:rPr>
          <w:rFonts w:ascii="Times New Roman" w:hAnsi="Times New Roman" w:cs="Times New Roman"/>
          <w:sz w:val="28"/>
          <w:szCs w:val="28"/>
          <w:lang/>
        </w:rPr>
        <w:t>pathogenetic</w:t>
      </w:r>
      <w:proofErr w:type="spellEnd"/>
      <w:r w:rsidRPr="00AD2B82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D2B82">
        <w:rPr>
          <w:rFonts w:ascii="Times New Roman" w:hAnsi="Times New Roman" w:cs="Times New Roman"/>
          <w:sz w:val="28"/>
          <w:szCs w:val="28"/>
          <w:lang/>
        </w:rPr>
        <w:t>correction.</w:t>
      </w:r>
      <w:proofErr w:type="spellEnd"/>
    </w:p>
    <w:p w:rsidR="00851EBB" w:rsidRPr="00851EBB" w:rsidRDefault="00AD2B82" w:rsidP="00851EBB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D2B82">
        <w:rPr>
          <w:rFonts w:ascii="Times New Roman" w:hAnsi="Times New Roman" w:cs="Times New Roman"/>
          <w:sz w:val="28"/>
          <w:szCs w:val="28"/>
          <w:lang/>
        </w:rPr>
        <w:t>Isoosmol</w:t>
      </w:r>
      <w:r>
        <w:rPr>
          <w:rFonts w:ascii="Times New Roman" w:hAnsi="Times New Roman" w:cs="Times New Roman"/>
          <w:sz w:val="28"/>
          <w:szCs w:val="28"/>
          <w:lang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de</w:t>
      </w:r>
      <w:r w:rsidRPr="00AD2B82">
        <w:rPr>
          <w:rFonts w:ascii="Times New Roman" w:hAnsi="Times New Roman" w:cs="Times New Roman"/>
          <w:sz w:val="28"/>
          <w:szCs w:val="28"/>
          <w:lang/>
        </w:rPr>
        <w:t xml:space="preserve">hydration: causes, manifestations of </w:t>
      </w:r>
      <w:proofErr w:type="spellStart"/>
      <w:r w:rsidRPr="00AD2B82">
        <w:rPr>
          <w:rFonts w:ascii="Times New Roman" w:hAnsi="Times New Roman" w:cs="Times New Roman"/>
          <w:sz w:val="28"/>
          <w:szCs w:val="28"/>
          <w:lang/>
        </w:rPr>
        <w:t>pathogenetic</w:t>
      </w:r>
      <w:proofErr w:type="spellEnd"/>
      <w:r w:rsidRPr="00AD2B82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AD2B82">
        <w:rPr>
          <w:rFonts w:ascii="Times New Roman" w:hAnsi="Times New Roman" w:cs="Times New Roman"/>
          <w:sz w:val="28"/>
          <w:szCs w:val="28"/>
          <w:lang/>
        </w:rPr>
        <w:t>correction.</w:t>
      </w:r>
      <w:proofErr w:type="spellEnd"/>
    </w:p>
    <w:p w:rsidR="00196FB6" w:rsidRPr="00196FB6" w:rsidRDefault="00851EBB" w:rsidP="00196FB6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/>
        </w:rPr>
        <w:t>Hyperosmolar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de</w:t>
      </w:r>
      <w:r w:rsidRPr="00851EBB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hydration: causes, manifestations, </w:t>
      </w:r>
      <w:proofErr w:type="spellStart"/>
      <w:r w:rsidRPr="00851EBB">
        <w:rPr>
          <w:rFonts w:ascii="Times New Roman" w:hAnsi="Times New Roman" w:cs="Times New Roman"/>
          <w:color w:val="202124"/>
          <w:sz w:val="28"/>
          <w:szCs w:val="28"/>
          <w:lang/>
        </w:rPr>
        <w:t>pathogenetic</w:t>
      </w:r>
      <w:proofErr w:type="spellEnd"/>
      <w:r w:rsidRPr="00851EBB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</w:t>
      </w:r>
      <w:proofErr w:type="spellStart"/>
      <w:r w:rsidRPr="00851EBB">
        <w:rPr>
          <w:rFonts w:ascii="Times New Roman" w:hAnsi="Times New Roman" w:cs="Times New Roman"/>
          <w:color w:val="202124"/>
          <w:sz w:val="28"/>
          <w:szCs w:val="28"/>
          <w:lang/>
        </w:rPr>
        <w:t>correction.</w:t>
      </w:r>
      <w:proofErr w:type="spellEnd"/>
    </w:p>
    <w:p w:rsidR="006B2814" w:rsidRPr="006B2814" w:rsidRDefault="00196FB6" w:rsidP="006B2814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</w:t>
      </w:r>
      <w:proofErr w:type="spellStart"/>
      <w:r w:rsidRPr="00196FB6">
        <w:rPr>
          <w:rFonts w:ascii="Times New Roman" w:hAnsi="Times New Roman" w:cs="Times New Roman"/>
          <w:color w:val="202124"/>
          <w:sz w:val="28"/>
          <w:szCs w:val="28"/>
          <w:lang/>
        </w:rPr>
        <w:t>Hypoosmolar</w:t>
      </w:r>
      <w:proofErr w:type="spellEnd"/>
      <w:r w:rsidRPr="00196FB6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</w:t>
      </w:r>
      <w:proofErr w:type="spellStart"/>
      <w:r w:rsidRPr="00196FB6">
        <w:rPr>
          <w:rFonts w:ascii="Times New Roman" w:hAnsi="Times New Roman" w:cs="Times New Roman"/>
          <w:color w:val="202124"/>
          <w:sz w:val="28"/>
          <w:szCs w:val="28"/>
          <w:lang/>
        </w:rPr>
        <w:t>overhydration</w:t>
      </w:r>
      <w:proofErr w:type="spellEnd"/>
      <w:r w:rsidRPr="00196FB6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: causes, manifestations, </w:t>
      </w:r>
      <w:proofErr w:type="spellStart"/>
      <w:r w:rsidRPr="00196FB6">
        <w:rPr>
          <w:rFonts w:ascii="Times New Roman" w:hAnsi="Times New Roman" w:cs="Times New Roman"/>
          <w:color w:val="202124"/>
          <w:sz w:val="28"/>
          <w:szCs w:val="28"/>
          <w:lang/>
        </w:rPr>
        <w:t>pathogenetic</w:t>
      </w:r>
      <w:proofErr w:type="spellEnd"/>
      <w:r w:rsidRPr="00196FB6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correction.</w:t>
      </w:r>
    </w:p>
    <w:p w:rsidR="003C3E66" w:rsidRPr="003C3E66" w:rsidRDefault="006B2814" w:rsidP="003C3E66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/>
        </w:rPr>
        <w:t>Isoosmolar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/>
        </w:rPr>
        <w:t>over</w:t>
      </w:r>
      <w:r w:rsidRPr="006B2814">
        <w:rPr>
          <w:rFonts w:ascii="Times New Roman" w:hAnsi="Times New Roman" w:cs="Times New Roman"/>
          <w:color w:val="202124"/>
          <w:sz w:val="28"/>
          <w:szCs w:val="28"/>
          <w:lang/>
        </w:rPr>
        <w:t>hydration</w:t>
      </w:r>
      <w:proofErr w:type="spellEnd"/>
      <w:r w:rsidRPr="006B2814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: causes, manifestations, </w:t>
      </w:r>
      <w:proofErr w:type="spellStart"/>
      <w:r w:rsidRPr="006B2814">
        <w:rPr>
          <w:rFonts w:ascii="Times New Roman" w:hAnsi="Times New Roman" w:cs="Times New Roman"/>
          <w:color w:val="202124"/>
          <w:sz w:val="28"/>
          <w:szCs w:val="28"/>
          <w:lang/>
        </w:rPr>
        <w:t>pathogenetic</w:t>
      </w:r>
      <w:proofErr w:type="spellEnd"/>
      <w:r w:rsidRPr="006B2814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</w:t>
      </w:r>
      <w:proofErr w:type="spellStart"/>
      <w:r w:rsidRPr="006B2814">
        <w:rPr>
          <w:rFonts w:ascii="Times New Roman" w:hAnsi="Times New Roman" w:cs="Times New Roman"/>
          <w:color w:val="202124"/>
          <w:sz w:val="28"/>
          <w:szCs w:val="28"/>
          <w:lang/>
        </w:rPr>
        <w:t>correction.</w:t>
      </w:r>
      <w:proofErr w:type="spellEnd"/>
    </w:p>
    <w:p w:rsidR="00E20F3B" w:rsidRPr="00E20F3B" w:rsidRDefault="003C3E66" w:rsidP="00E20F3B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/>
        </w:rPr>
        <w:t>Hypersmolar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lang/>
        </w:rPr>
        <w:t>over</w:t>
      </w:r>
      <w:r w:rsidRPr="003C3E66">
        <w:rPr>
          <w:rFonts w:ascii="Times New Roman" w:hAnsi="Times New Roman" w:cs="Times New Roman"/>
          <w:color w:val="202124"/>
          <w:sz w:val="28"/>
          <w:szCs w:val="28"/>
          <w:lang/>
        </w:rPr>
        <w:t>hydration</w:t>
      </w:r>
      <w:proofErr w:type="spellEnd"/>
      <w:r w:rsidRPr="003C3E66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: causes, manifestations, </w:t>
      </w:r>
      <w:proofErr w:type="spellStart"/>
      <w:r w:rsidRPr="003C3E66">
        <w:rPr>
          <w:rFonts w:ascii="Times New Roman" w:hAnsi="Times New Roman" w:cs="Times New Roman"/>
          <w:color w:val="202124"/>
          <w:sz w:val="28"/>
          <w:szCs w:val="28"/>
          <w:lang/>
        </w:rPr>
        <w:t>pathogenetic</w:t>
      </w:r>
      <w:proofErr w:type="spellEnd"/>
      <w:r w:rsidRPr="003C3E66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correction.</w:t>
      </w:r>
    </w:p>
    <w:p w:rsidR="00AF51A0" w:rsidRPr="00AF51A0" w:rsidRDefault="00E221EC" w:rsidP="00AF51A0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F3B" w:rsidRPr="00E20F3B">
        <w:rPr>
          <w:rFonts w:ascii="Times New Roman" w:hAnsi="Times New Roman" w:cs="Times New Roman"/>
          <w:color w:val="202124"/>
          <w:sz w:val="28"/>
          <w:szCs w:val="28"/>
          <w:lang/>
        </w:rPr>
        <w:t>Hypokalemia</w:t>
      </w:r>
      <w:proofErr w:type="spellEnd"/>
      <w:r w:rsidR="00E20F3B" w:rsidRPr="00E20F3B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and </w:t>
      </w:r>
      <w:proofErr w:type="spellStart"/>
      <w:r w:rsidR="00E20F3B" w:rsidRPr="00E20F3B">
        <w:rPr>
          <w:rFonts w:ascii="Times New Roman" w:hAnsi="Times New Roman" w:cs="Times New Roman"/>
          <w:color w:val="202124"/>
          <w:sz w:val="28"/>
          <w:szCs w:val="28"/>
          <w:lang/>
        </w:rPr>
        <w:t>hyperkalemia</w:t>
      </w:r>
      <w:proofErr w:type="spellEnd"/>
      <w:r w:rsidR="00E20F3B" w:rsidRPr="00E20F3B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: causes, pathogenesis, </w:t>
      </w:r>
      <w:proofErr w:type="spellStart"/>
      <w:r w:rsidR="00E20F3B" w:rsidRPr="00E20F3B">
        <w:rPr>
          <w:rFonts w:ascii="Times New Roman" w:hAnsi="Times New Roman" w:cs="Times New Roman"/>
          <w:color w:val="202124"/>
          <w:sz w:val="28"/>
          <w:szCs w:val="28"/>
          <w:lang/>
        </w:rPr>
        <w:t>manifestations.</w:t>
      </w:r>
      <w:proofErr w:type="spellEnd"/>
    </w:p>
    <w:p w:rsidR="00336CCD" w:rsidRPr="00336CCD" w:rsidRDefault="00AF51A0" w:rsidP="00336CCD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AF51A0">
        <w:rPr>
          <w:rFonts w:ascii="Times New Roman" w:hAnsi="Times New Roman" w:cs="Times New Roman"/>
          <w:color w:val="202124"/>
          <w:sz w:val="28"/>
          <w:szCs w:val="28"/>
          <w:lang/>
        </w:rPr>
        <w:t>Hypocalc</w:t>
      </w:r>
      <w:r w:rsidR="002A73A6">
        <w:rPr>
          <w:rFonts w:ascii="Times New Roman" w:hAnsi="Times New Roman" w:cs="Times New Roman"/>
          <w:color w:val="202124"/>
          <w:sz w:val="28"/>
          <w:szCs w:val="28"/>
          <w:lang/>
        </w:rPr>
        <w:t>a</w:t>
      </w:r>
      <w:r w:rsidRPr="00AF51A0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emia and </w:t>
      </w:r>
      <w:proofErr w:type="spellStart"/>
      <w:r w:rsidRPr="00AF51A0">
        <w:rPr>
          <w:rFonts w:ascii="Times New Roman" w:hAnsi="Times New Roman" w:cs="Times New Roman"/>
          <w:color w:val="202124"/>
          <w:sz w:val="28"/>
          <w:szCs w:val="28"/>
          <w:lang/>
        </w:rPr>
        <w:t>hype</w:t>
      </w:r>
      <w:r w:rsidR="00795394">
        <w:rPr>
          <w:rFonts w:ascii="Times New Roman" w:hAnsi="Times New Roman" w:cs="Times New Roman"/>
          <w:color w:val="202124"/>
          <w:sz w:val="28"/>
          <w:szCs w:val="28"/>
          <w:lang/>
        </w:rPr>
        <w:t>rcalc</w:t>
      </w:r>
      <w:r w:rsidR="002A73A6">
        <w:rPr>
          <w:rFonts w:ascii="Times New Roman" w:hAnsi="Times New Roman" w:cs="Times New Roman"/>
          <w:color w:val="202124"/>
          <w:sz w:val="28"/>
          <w:szCs w:val="28"/>
          <w:lang/>
        </w:rPr>
        <w:t>a</w:t>
      </w:r>
      <w:r w:rsidRPr="00AF51A0">
        <w:rPr>
          <w:rFonts w:ascii="Times New Roman" w:hAnsi="Times New Roman" w:cs="Times New Roman"/>
          <w:color w:val="202124"/>
          <w:sz w:val="28"/>
          <w:szCs w:val="28"/>
          <w:lang/>
        </w:rPr>
        <w:t>emia</w:t>
      </w:r>
      <w:proofErr w:type="spellEnd"/>
      <w:r w:rsidRPr="00AF51A0">
        <w:rPr>
          <w:rFonts w:ascii="Times New Roman" w:hAnsi="Times New Roman" w:cs="Times New Roman"/>
          <w:color w:val="202124"/>
          <w:sz w:val="28"/>
          <w:szCs w:val="28"/>
          <w:lang/>
        </w:rPr>
        <w:t>: causes, pathogenesis, manifestations.</w:t>
      </w:r>
    </w:p>
    <w:p w:rsidR="001A704B" w:rsidRPr="001A704B" w:rsidRDefault="00336CCD" w:rsidP="001A704B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336CCD">
        <w:rPr>
          <w:rFonts w:ascii="Times New Roman" w:hAnsi="Times New Roman" w:cs="Times New Roman"/>
          <w:sz w:val="28"/>
          <w:szCs w:val="28"/>
          <w:lang/>
        </w:rPr>
        <w:t>Hypoxia: types, causes, general manifestations.</w:t>
      </w:r>
    </w:p>
    <w:p w:rsidR="001D3E98" w:rsidRPr="001D3E98" w:rsidRDefault="001A704B" w:rsidP="001D3E98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lang/>
        </w:rPr>
        <w:t>Circulatory disorders in the systemic and pulmonary circulations</w:t>
      </w:r>
      <w:r w:rsidRPr="001A704B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in hypoxia.</w:t>
      </w:r>
    </w:p>
    <w:p w:rsidR="00C7705A" w:rsidRPr="00C7705A" w:rsidRDefault="001D3E98" w:rsidP="00C7705A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lang/>
        </w:rPr>
        <w:t>Cardiac disorders</w:t>
      </w:r>
      <w:r w:rsidRPr="001D3E98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in hypoxia.</w:t>
      </w:r>
    </w:p>
    <w:p w:rsidR="00C7705A" w:rsidRPr="00C7705A" w:rsidRDefault="00C7705A" w:rsidP="00C7705A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</w:t>
      </w:r>
      <w:r w:rsidRPr="00C7705A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Immediate reactions of homeostasis in </w:t>
      </w:r>
      <w:proofErr w:type="spellStart"/>
      <w:r w:rsidRPr="00C7705A">
        <w:rPr>
          <w:rFonts w:ascii="Times New Roman" w:hAnsi="Times New Roman" w:cs="Times New Roman"/>
          <w:color w:val="202124"/>
          <w:sz w:val="28"/>
          <w:szCs w:val="28"/>
          <w:lang/>
        </w:rPr>
        <w:t>hypoxia.Lasting</w:t>
      </w:r>
      <w:proofErr w:type="spellEnd"/>
      <w:r w:rsidRPr="00C7705A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reactions of homeostasis in hypoxia: the role of HIF (inducible factor of hypoxia).</w:t>
      </w:r>
    </w:p>
    <w:p w:rsidR="00B357AC" w:rsidRPr="00B357AC" w:rsidRDefault="00C7705A" w:rsidP="00B357AC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C7705A">
        <w:rPr>
          <w:rFonts w:ascii="Times New Roman" w:hAnsi="Times New Roman" w:cs="Times New Roman"/>
          <w:color w:val="202124"/>
          <w:sz w:val="28"/>
          <w:szCs w:val="28"/>
          <w:lang/>
        </w:rPr>
        <w:t>Lasting reactions of homeostasis in hypoxia: the role of HIF (inducible factor of hypoxia).</w:t>
      </w:r>
    </w:p>
    <w:p w:rsidR="00B357AC" w:rsidRPr="00B357AC" w:rsidRDefault="00B357AC" w:rsidP="00B357AC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262AE6">
        <w:rPr>
          <w:rFonts w:ascii="Times New Roman" w:hAnsi="Times New Roman" w:cs="Times New Roman"/>
          <w:color w:val="202124"/>
          <w:sz w:val="28"/>
          <w:szCs w:val="28"/>
          <w:lang/>
        </w:rPr>
        <w:t>Gaseous (r</w:t>
      </w:r>
      <w:r w:rsidRPr="00B357AC">
        <w:rPr>
          <w:rFonts w:ascii="Times New Roman" w:hAnsi="Times New Roman" w:cs="Times New Roman"/>
          <w:color w:val="202124"/>
          <w:sz w:val="28"/>
          <w:szCs w:val="28"/>
          <w:lang/>
        </w:rPr>
        <w:t>espiratory</w:t>
      </w:r>
      <w:r w:rsidR="00262AE6">
        <w:rPr>
          <w:rFonts w:ascii="Times New Roman" w:hAnsi="Times New Roman" w:cs="Times New Roman"/>
          <w:color w:val="202124"/>
          <w:sz w:val="28"/>
          <w:szCs w:val="28"/>
          <w:lang/>
        </w:rPr>
        <w:t>)</w:t>
      </w:r>
      <w:r w:rsidRPr="00B357AC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lang/>
        </w:rPr>
        <w:t>acidosis</w:t>
      </w:r>
      <w:r w:rsidRPr="00B357AC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: causes, changes </w:t>
      </w:r>
      <w:r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of </w:t>
      </w:r>
      <w:r w:rsidRPr="00B357AC">
        <w:rPr>
          <w:rFonts w:ascii="Times New Roman" w:hAnsi="Times New Roman" w:cs="Times New Roman"/>
          <w:color w:val="202124"/>
          <w:sz w:val="28"/>
          <w:szCs w:val="28"/>
          <w:lang/>
        </w:rPr>
        <w:t>indices in arterial blood.</w:t>
      </w:r>
    </w:p>
    <w:p w:rsidR="00262AE6" w:rsidRPr="00262AE6" w:rsidRDefault="00B357AC" w:rsidP="00262AE6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B357AC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Non-gaseous acidosis: metabolic, excretory, </w:t>
      </w:r>
      <w:proofErr w:type="gramStart"/>
      <w:r w:rsidRPr="00B357AC">
        <w:rPr>
          <w:rFonts w:ascii="Times New Roman" w:hAnsi="Times New Roman" w:cs="Times New Roman"/>
          <w:color w:val="202124"/>
          <w:sz w:val="28"/>
          <w:szCs w:val="28"/>
          <w:lang/>
        </w:rPr>
        <w:t>exogenous</w:t>
      </w:r>
      <w:proofErr w:type="gramEnd"/>
      <w:r w:rsidRPr="00B357AC">
        <w:rPr>
          <w:rFonts w:ascii="Times New Roman" w:hAnsi="Times New Roman" w:cs="Times New Roman"/>
          <w:color w:val="202124"/>
          <w:sz w:val="28"/>
          <w:szCs w:val="28"/>
          <w:lang/>
        </w:rPr>
        <w:t>. Causes, changes</w:t>
      </w:r>
      <w:r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 of indices in arterial blood</w:t>
      </w:r>
      <w:r w:rsidRPr="00B357AC">
        <w:rPr>
          <w:rFonts w:ascii="Times New Roman" w:hAnsi="Times New Roman" w:cs="Times New Roman"/>
          <w:color w:val="202124"/>
          <w:sz w:val="28"/>
          <w:szCs w:val="28"/>
          <w:lang/>
        </w:rPr>
        <w:t>.</w:t>
      </w:r>
    </w:p>
    <w:p w:rsidR="001E04CD" w:rsidRPr="001E04CD" w:rsidRDefault="00262AE6" w:rsidP="001E04CD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AE6">
        <w:rPr>
          <w:rFonts w:ascii="Times New Roman" w:hAnsi="Times New Roman" w:cs="Times New Roman"/>
          <w:sz w:val="28"/>
          <w:szCs w:val="28"/>
        </w:rPr>
        <w:t xml:space="preserve"> </w:t>
      </w:r>
      <w:r w:rsidRPr="00262AE6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Gaseous (respiratory) alkalosis: causes, changes </w:t>
      </w:r>
      <w:r w:rsidR="004D6102">
        <w:rPr>
          <w:rFonts w:ascii="Times New Roman" w:hAnsi="Times New Roman" w:cs="Times New Roman"/>
          <w:color w:val="202124"/>
          <w:sz w:val="28"/>
          <w:szCs w:val="28"/>
          <w:lang/>
        </w:rPr>
        <w:t>of indices in arterial blood</w:t>
      </w:r>
      <w:r w:rsidRPr="00262AE6">
        <w:rPr>
          <w:rFonts w:ascii="Times New Roman" w:hAnsi="Times New Roman" w:cs="Times New Roman"/>
          <w:color w:val="202124"/>
          <w:sz w:val="28"/>
          <w:szCs w:val="28"/>
          <w:lang/>
        </w:rPr>
        <w:t>.</w:t>
      </w:r>
    </w:p>
    <w:p w:rsidR="004F2DC9" w:rsidRPr="004F2DC9" w:rsidRDefault="001E04CD" w:rsidP="004F2DC9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1E04CD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Non-gaseous alkalosis: metabolic, excretory, </w:t>
      </w:r>
      <w:proofErr w:type="gramStart"/>
      <w:r w:rsidRPr="001E04CD">
        <w:rPr>
          <w:rFonts w:ascii="Times New Roman" w:hAnsi="Times New Roman" w:cs="Times New Roman"/>
          <w:color w:val="202124"/>
          <w:sz w:val="28"/>
          <w:szCs w:val="28"/>
          <w:lang/>
        </w:rPr>
        <w:t>exogenous</w:t>
      </w:r>
      <w:proofErr w:type="gramEnd"/>
      <w:r w:rsidRPr="001E04CD">
        <w:rPr>
          <w:rFonts w:ascii="Times New Roman" w:hAnsi="Times New Roman" w:cs="Times New Roman"/>
          <w:color w:val="202124"/>
          <w:sz w:val="28"/>
          <w:szCs w:val="28"/>
          <w:lang/>
        </w:rPr>
        <w:t xml:space="preserve">. Causes, changes </w:t>
      </w:r>
      <w:r>
        <w:rPr>
          <w:rFonts w:ascii="Times New Roman" w:hAnsi="Times New Roman" w:cs="Times New Roman"/>
          <w:color w:val="202124"/>
          <w:sz w:val="28"/>
          <w:szCs w:val="28"/>
          <w:lang/>
        </w:rPr>
        <w:t>of indices in arterial blood</w:t>
      </w:r>
      <w:r w:rsidRPr="001E04CD">
        <w:rPr>
          <w:rFonts w:ascii="Times New Roman" w:hAnsi="Times New Roman" w:cs="Times New Roman"/>
          <w:color w:val="202124"/>
          <w:sz w:val="28"/>
          <w:szCs w:val="28"/>
          <w:lang/>
        </w:rPr>
        <w:t>.</w:t>
      </w:r>
    </w:p>
    <w:p w:rsidR="004F2DC9" w:rsidRPr="004F2DC9" w:rsidRDefault="004F2DC9" w:rsidP="004F2DC9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4F2DC9">
        <w:rPr>
          <w:rFonts w:ascii="Times New Roman" w:hAnsi="Times New Roman" w:cs="Times New Roman"/>
          <w:color w:val="202124"/>
          <w:sz w:val="28"/>
          <w:szCs w:val="28"/>
          <w:lang/>
        </w:rPr>
        <w:t>Changes in cerebral perfusion in acidosis and alkalosis.</w:t>
      </w:r>
    </w:p>
    <w:p w:rsidR="00DD5347" w:rsidRPr="00DD5347" w:rsidRDefault="004F2DC9" w:rsidP="00DD5347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C9">
        <w:rPr>
          <w:rFonts w:ascii="Times New Roman" w:hAnsi="Times New Roman" w:cs="Times New Roman"/>
          <w:color w:val="202124"/>
          <w:sz w:val="28"/>
          <w:szCs w:val="28"/>
          <w:lang/>
        </w:rPr>
        <w:t>Changes in the level of potassium and calcium in acidosis: manifestations.</w:t>
      </w:r>
    </w:p>
    <w:p w:rsidR="00A66482" w:rsidRPr="00A66482" w:rsidRDefault="00DD5347" w:rsidP="00A6648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DD5347">
        <w:rPr>
          <w:rFonts w:ascii="Times New Roman" w:hAnsi="Times New Roman" w:cs="Times New Roman"/>
          <w:color w:val="202124"/>
          <w:sz w:val="28"/>
          <w:szCs w:val="28"/>
          <w:lang/>
        </w:rPr>
        <w:t>Changes in the level of potassium and calcium in alkalosis: manifestations.</w:t>
      </w:r>
    </w:p>
    <w:p w:rsidR="00A66482" w:rsidRPr="00A66482" w:rsidRDefault="00A66482" w:rsidP="00A66482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Pr="00A66482">
        <w:rPr>
          <w:rFonts w:ascii="Times New Roman" w:hAnsi="Times New Roman" w:cs="Times New Roman"/>
          <w:color w:val="202124"/>
          <w:sz w:val="28"/>
          <w:szCs w:val="28"/>
          <w:lang/>
        </w:rPr>
        <w:t>Emergent and delayed compensatory reactions in acidosis and alkalosis.</w:t>
      </w:r>
    </w:p>
    <w:p w:rsidR="00AD2B82" w:rsidRPr="00DD5347" w:rsidRDefault="00AD2B82" w:rsidP="00A66482">
      <w:pPr>
        <w:pStyle w:val="Listparagr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82" w:rsidRPr="00336CCD" w:rsidRDefault="00AD2B82" w:rsidP="00AD2B82">
      <w:pPr>
        <w:pStyle w:val="Listparagr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21" w:rsidRPr="00AD2B82" w:rsidRDefault="008D6C21" w:rsidP="00AD2B82">
      <w:pPr>
        <w:pStyle w:val="Listparagr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6C21" w:rsidRPr="00AD2B82" w:rsidSect="00AA6AD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082B"/>
    <w:multiLevelType w:val="hybridMultilevel"/>
    <w:tmpl w:val="4316F870"/>
    <w:lvl w:ilvl="0" w:tplc="447C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126"/>
    <w:rsid w:val="00195158"/>
    <w:rsid w:val="00196FB6"/>
    <w:rsid w:val="001A704B"/>
    <w:rsid w:val="001D38CB"/>
    <w:rsid w:val="001D3E98"/>
    <w:rsid w:val="001E04CD"/>
    <w:rsid w:val="0022420C"/>
    <w:rsid w:val="00262AE6"/>
    <w:rsid w:val="002A73A6"/>
    <w:rsid w:val="00336CCD"/>
    <w:rsid w:val="003C3E66"/>
    <w:rsid w:val="004D6102"/>
    <w:rsid w:val="004F2DC9"/>
    <w:rsid w:val="005C33FC"/>
    <w:rsid w:val="006B2814"/>
    <w:rsid w:val="006B5B1E"/>
    <w:rsid w:val="00795394"/>
    <w:rsid w:val="00851EBB"/>
    <w:rsid w:val="008D6C21"/>
    <w:rsid w:val="00A66482"/>
    <w:rsid w:val="00AA6AD5"/>
    <w:rsid w:val="00AD2B82"/>
    <w:rsid w:val="00AF51A0"/>
    <w:rsid w:val="00B357AC"/>
    <w:rsid w:val="00BB06AF"/>
    <w:rsid w:val="00C31E67"/>
    <w:rsid w:val="00C7705A"/>
    <w:rsid w:val="00D70F7C"/>
    <w:rsid w:val="00DD5347"/>
    <w:rsid w:val="00DE3783"/>
    <w:rsid w:val="00E20F3B"/>
    <w:rsid w:val="00E221EC"/>
    <w:rsid w:val="00EC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26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C3126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19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1951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359</Words>
  <Characters>2051</Characters>
  <Application>Microsoft Office Word</Application>
  <DocSecurity>0</DocSecurity>
  <Lines>17</Lines>
  <Paragraphs>4</Paragraphs>
  <ScaleCrop>false</ScaleCrop>
  <Company>CtrlSoft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2020-12-07T19:18:00Z</dcterms:created>
  <dcterms:modified xsi:type="dcterms:W3CDTF">2020-12-07T21:57:00Z</dcterms:modified>
</cp:coreProperties>
</file>