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A5C36" w14:textId="492A49F0" w:rsidR="0024310B" w:rsidRPr="009D306D" w:rsidRDefault="004820A3" w:rsidP="009D3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MD" w:eastAsia="ru-MD"/>
        </w:rPr>
      </w:pPr>
      <w:r w:rsidRPr="009D306D">
        <w:rPr>
          <w:rFonts w:ascii="Times New Roman" w:eastAsia="Times New Roman" w:hAnsi="Times New Roman" w:cs="Times New Roman"/>
          <w:b/>
          <w:bCs/>
          <w:sz w:val="24"/>
          <w:szCs w:val="24"/>
          <w:lang w:val="ro-MD" w:eastAsia="ru-MD"/>
        </w:rPr>
        <w:t>Enunțuri</w:t>
      </w:r>
      <w:r w:rsidR="00E15B6C" w:rsidRPr="009D306D">
        <w:rPr>
          <w:rFonts w:ascii="Times New Roman" w:eastAsia="Times New Roman" w:hAnsi="Times New Roman" w:cs="Times New Roman"/>
          <w:b/>
          <w:bCs/>
          <w:sz w:val="24"/>
          <w:szCs w:val="24"/>
          <w:lang w:val="ro-MD" w:eastAsia="ru-MD"/>
        </w:rPr>
        <w:t xml:space="preserve"> Teste </w:t>
      </w:r>
      <w:r w:rsidRPr="009D306D">
        <w:rPr>
          <w:rFonts w:ascii="Times New Roman" w:eastAsia="Times New Roman" w:hAnsi="Times New Roman" w:cs="Times New Roman"/>
          <w:b/>
          <w:bCs/>
          <w:sz w:val="24"/>
          <w:szCs w:val="24"/>
          <w:lang w:val="ro-MD" w:eastAsia="ru-MD"/>
        </w:rPr>
        <w:t>totalizarea</w:t>
      </w:r>
      <w:r w:rsidR="00E15B6C" w:rsidRPr="009D306D">
        <w:rPr>
          <w:rFonts w:ascii="Times New Roman" w:eastAsia="Times New Roman" w:hAnsi="Times New Roman" w:cs="Times New Roman"/>
          <w:b/>
          <w:bCs/>
          <w:sz w:val="24"/>
          <w:szCs w:val="24"/>
          <w:lang w:val="ro-MD" w:eastAsia="ru-MD"/>
        </w:rPr>
        <w:t xml:space="preserve"> </w:t>
      </w:r>
      <w:r w:rsidRPr="009D306D">
        <w:rPr>
          <w:rFonts w:ascii="Times New Roman" w:eastAsia="Times New Roman" w:hAnsi="Times New Roman" w:cs="Times New Roman"/>
          <w:b/>
          <w:bCs/>
          <w:sz w:val="24"/>
          <w:szCs w:val="24"/>
          <w:lang w:val="ro-MD" w:eastAsia="ru-MD"/>
        </w:rPr>
        <w:t>2, (2024-2025 )</w:t>
      </w:r>
    </w:p>
    <w:p w14:paraId="76635D5E" w14:textId="5D01CF8A" w:rsidR="009D306D" w:rsidRDefault="009D306D" w:rsidP="009D3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MD" w:eastAsia="ru-MD"/>
        </w:rPr>
      </w:pPr>
    </w:p>
    <w:p w14:paraId="2983CCA8" w14:textId="77777777" w:rsidR="009D306D" w:rsidRPr="00450934" w:rsidRDefault="009D306D" w:rsidP="009D3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MD" w:eastAsia="ru-MD"/>
        </w:rPr>
      </w:pPr>
    </w:p>
    <w:p w14:paraId="541A2AA7" w14:textId="1125DD26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1. От чего зависят клинические проявления вторичного гипокортицизма?</w:t>
      </w:r>
    </w:p>
    <w:p w14:paraId="0AE33CE3" w14:textId="790C98CF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2. Каковы патогенетические принципы терапии третичного гипокортицизма?</w:t>
      </w:r>
    </w:p>
    <w:p w14:paraId="4AA37960" w14:textId="40BCF822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3. Каковы принципы обратной (восходящей, инверсной) регуляции оси гипоталамус – гипофиз – надпочечники?</w:t>
      </w:r>
    </w:p>
    <w:p w14:paraId="7C743874" w14:textId="78AE5A79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4. У пациента C., страдающего хроническим неспецифическим полиартритом в течение длительного времени, проводилась терапия глюкокортикостероидами в высоких дозах. Позже рентген выявил атрофию обеих надпочечников. Какова патогенез?</w:t>
      </w:r>
    </w:p>
    <w:p w14:paraId="11A6BF84" w14:textId="309A5F1D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5. Дефицит глюкокортикоидов клинически проявляется сосудистыми нарушениями. Как изменяется сосудистый тонус при гипосекреции глюкокортикостероидов?</w:t>
      </w:r>
    </w:p>
    <w:p w14:paraId="450DEAB8" w14:textId="7D07791C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6. Дефицит глюкокортикоидов клинически проявляется нарушениями сердечной функции. Как изменяются сердечные функции при гипокортицизме?</w:t>
      </w:r>
    </w:p>
    <w:p w14:paraId="41F25E6C" w14:textId="71449EDD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7. Все три формы гипокортицизма (первичный, вторичный и третичный) представляют собой поражение оси гипоталамус – гипофиз – надпочечники на разных уровнях. Уровень поражения можно определить по концентрации гормонов в крови. Каков гормональный профиль при первичном гипокортицизме?</w:t>
      </w:r>
    </w:p>
    <w:p w14:paraId="0A1D3D50" w14:textId="487C538A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8. Первичный и вторичный гипокортицизм имеют схожие клинические проявления. Какой клинический признак характерен для первичного гипокортицизма?</w:t>
      </w:r>
    </w:p>
    <w:p w14:paraId="1EC5E501" w14:textId="111D4ED2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9. Первичный и вторичный гипокортицизм имеют схожие клинические проявления. Какой клинический признак характерен для вторичного гипокортицизма?</w:t>
      </w:r>
    </w:p>
    <w:p w14:paraId="28EF2105" w14:textId="4EA5BD10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10. Каковы риски стресса для людей с гипокортицизмом?</w:t>
      </w:r>
    </w:p>
    <w:p w14:paraId="7F34AD9C" w14:textId="52D69EC9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11. Один из жизненно важных рисков стресса для людей с гипокортицизмом — артериальный коллапс. Какова его патогенез?</w:t>
      </w:r>
    </w:p>
    <w:p w14:paraId="22F52C64" w14:textId="3DC7014C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12. Глюкокортикостероидные гормоны важны для иммунитета и воспаления. Как протекает воспалительная реакция у людей с гипокортицизмом?</w:t>
      </w:r>
    </w:p>
    <w:p w14:paraId="32B4AF67" w14:textId="35451E7D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13. Глюкокортикостероидные гормоны важны для иммунитета и воспаления. Как протекает воспалительная реакция у людей с гиперкортицизмом?</w:t>
      </w:r>
    </w:p>
    <w:p w14:paraId="58B9C94D" w14:textId="60C4E72E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14. Глюкокортикостероидные гормоны важны для иммунитета и воспаления. Как протекает воспалительная реакция у людей с гиперкортицизмом?</w:t>
      </w:r>
    </w:p>
    <w:p w14:paraId="6A6C625E" w14:textId="2B0B688F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15. У пациентки C., страдающей первичным гипокортицизмом, наблюдается гиперпигментация кожи. Какова патогенез?</w:t>
      </w:r>
    </w:p>
    <w:p w14:paraId="5B06905B" w14:textId="6F17EA23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16. У пациентки C. диагностирован первичный гипокортицизм. Какова возможная этиология?</w:t>
      </w:r>
    </w:p>
    <w:p w14:paraId="25DCD597" w14:textId="1B6561F3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17. Какова возможная причина вторичного гиперкортицизма?</w:t>
      </w:r>
    </w:p>
    <w:p w14:paraId="23FAD63A" w14:textId="05175B27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18. Чем обусловлены клинические проявления третичного гиперкортицизма?</w:t>
      </w:r>
    </w:p>
    <w:p w14:paraId="68F936C6" w14:textId="2699B2EF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19. Глюкокортикостероиды в физиологических и фармакологических дозах оказывают двойственное влияние на иммунитет. Как изменяется иммунная система при гиперсекреции глюкокортикостероидов?</w:t>
      </w:r>
    </w:p>
    <w:p w14:paraId="3BB7439D" w14:textId="2798A90A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20. Клинически специфическими признаками гиперкортицизма являются избыточные жировые отложения в определенных зонах тела — «лунообразное лицо», «бизоний горб», отложения на туловище. Каков патогенез гипертрофии жировой ткани в этих зонах?</w:t>
      </w:r>
    </w:p>
    <w:p w14:paraId="1D3E7493" w14:textId="2A1FF8CD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21. Глюкокортикостероиды участвуют и в белковом обмене. Как изменяется белковый обмен при гиперсекреции глюкокортикостероидов?</w:t>
      </w:r>
    </w:p>
    <w:p w14:paraId="000AF12A" w14:textId="71724D8B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22. Клиническое обследование пациента D. с гиперкортицизмом выявляет отёки на ногах. Каков патогенез?</w:t>
      </w:r>
    </w:p>
    <w:p w14:paraId="3ED28FDB" w14:textId="61CF3CD0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23. Гиперальдостеронизм имеет несколько патогенетических механизмов, от которых зависит тактика терапии. Каков патогенез вторичного гиперальдостеронизма при печёночной недостаточности?</w:t>
      </w:r>
    </w:p>
    <w:p w14:paraId="2EE595DC" w14:textId="11925153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lastRenderedPageBreak/>
        <w:t>24. Инсулин одновременно изменяет гликемию и периферическую утилизацию глюкозы. Каков механизм усиления периферического использования углеводов под действием инсулина?</w:t>
      </w:r>
    </w:p>
    <w:p w14:paraId="40D939E3" w14:textId="6E892742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25. При сахарном диабете 1 типа наряду с дефицитом инсулина усиливается секреция глюкагона. Каковы эффекты гиперсекреции глюкагона?</w:t>
      </w: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br/>
        <w:t>26. Глюкоза – это осмотически активное вещество. Каковы эффекты и последствия выраженной гипергликемии при сахарном диабете 1 типа?</w:t>
      </w:r>
    </w:p>
    <w:p w14:paraId="688E9493" w14:textId="78B4F7B3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27. Каковы эффекты и последствия выраженной гипергликемии при сахарном диабете 1 типа?</w:t>
      </w:r>
    </w:p>
    <w:p w14:paraId="40E6C6CF" w14:textId="0998730C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28. Парадоксальным клиническим феноменом при сахарном диабете 1 типа является снижение массы тела при усилении аппетита. Каков патогенез гиперрексии?</w:t>
      </w:r>
    </w:p>
    <w:p w14:paraId="7065D341" w14:textId="77AAFF82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29. Потеря веса характерна для сахарного диабета 1 типа. Каков патогенез?</w:t>
      </w:r>
    </w:p>
    <w:p w14:paraId="0D665F93" w14:textId="3AF3A7AE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30. Усвоение глюкозы из крови зависит от типа мембранных транспортеров (GLUT-1-4), которые в разных клетках являются инсулин-зависимыми или инсулин-независимыми. Какие клетки содержат инсулин-зависимые рецепторы GLUT-4?</w:t>
      </w:r>
    </w:p>
    <w:p w14:paraId="2B6D40BA" w14:textId="01E91432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31. Пациент S. с сахарным диабетом 1 типа жалуется на эректильную дисфункцию. Каков патогенез?</w:t>
      </w:r>
    </w:p>
    <w:p w14:paraId="1958ED80" w14:textId="1536F76C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32. Первичные симптомы сахарного диабета 1 типа включают жажду, частое и чрезмерное потребление воды, избыточное выделение мочи. Какова причина полидипсии при сахарном диабете 1 типа?</w:t>
      </w:r>
    </w:p>
    <w:p w14:paraId="039BF762" w14:textId="404F159C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33. Какова причина полидипсии при сахарном диабете 1 типа?</w:t>
      </w:r>
    </w:p>
    <w:p w14:paraId="116E20B4" w14:textId="47B961CD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34. Гематологическое обследование пациента C., 24 года, с сахарным диабетом 1 типа показало: эритроциты – 6.10¹²/л, гематокрит – 60%. Каков патогенез этих нарушений?</w:t>
      </w:r>
    </w:p>
    <w:p w14:paraId="48E95269" w14:textId="7F191257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35. Пациент C., 24 года, обратился к эндокринологу с предполагаемым диагнозом «сахарный диабет 2 типа». Какие признаки отличают диабет 2 типа от диабета 1 типа?</w:t>
      </w:r>
    </w:p>
    <w:p w14:paraId="3A0B68C0" w14:textId="0D1E104C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36. Какое звено патогенеза является основным при вторичном гипотиреозе?</w:t>
      </w:r>
    </w:p>
    <w:p w14:paraId="62BE6916" w14:textId="72FB9BCD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37. Каковы патогенетические принципы терапии вторичного гипотиреоза?</w:t>
      </w:r>
    </w:p>
    <w:p w14:paraId="461EE2E4" w14:textId="24AD9119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38. Каков гормональный профиль при вторичном гипотиреозе?</w:t>
      </w:r>
    </w:p>
    <w:p w14:paraId="29F32975" w14:textId="02A8C81D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39. Как клинически проявляется третичный гипертиреоз?</w:t>
      </w:r>
    </w:p>
    <w:p w14:paraId="708A452B" w14:textId="6202CAF6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40. У пациента с гипертиреозом диагностирована болезнь Грейвса. К какому типу аллергической реакции относится болезнь Грейвса?</w:t>
      </w:r>
    </w:p>
    <w:p w14:paraId="038C7065" w14:textId="50B58C9F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41. Пациент Д., 45 лет, обратился к эндокринологу из-за увеличения щитовидной железы ("зоб"). Биохимические исследования показали повышенную концентрацию тиреоидных гормонов в крови и повышенный уровень ТТГ. Сцинтиграфия выявила равномерное повышенное поглощение радиоактивного йода по всей паренхиме щитовидной железы. Каков патогенез данной патологии?</w:t>
      </w:r>
    </w:p>
    <w:p w14:paraId="3DC08A37" w14:textId="45089F3D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42. Каков механизм гипосекреции антидиуретического гормона при травме ножки гипофиза?</w:t>
      </w:r>
    </w:p>
    <w:p w14:paraId="1E832A50" w14:textId="6539CD73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43. Каков патогенетический механизм гломерулярной гематурии?</w:t>
      </w:r>
    </w:p>
    <w:p w14:paraId="28FAF9BC" w14:textId="091B7058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44. При каких заболеваниях наблюдается лейкоцитурия?</w:t>
      </w:r>
    </w:p>
    <w:p w14:paraId="3F4B5D64" w14:textId="463B2E03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45. При каких заболеваниях наблюдается липидурия?</w:t>
      </w:r>
    </w:p>
    <w:p w14:paraId="494A92BB" w14:textId="11BF9EDB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46. Какие факторы вызывают снижение реабсорбции воды в проксимальных канальцах почек?</w:t>
      </w:r>
    </w:p>
    <w:p w14:paraId="202FF4B8" w14:textId="092E9EC0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47. Какие факторы вызывают снижение реабсорбции воды в дистальных и собирательных канальцах?</w:t>
      </w:r>
    </w:p>
    <w:p w14:paraId="6ACBF2B6" w14:textId="23FD7E80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48. Какие факторы вызывают снижение дистальной реабсорбции ионов Na?</w:t>
      </w:r>
    </w:p>
    <w:p w14:paraId="2D2B0EFA" w14:textId="20D27317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49. Какими заболеваниями обусловлена тубулярная протеинурия?</w:t>
      </w:r>
    </w:p>
    <w:p w14:paraId="67EA6529" w14:textId="497FD876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50. Какие факторы вызывают снижение реабсорбции глюкозы?</w:t>
      </w:r>
    </w:p>
    <w:p w14:paraId="2637B5A8" w14:textId="3CCF36DC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51. Какие заболевания вызывают аминоацидурию?</w:t>
      </w:r>
    </w:p>
    <w:p w14:paraId="4C602541" w14:textId="77777777" w:rsidR="009D306D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52. При каких патологиях наблюдается гипостенурия?</w:t>
      </w:r>
    </w:p>
    <w:p w14:paraId="454A00D8" w14:textId="7A674DFE" w:rsidR="0024310B" w:rsidRPr="009D306D" w:rsidRDefault="009D306D" w:rsidP="009D3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u-MD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MD"/>
        </w:rPr>
        <w:t xml:space="preserve">53. </w:t>
      </w:r>
      <w:r w:rsidR="0024310B"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При каких патологиях наблюдается гиперстенурия?</w:t>
      </w:r>
      <w:r w:rsidR="0024310B"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br/>
      </w:r>
    </w:p>
    <w:p w14:paraId="430F4A4A" w14:textId="324804D7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lastRenderedPageBreak/>
        <w:t>54. В каких случаях наблюдается изостенурия?</w:t>
      </w:r>
    </w:p>
    <w:p w14:paraId="3CA1E155" w14:textId="4D617D67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55. Какие нарушения включает нефротический синдром?</w:t>
      </w:r>
    </w:p>
    <w:p w14:paraId="294E5BA9" w14:textId="271B27BA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56. Какие патологические явления включает нефритический синдром?</w:t>
      </w:r>
    </w:p>
    <w:p w14:paraId="70EC612C" w14:textId="58643C66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57. Какие процессы вызывают проксимальный канальцевый ацидоз?</w:t>
      </w:r>
    </w:p>
    <w:p w14:paraId="3758C826" w14:textId="502FCDCC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58. Какие процессы вызывают дистальный канальцевый ацидоз?</w:t>
      </w:r>
    </w:p>
    <w:p w14:paraId="64033AAF" w14:textId="1FF92199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59. Какие факторы стимулируют секрецию ренина?</w:t>
      </w:r>
    </w:p>
    <w:p w14:paraId="6AEF4674" w14:textId="683D52DA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60. Каковы эндокринные функции почек?</w:t>
      </w:r>
    </w:p>
    <w:p w14:paraId="786ECC25" w14:textId="0A916097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61. Каковы преренальные причины острой почечной недостаточности?</w:t>
      </w:r>
    </w:p>
    <w:p w14:paraId="4D9A98F5" w14:textId="7323ECCD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62. Каковы причины внутрипочечной  острой почечной недостаточности?</w:t>
      </w:r>
    </w:p>
    <w:p w14:paraId="3EEAD009" w14:textId="769B103F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63. Каковы причины внутрипочечной острой почечной недостаточности?</w:t>
      </w:r>
    </w:p>
    <w:p w14:paraId="513BCBB9" w14:textId="4F6D999E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64. Какова причина постренальной острой почечной недостаточности?</w:t>
      </w:r>
    </w:p>
    <w:p w14:paraId="7E036BF8" w14:textId="552A1682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65. Каковы основные синдромы при острой почечной недостаточности?</w:t>
      </w:r>
    </w:p>
    <w:p w14:paraId="6451FB48" w14:textId="68FCBC1C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66. Каковы проявления </w:t>
      </w:r>
      <w:r w:rsidR="00471CCA" w:rsidRPr="00450934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мочевого </w:t>
      </w: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синдрома при острой почечной недостаточности?</w:t>
      </w:r>
    </w:p>
    <w:p w14:paraId="3821F277" w14:textId="4552CDF2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67. Каковы проявления гуморального синдрома при острой почечной недостаточности?</w:t>
      </w:r>
    </w:p>
    <w:p w14:paraId="001A3625" w14:textId="526EE9B9" w:rsidR="007B7CA4" w:rsidRPr="00450934" w:rsidRDefault="007B7CA4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68. Каковы проявления клинического синдрома при острой почечной недостаточности?</w:t>
      </w:r>
    </w:p>
    <w:p w14:paraId="089BCBD6" w14:textId="1747D8D1" w:rsidR="007B7CA4" w:rsidRPr="00450934" w:rsidRDefault="007B7CA4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69. Каковы причины хронической почечной недостаточности?</w:t>
      </w:r>
    </w:p>
    <w:p w14:paraId="5BE79288" w14:textId="00E5F9FC" w:rsidR="007B7CA4" w:rsidRPr="00450934" w:rsidRDefault="007B7CA4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70. Какова последовательность развития острой почечной недостаточности?</w:t>
      </w:r>
    </w:p>
    <w:p w14:paraId="5DED3FB1" w14:textId="3E9AB20B" w:rsidR="007B7CA4" w:rsidRPr="00450934" w:rsidRDefault="007B7CA4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71. Как изменяется скорость клубочковой фильтрации при гломерулопатиях?</w:t>
      </w:r>
    </w:p>
    <w:p w14:paraId="71B1411D" w14:textId="3FED26BE" w:rsidR="007B7CA4" w:rsidRPr="00450934" w:rsidRDefault="007B7CA4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72. Как изменяется скорость клубочковой фильтрации при гиперволемии?</w:t>
      </w:r>
    </w:p>
    <w:p w14:paraId="381BF13E" w14:textId="3B52D352" w:rsidR="007B7CA4" w:rsidRPr="00450934" w:rsidRDefault="007B7CA4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73. Как изменяется скорость клубочковой фильтрации при гиповолемии?</w:t>
      </w:r>
    </w:p>
    <w:p w14:paraId="2302AD2B" w14:textId="540562A5" w:rsidR="007B7CA4" w:rsidRPr="00450934" w:rsidRDefault="007B7CA4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74. Как изменяется диурез при гипопротеинемии?</w:t>
      </w:r>
    </w:p>
    <w:p w14:paraId="38BA15B3" w14:textId="58A01DBE" w:rsidR="007B7CA4" w:rsidRPr="00450934" w:rsidRDefault="007B7CA4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75. Как изменяется диурез при гиперпротеинемии?</w:t>
      </w:r>
    </w:p>
    <w:p w14:paraId="55DF4E04" w14:textId="0A821331" w:rsidR="007B7CA4" w:rsidRPr="00450934" w:rsidRDefault="007B7CA4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76. Как изменяется диурез при снижении сердечного выброса?</w:t>
      </w:r>
    </w:p>
    <w:p w14:paraId="35F411A9" w14:textId="6162B15E" w:rsidR="00F11BFB" w:rsidRPr="00450934" w:rsidRDefault="00F11BF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77. Каков механизм гиперкоагуляции при нефротическом синдроме?</w:t>
      </w:r>
    </w:p>
    <w:p w14:paraId="6F5655BC" w14:textId="7D765EE1" w:rsidR="00F11BFB" w:rsidRPr="00450934" w:rsidRDefault="00F11BF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78. Каков механизм гиперлипидемии при нефротическом синдроме?</w:t>
      </w:r>
    </w:p>
    <w:p w14:paraId="5E24093A" w14:textId="6827FE4F" w:rsidR="00F11BFB" w:rsidRPr="00450934" w:rsidRDefault="00F11BF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79. Каков механизм потери размерной селективности почечного фильтра?</w:t>
      </w:r>
    </w:p>
    <w:p w14:paraId="2782E0B2" w14:textId="1F784D15" w:rsidR="00F11BFB" w:rsidRPr="00450934" w:rsidRDefault="00F11BF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80. Каков механизм потери электростатической селективности почечного фильтра?</w:t>
      </w:r>
    </w:p>
    <w:p w14:paraId="62F2D258" w14:textId="46C89FC7" w:rsidR="00F11BFB" w:rsidRPr="00450934" w:rsidRDefault="00F11BF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81. Каковы патогенетические механизмы снижения скорости клубочковой фильтрации при острой почечной недостаточности?</w:t>
      </w:r>
    </w:p>
    <w:p w14:paraId="187C7754" w14:textId="21109C61" w:rsidR="00F11BFB" w:rsidRPr="00450934" w:rsidRDefault="00F11BF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82. Каковы последствия обструкции мочевыводящих путей?</w:t>
      </w:r>
    </w:p>
    <w:p w14:paraId="79FA8091" w14:textId="1EC38848" w:rsidR="00F11BFB" w:rsidRPr="00450934" w:rsidRDefault="00F11BF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83. Каковы последствия атрофического гастрита?</w:t>
      </w:r>
    </w:p>
    <w:p w14:paraId="1A233D94" w14:textId="6B291E03" w:rsidR="00F11BFB" w:rsidRPr="00450934" w:rsidRDefault="00F11BF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84. Каковы последствия атрофического гастрита?</w:t>
      </w:r>
    </w:p>
    <w:p w14:paraId="54FE16D4" w14:textId="4B3129F6" w:rsidR="00F11BFB" w:rsidRPr="00450934" w:rsidRDefault="00F11BF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85. Каковы механизмы аутоагрессии поджелудочной железы?</w:t>
      </w:r>
    </w:p>
    <w:p w14:paraId="32BEA878" w14:textId="482C9A70" w:rsidR="00F11BFB" w:rsidRPr="00450934" w:rsidRDefault="00F11BF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86. Какова роль алкоголя в патогенезе панкреатита?</w:t>
      </w:r>
    </w:p>
    <w:p w14:paraId="5751DB2F" w14:textId="570FCE97" w:rsidR="00F11BFB" w:rsidRPr="00450934" w:rsidRDefault="00F11BF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87. Каковы возможные последствия сиалореи?</w:t>
      </w:r>
    </w:p>
    <w:p w14:paraId="069667EC" w14:textId="72861B44" w:rsidR="00F11BFB" w:rsidRPr="00450934" w:rsidRDefault="00F11BF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88. Каковы возможные последствия сиалореи?</w:t>
      </w:r>
    </w:p>
    <w:p w14:paraId="531D77F0" w14:textId="74698ADF" w:rsidR="00F11BFB" w:rsidRPr="00450934" w:rsidRDefault="00F11BF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89. Каково одно из последствий сиалореи?</w:t>
      </w:r>
    </w:p>
    <w:p w14:paraId="2C8F1CAA" w14:textId="268AA90B" w:rsidR="00F11BFB" w:rsidRPr="00450934" w:rsidRDefault="00F11BF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90. Какой экзогенный фактор вызывает гиперсекрецию желудка?</w:t>
      </w:r>
    </w:p>
    <w:p w14:paraId="094B5D82" w14:textId="4AF80511" w:rsidR="00F11BFB" w:rsidRPr="00450934" w:rsidRDefault="00F11BF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91. Какой эндогенный фактор вызывает гиперсекрецию желудка?</w:t>
      </w:r>
    </w:p>
    <w:p w14:paraId="2B4EFD19" w14:textId="6BAF4C33" w:rsidR="00F11BFB" w:rsidRPr="00450934" w:rsidRDefault="00F11BF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92. Как изменяется эвакуаторная функция желудка при гиперсекреции с гиперацидностью?</w:t>
      </w:r>
    </w:p>
    <w:p w14:paraId="7ACEB554" w14:textId="20F800C9" w:rsidR="00F11BFB" w:rsidRPr="00450934" w:rsidRDefault="00F11BF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93. Как изменяется моторная функция желудка при гиперсекреции с гиперацидностью?</w:t>
      </w: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br/>
        <w:t>94. Как изменяется кишечный транзит при гиперсекреции с гиперацидностью желудка?</w:t>
      </w:r>
    </w:p>
    <w:p w14:paraId="23033392" w14:textId="51021341" w:rsidR="00F11BFB" w:rsidRPr="00450934" w:rsidRDefault="00F11BF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95. Что такое ахлоргидрия?</w:t>
      </w:r>
    </w:p>
    <w:p w14:paraId="4CDE306B" w14:textId="1DC3AA0A" w:rsidR="00F11BFB" w:rsidRPr="00450934" w:rsidRDefault="00F11BF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96. Какова возможная причина ахлоргидрии?</w:t>
      </w:r>
    </w:p>
    <w:p w14:paraId="02F4648C" w14:textId="33418C9B" w:rsidR="00F11BFB" w:rsidRPr="00450934" w:rsidRDefault="00F11BF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97. Какова возможная причина ахлоргидрии?</w:t>
      </w:r>
    </w:p>
    <w:p w14:paraId="74C20302" w14:textId="65BCD8B8" w:rsidR="00F11BFB" w:rsidRPr="00450934" w:rsidRDefault="00F11BF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98. Каковы последствия гипоацидности желудка?</w:t>
      </w:r>
    </w:p>
    <w:p w14:paraId="51FA4DC0" w14:textId="72F421AF" w:rsidR="00F11BFB" w:rsidRPr="00450934" w:rsidRDefault="00F11BF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99. Каковы последствия гипоацидности желудка?</w:t>
      </w:r>
    </w:p>
    <w:p w14:paraId="7572D380" w14:textId="67168B9C" w:rsidR="00F11BFB" w:rsidRPr="00450934" w:rsidRDefault="00F11BF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100. Каковы могут быть последствия неконтролируемой рвоты?</w:t>
      </w:r>
    </w:p>
    <w:p w14:paraId="5128D82D" w14:textId="61541269" w:rsidR="00F11BFB" w:rsidRPr="00450934" w:rsidRDefault="00F11BF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101. Какие биохимические тесты отражают холестатический синдром при печеночной недостаточности? </w:t>
      </w:r>
    </w:p>
    <w:p w14:paraId="26FA07CC" w14:textId="71532DB1" w:rsidR="00F11BFB" w:rsidRPr="00450934" w:rsidRDefault="00F11BF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102. Какие биохимические тесты отражают синтетическую функцию печени? </w:t>
      </w:r>
    </w:p>
    <w:p w14:paraId="6109E198" w14:textId="37501B7E" w:rsidR="00F11BFB" w:rsidRPr="00450934" w:rsidRDefault="00F11BF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103. Какой биохимический тест отражает повреждение гепатоцитов? </w:t>
      </w:r>
    </w:p>
    <w:p w14:paraId="53205ECE" w14:textId="173B70EA" w:rsidR="00F11BFB" w:rsidRPr="00450934" w:rsidRDefault="00F11BF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lastRenderedPageBreak/>
        <w:t xml:space="preserve">104. Какие патологические процессы приводят к развитию венозной гиперемии в печени? </w:t>
      </w:r>
    </w:p>
    <w:p w14:paraId="1BE1F5D5" w14:textId="5E678710" w:rsidR="00F11BFB" w:rsidRPr="00450934" w:rsidRDefault="00F11BF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105. Какие механизмы повреждения гепатоцитов, вызванные гемодинамическими факторами? </w:t>
      </w:r>
    </w:p>
    <w:p w14:paraId="46A09C8F" w14:textId="44B56AA5" w:rsidR="00F11BFB" w:rsidRPr="00450934" w:rsidRDefault="00F11BF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106. Какие механизмы токсического повреждения гепатоцитов, вызванные действием алкоголя? </w:t>
      </w:r>
    </w:p>
    <w:p w14:paraId="1AA2EBEC" w14:textId="05551450" w:rsidR="00F11BFB" w:rsidRPr="00450934" w:rsidRDefault="00F11BF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107. Какие клетки ответственны за выделение провоспалительных цитокинов и активацию фиброза гепатоцитов при токсическом повреждении печени? </w:t>
      </w:r>
    </w:p>
    <w:p w14:paraId="77418BA1" w14:textId="0806AC9A" w:rsidR="00F11BFB" w:rsidRPr="00450934" w:rsidRDefault="00F11BF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108. Какие клетки ответственны за избыточное образование коллагеновых волокон и внеклеточного матрикса при токсическом повреждении печени? </w:t>
      </w:r>
    </w:p>
    <w:p w14:paraId="2896A9F5" w14:textId="6B0E0220" w:rsidR="00F11BFB" w:rsidRPr="00450934" w:rsidRDefault="00F11BF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109. Какие клетки в печеночном паренхиме могут трансформироваться в миофибробласты и запускать фиброз печени через избыточн</w:t>
      </w:r>
      <w:r w:rsidR="00471CCA" w:rsidRPr="00450934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ый </w:t>
      </w: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коллагеногенез?</w:t>
      </w:r>
    </w:p>
    <w:p w14:paraId="538E025D" w14:textId="59C22336" w:rsidR="00C20A92" w:rsidRPr="00450934" w:rsidRDefault="00C20A92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MD"/>
        </w:rPr>
        <w:t xml:space="preserve">110. Какова патогенетическая цепочка фиброза печени? </w:t>
      </w:r>
    </w:p>
    <w:p w14:paraId="09FD8E1E" w14:textId="76D2ED09" w:rsidR="00C20A92" w:rsidRPr="00450934" w:rsidRDefault="00C20A92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111. Какое одно из основных патогенетических звеньев фиброза печени? </w:t>
      </w:r>
    </w:p>
    <w:p w14:paraId="5F41D0B1" w14:textId="68319CED" w:rsidR="00C20A92" w:rsidRPr="00450934" w:rsidRDefault="00C20A92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112. Какие основные патогенетические звенья фиброза печени? </w:t>
      </w:r>
    </w:p>
    <w:p w14:paraId="7AEFEE30" w14:textId="622209A2" w:rsidR="00C20A92" w:rsidRPr="00450934" w:rsidRDefault="00C20A92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113. Какие биохимические изменения в крови отражают нарушение белкового обмена при печеночной недостаточности? </w:t>
      </w:r>
    </w:p>
    <w:p w14:paraId="6191AA1C" w14:textId="315F0B35" w:rsidR="00C20A92" w:rsidRPr="00450934" w:rsidRDefault="00C20A92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114. Какие биохимические изменения в крови отражают нарушение белкового обмена при печеночной недостаточности? </w:t>
      </w:r>
    </w:p>
    <w:p w14:paraId="2C37EBFC" w14:textId="24AE5945" w:rsidR="00C20A92" w:rsidRPr="00450934" w:rsidRDefault="00C20A92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115. Как изменяются уровни разветвленных аминокислот и ароматических аминокислот в крови пациента с печеночной недостаточностью? </w:t>
      </w:r>
    </w:p>
    <w:p w14:paraId="7864E707" w14:textId="61E57A0A" w:rsidR="00C20A92" w:rsidRPr="00450934" w:rsidRDefault="00C20A92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116. Каковы последствия снижения процессов трансаминирования аминокислот при печеночной недостаточности? </w:t>
      </w:r>
    </w:p>
    <w:p w14:paraId="51FFF87E" w14:textId="66F86271" w:rsidR="00C20A92" w:rsidRPr="00450934" w:rsidRDefault="00C20A92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117. Какое последствие снижения процессов трансаминирования аминокислот при печеночной недостаточности? </w:t>
      </w:r>
    </w:p>
    <w:p w14:paraId="63ECEAD7" w14:textId="21F318B6" w:rsidR="00C20A92" w:rsidRPr="00450934" w:rsidRDefault="00C20A92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118. Каков механизм повышения уровня ароматических аминокислот в сыворотке при печеночной недостаточности? </w:t>
      </w:r>
    </w:p>
    <w:p w14:paraId="09F75604" w14:textId="3C12E03D" w:rsidR="00C20A92" w:rsidRPr="00450934" w:rsidRDefault="00C20A92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119. Каков механизм снижения уровня разветвленных аминокислот в сыворотке при печеночной недостаточности? </w:t>
      </w:r>
    </w:p>
    <w:p w14:paraId="70AB9868" w14:textId="1507BFF4" w:rsidR="00C20A92" w:rsidRPr="00450934" w:rsidRDefault="00C20A92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120. Как изменяется углеводный обмен при печеночной недостаточности? </w:t>
      </w:r>
    </w:p>
    <w:p w14:paraId="4FFB5E81" w14:textId="2D6AABCC" w:rsidR="00450934" w:rsidRPr="00450934" w:rsidRDefault="00C20A92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121. Какие клинические проявления отражают нарушение углеводного обмена при печеночной недостаточности? </w:t>
      </w:r>
    </w:p>
    <w:p w14:paraId="408D574E" w14:textId="74128380" w:rsidR="00C20A92" w:rsidRPr="00450934" w:rsidRDefault="00C20A92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122. Какие биохимические изменения в крови отражают нарушение углеводного обмена при печеночной недостаточности? </w:t>
      </w:r>
    </w:p>
    <w:p w14:paraId="095B221C" w14:textId="78E06B59" w:rsidR="00C20A92" w:rsidRPr="00450934" w:rsidRDefault="00C20A92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123. Какие патогенетические механизмы гипогликемии натощак при печеночной недостаточности? </w:t>
      </w:r>
    </w:p>
    <w:p w14:paraId="08383D54" w14:textId="1463910E" w:rsidR="00C20A92" w:rsidRPr="00450934" w:rsidRDefault="00C20A92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124. Каков патогенетический механизм постпрандиальной гипергликемии при печеночной недостаточности? </w:t>
      </w:r>
    </w:p>
    <w:p w14:paraId="709578FC" w14:textId="7A1118CA" w:rsidR="00C20A92" w:rsidRPr="00450934" w:rsidRDefault="00C20A92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125. Какие патогенетические факторы способствуют развитию жировой дистрофии печени при печеночной недостаточности? </w:t>
      </w:r>
    </w:p>
    <w:p w14:paraId="314F419A" w14:textId="694C09D8" w:rsidR="00C20A92" w:rsidRPr="00450934" w:rsidRDefault="00C20A92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126. Накопление каких продуктов указывает на метаболический ацидоз при печеночной недостаточности? </w:t>
      </w:r>
    </w:p>
    <w:p w14:paraId="489473B5" w14:textId="5F864605" w:rsidR="00C20A92" w:rsidRPr="00450934" w:rsidRDefault="00C20A92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127. Какие патогенетические механизмы метаболического ацидоза при печеночной недостаточности? </w:t>
      </w:r>
    </w:p>
    <w:p w14:paraId="0227BA87" w14:textId="54D12CAA" w:rsidR="00C20A92" w:rsidRPr="00450934" w:rsidRDefault="00C20A92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128. Каков патогенетический механизм метаболического ацидоза при печеночной недостаточности? </w:t>
      </w:r>
    </w:p>
    <w:p w14:paraId="6C227062" w14:textId="5A70AC16" w:rsidR="004D6F2F" w:rsidRPr="00450934" w:rsidRDefault="00C20A92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129. Какие патогенетические механизмы метаболического алкалоза при печеночной недостаточности? </w:t>
      </w:r>
    </w:p>
    <w:p w14:paraId="14AC57D9" w14:textId="74D1EF90" w:rsidR="004D6F2F" w:rsidRPr="00450934" w:rsidRDefault="004D6F2F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129. Каковы патогенетические механизмы метаболического алкалоза при печеночной недостаточности? </w:t>
      </w:r>
    </w:p>
    <w:p w14:paraId="32B2E631" w14:textId="2C8C973A" w:rsidR="004D6F2F" w:rsidRPr="00450934" w:rsidRDefault="004D6F2F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130. Какие патогенетические факторы ответственны за избыточное образование кетоновых тел при печеночной недостаточности? </w:t>
      </w:r>
    </w:p>
    <w:p w14:paraId="1435AEC9" w14:textId="1B255E00" w:rsidR="004D6F2F" w:rsidRPr="00450934" w:rsidRDefault="004D6F2F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lastRenderedPageBreak/>
        <w:t xml:space="preserve">131. Каков механизм дефицита NADPH в гепатоцитах, способствующий развитию кетонемии при печеночной недостаточности? </w:t>
      </w:r>
    </w:p>
    <w:p w14:paraId="6A7F0559" w14:textId="01FABB90" w:rsidR="004D6F2F" w:rsidRPr="00450934" w:rsidRDefault="004D6F2F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132. Каков механизм дефицита оксалоацетата в гепатоцитах, способствующий развитию кетонемии при печеночной недостаточности? </w:t>
      </w:r>
    </w:p>
    <w:p w14:paraId="25FD073E" w14:textId="0765B0E1" w:rsidR="004D6F2F" w:rsidRPr="00450934" w:rsidRDefault="004D6F2F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133. Какова патогенетическая роль дефицита NADPH в развитии кетонемии при печеночной недостаточности? </w:t>
      </w:r>
    </w:p>
    <w:p w14:paraId="770B9C2E" w14:textId="107F8297" w:rsidR="004D6F2F" w:rsidRPr="00450934" w:rsidRDefault="004D6F2F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134. Какова патогенетическая роль дефицита оксалоацетата в развитии кетонемии при печеночной недостаточности? </w:t>
      </w:r>
    </w:p>
    <w:p w14:paraId="13737591" w14:textId="1701F1EB" w:rsidR="004D6F2F" w:rsidRPr="00450934" w:rsidRDefault="004D6F2F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135. Какова причина галактоземии при печеночной недостаточности? </w:t>
      </w:r>
    </w:p>
    <w:p w14:paraId="4F720208" w14:textId="09A9AF9F" w:rsidR="004D6F2F" w:rsidRPr="00450934" w:rsidRDefault="004D6F2F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136. Какие специфические клинические проявления наблюдаются при дефиците жирорастворимо</w:t>
      </w:r>
      <w:r w:rsidR="00471CCA" w:rsidRPr="00450934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го </w:t>
      </w: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витамина D при печеночной недостаточности? </w:t>
      </w:r>
    </w:p>
    <w:p w14:paraId="63C4DC3F" w14:textId="757AF8DA" w:rsidR="004D6F2F" w:rsidRPr="00450934" w:rsidRDefault="004D6F2F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137. Какое одно из специфических клинических проявлений дефицита жирорастворимого витамина A при печеночной недостаточности? </w:t>
      </w:r>
    </w:p>
    <w:p w14:paraId="124259F2" w14:textId="33281756" w:rsidR="004D6F2F" w:rsidRPr="00450934" w:rsidRDefault="004D6F2F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138. Каковы патогенетические механизмы гипокальциемии при печеночной недостаточности? </w:t>
      </w:r>
    </w:p>
    <w:p w14:paraId="0033D116" w14:textId="779B55C4" w:rsidR="004D6F2F" w:rsidRPr="00450934" w:rsidRDefault="004D6F2F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139. Какое одно из патогенетических </w:t>
      </w:r>
      <w:r w:rsidR="00471CCA" w:rsidRPr="00450934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звеньев </w:t>
      </w: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гипокальциемии при печеночной недостаточности? </w:t>
      </w:r>
    </w:p>
    <w:p w14:paraId="44186FE8" w14:textId="19B86643" w:rsidR="00A027C0" w:rsidRPr="00450934" w:rsidRDefault="00A027C0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140. Пациент с печеночной недостаточностью может проявлять кожные изменения, такие как акне, гирсутизм и "лунное лицо". Каков патогенез этих симптомов? </w:t>
      </w:r>
    </w:p>
    <w:p w14:paraId="7889FC0F" w14:textId="6FCB3504" w:rsidR="00A027C0" w:rsidRPr="00450934" w:rsidRDefault="00A027C0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141. Какие гематологические изменения характерны для гиперспленизма при печеночной недостаточности? </w:t>
      </w:r>
    </w:p>
    <w:p w14:paraId="6097B10D" w14:textId="0ECF6F8C" w:rsidR="00A027C0" w:rsidRPr="00450934" w:rsidRDefault="00A027C0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142. Что представляет собой осмотический механизм асцита? </w:t>
      </w:r>
    </w:p>
    <w:p w14:paraId="36702540" w14:textId="4E1DDAE5" w:rsidR="00A027C0" w:rsidRPr="00450934" w:rsidRDefault="00A027C0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143. Что представляет собой онкотический механизм асцита? </w:t>
      </w:r>
    </w:p>
    <w:p w14:paraId="0751E6D0" w14:textId="26AEFC9E" w:rsidR="00A027C0" w:rsidRPr="00450934" w:rsidRDefault="00A027C0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144. Что представляет собой гидростатический механизм асцита? </w:t>
      </w:r>
    </w:p>
    <w:p w14:paraId="6C1075E1" w14:textId="416646E8" w:rsidR="00A027C0" w:rsidRPr="00450934" w:rsidRDefault="00A027C0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145. Какие причины активации ренин-ангиотензин-альдостероновой системы у пациента с портальной гипертензией? </w:t>
      </w:r>
    </w:p>
    <w:p w14:paraId="4E871B0B" w14:textId="73A77B43" w:rsidR="00A027C0" w:rsidRPr="00450934" w:rsidRDefault="00A027C0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146. Какова одна из причин активации ренин-ангиотензин-альдостероновой системы у пациента с портальной гипертензией? </w:t>
      </w:r>
    </w:p>
    <w:p w14:paraId="30255AD3" w14:textId="386850AE" w:rsidR="00A027C0" w:rsidRPr="00450934" w:rsidRDefault="00A027C0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147. Какие изменения происходят в центральной нервной системе при печеночной энцефалопатии, вызванной гипераммониемией? </w:t>
      </w:r>
    </w:p>
    <w:p w14:paraId="241A24B9" w14:textId="5FB435B6" w:rsidR="00A027C0" w:rsidRPr="00450934" w:rsidRDefault="00A027C0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148. Какое одно из изменений в центральной нервной системе при печеночной энцефалопатии, вызванной гипераммониемией? </w:t>
      </w:r>
    </w:p>
    <w:p w14:paraId="19FF9F68" w14:textId="7A1BC51F" w:rsidR="00A027C0" w:rsidRPr="00450934" w:rsidRDefault="00A027C0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149. Каков патогенетический фактор астроцитарного отека при аммиачной энцефалопатии? (1)</w:t>
      </w:r>
    </w:p>
    <w:p w14:paraId="5766219B" w14:textId="4E361F64" w:rsidR="002819AE" w:rsidRPr="00450934" w:rsidRDefault="002819AE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150. Какие предпеченочные причины портальной гипертензии? </w:t>
      </w:r>
    </w:p>
    <w:p w14:paraId="0424241C" w14:textId="4AD473E6" w:rsidR="002819AE" w:rsidRPr="00450934" w:rsidRDefault="002819AE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151. Какие печеночные причины портальной гипертензии? </w:t>
      </w:r>
    </w:p>
    <w:p w14:paraId="7989EFC1" w14:textId="10B2F002" w:rsidR="002819AE" w:rsidRPr="00450934" w:rsidRDefault="002819AE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152. Какие постпеченочные причины портальной гипертензии? </w:t>
      </w:r>
    </w:p>
    <w:p w14:paraId="3BBFB80C" w14:textId="261488B1" w:rsidR="002819AE" w:rsidRPr="00450934" w:rsidRDefault="002819AE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153. Что такое холестаз? </w:t>
      </w:r>
    </w:p>
    <w:p w14:paraId="450484CB" w14:textId="68DF6ED0" w:rsidR="002819AE" w:rsidRPr="00450934" w:rsidRDefault="002819AE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154. Какие изменения в биохимическом анализе отражают умеренный холестаз? </w:t>
      </w:r>
    </w:p>
    <w:p w14:paraId="596730D1" w14:textId="32E091FA" w:rsidR="002819AE" w:rsidRPr="00450934" w:rsidRDefault="002819AE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155. Что такое холемия? </w:t>
      </w:r>
    </w:p>
    <w:p w14:paraId="66C8B04B" w14:textId="7FA11666" w:rsidR="002819AE" w:rsidRPr="00450934" w:rsidRDefault="002819AE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156. Что такое а</w:t>
      </w:r>
      <w:r w:rsidR="004D6F2F" w:rsidRPr="00450934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х</w:t>
      </w: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олия? </w:t>
      </w:r>
    </w:p>
    <w:p w14:paraId="3C201C71" w14:textId="57424E08" w:rsidR="002819AE" w:rsidRPr="00450934" w:rsidRDefault="002819AE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MD"/>
        </w:rPr>
        <w:t>157. Каков механизм желтухи, вызванной повышением концентрации неконъюгированного билирубина в крови?</w:t>
      </w:r>
    </w:p>
    <w:p w14:paraId="36EFE3CF" w14:textId="0BA7ACD8" w:rsidR="002819AE" w:rsidRPr="00450934" w:rsidRDefault="002819AE" w:rsidP="009D30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MD"/>
        </w:rPr>
        <w:t xml:space="preserve">158. Каков механизм желтухи, вызванной повышением концентрации конъюгированного билирубина в крови? </w:t>
      </w:r>
    </w:p>
    <w:p w14:paraId="2C033DFD" w14:textId="6F2B6411" w:rsidR="002819AE" w:rsidRPr="00450934" w:rsidRDefault="002819AE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159. Какие свойства неконъюгированного билирубина? </w:t>
      </w:r>
    </w:p>
    <w:p w14:paraId="136DD8D2" w14:textId="452B25C0" w:rsidR="002819AE" w:rsidRPr="00450934" w:rsidRDefault="002819AE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160. Какое одно из свойств конъюгированного билирубина? </w:t>
      </w:r>
    </w:p>
    <w:p w14:paraId="190E6C22" w14:textId="2CA5B4B3" w:rsidR="002819AE" w:rsidRPr="00450934" w:rsidRDefault="002819AE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161. Какие причины гемолитическ</w:t>
      </w:r>
      <w:r w:rsidRPr="00450934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ой </w:t>
      </w: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желтухи? </w:t>
      </w:r>
    </w:p>
    <w:p w14:paraId="372272A1" w14:textId="73D8998C" w:rsidR="002819AE" w:rsidRPr="00450934" w:rsidRDefault="002819AE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162. Какие причины печеночной желтухи? </w:t>
      </w:r>
    </w:p>
    <w:p w14:paraId="1901BE85" w14:textId="0ED4C5B3" w:rsidR="002819AE" w:rsidRPr="00450934" w:rsidRDefault="002819AE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163. Какие причины постпеченочной желтухи? </w:t>
      </w:r>
    </w:p>
    <w:p w14:paraId="2A286DCC" w14:textId="5CFC3E1A" w:rsidR="002819AE" w:rsidRPr="00450934" w:rsidRDefault="002819AE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164. Как</w:t>
      </w:r>
      <w:r w:rsidR="00D81F1B" w:rsidRPr="00450934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ая </w:t>
      </w: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патогенетическая цепочка</w:t>
      </w:r>
      <w:r w:rsidR="008F7B4B" w:rsidRPr="00450934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 соответствует </w:t>
      </w:r>
      <w:r w:rsidR="008F7B4B"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гемолитическ</w:t>
      </w:r>
      <w:r w:rsidR="008F7B4B" w:rsidRPr="00450934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ой </w:t>
      </w: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желтух</w:t>
      </w:r>
      <w:r w:rsidR="008F7B4B" w:rsidRPr="00450934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е</w:t>
      </w: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? </w:t>
      </w:r>
    </w:p>
    <w:p w14:paraId="6C08E5C7" w14:textId="08B644D1" w:rsidR="002819AE" w:rsidRPr="00450934" w:rsidRDefault="002819AE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165. Какие характеристики </w:t>
      </w:r>
      <w:r w:rsidR="008F7B4B"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гемолитическ</w:t>
      </w:r>
      <w:r w:rsidR="008F7B4B" w:rsidRPr="00450934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ой </w:t>
      </w: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желтухи? </w:t>
      </w:r>
    </w:p>
    <w:p w14:paraId="2C63E5C0" w14:textId="45FFDBA2" w:rsidR="002819AE" w:rsidRPr="00450934" w:rsidRDefault="002819AE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lastRenderedPageBreak/>
        <w:t>166. Какие характеристики</w:t>
      </w:r>
      <w:r w:rsidR="008F7B4B" w:rsidRPr="00450934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 </w:t>
      </w:r>
      <w:r w:rsidR="008F7B4B"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гемолитическ</w:t>
      </w:r>
      <w:r w:rsidR="00D81F1B" w:rsidRPr="00450934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щй</w:t>
      </w: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 желтухи? </w:t>
      </w:r>
    </w:p>
    <w:p w14:paraId="0F71C44E" w14:textId="76106E99" w:rsidR="002819AE" w:rsidRPr="00450934" w:rsidRDefault="002819AE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167. Какие характеристики </w:t>
      </w:r>
      <w:r w:rsidR="008F7B4B"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гемолитическ</w:t>
      </w:r>
      <w:r w:rsidR="00D81F1B" w:rsidRPr="00450934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ой</w:t>
      </w: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желтухи? </w:t>
      </w:r>
    </w:p>
    <w:p w14:paraId="1A8497BD" w14:textId="6A633106" w:rsidR="002819AE" w:rsidRPr="00450934" w:rsidRDefault="002819AE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168. Какие характеристики </w:t>
      </w:r>
      <w:r w:rsidR="008F7B4B"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гемолитическ</w:t>
      </w:r>
      <w:r w:rsidR="00D81F1B" w:rsidRPr="00450934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ой</w:t>
      </w: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желтухи?</w:t>
      </w:r>
    </w:p>
    <w:p w14:paraId="6BBDF85C" w14:textId="4C8FBA57" w:rsidR="002819AE" w:rsidRPr="00450934" w:rsidRDefault="002819AE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MD"/>
        </w:rPr>
        <w:t xml:space="preserve">169. Как изменяется метаболизм билирубиновых пигментов при гемолитической желтухе? </w:t>
      </w:r>
    </w:p>
    <w:p w14:paraId="060E8EEB" w14:textId="0D6E6402" w:rsidR="008F7B4B" w:rsidRPr="00450934" w:rsidRDefault="008F7B4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MD"/>
        </w:rPr>
        <w:t xml:space="preserve">170. Какое одно из биохимических изменений, которое наблюдается в крови при </w:t>
      </w:r>
      <w:r w:rsidR="00273F92" w:rsidRPr="00450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MD"/>
        </w:rPr>
        <w:t xml:space="preserve">гемолитической </w:t>
      </w:r>
      <w:r w:rsidRPr="00450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MD"/>
        </w:rPr>
        <w:t xml:space="preserve"> желтухе при внутриклеточных гемолитических анемиях? </w:t>
      </w:r>
    </w:p>
    <w:p w14:paraId="778D6F29" w14:textId="475DCB7D" w:rsidR="008F7B4B" w:rsidRPr="00450934" w:rsidRDefault="008F7B4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MD"/>
        </w:rPr>
        <w:t xml:space="preserve">171. Каков механизм интенсивного окрашивания каловых масс при </w:t>
      </w:r>
      <w:r w:rsidR="00365776" w:rsidRPr="00450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MD"/>
        </w:rPr>
        <w:t xml:space="preserve">надпеченочной </w:t>
      </w:r>
      <w:r w:rsidRPr="00450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MD"/>
        </w:rPr>
        <w:t>желтухе?</w:t>
      </w:r>
    </w:p>
    <w:p w14:paraId="07EE7507" w14:textId="5C9A7408" w:rsidR="008F7B4B" w:rsidRPr="00450934" w:rsidRDefault="008F7B4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MD"/>
        </w:rPr>
        <w:t xml:space="preserve">172. Какие биохимические изменения наблюдаются в крови при печеночной желтухе? </w:t>
      </w:r>
    </w:p>
    <w:p w14:paraId="620C4E34" w14:textId="64CF3471" w:rsidR="008F7B4B" w:rsidRPr="00450934" w:rsidRDefault="008F7B4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173. Какие характеристики печеночной желтухи? </w:t>
      </w:r>
    </w:p>
    <w:p w14:paraId="0D2117BB" w14:textId="7B176B1B" w:rsidR="008F7B4B" w:rsidRPr="00450934" w:rsidRDefault="008F7B4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174. Какие характеристики печеночной желтухи? </w:t>
      </w:r>
    </w:p>
    <w:p w14:paraId="4998178E" w14:textId="172CD1C2" w:rsidR="008F7B4B" w:rsidRPr="00450934" w:rsidRDefault="008F7B4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175. Какие характеристики печеночной желтухи? </w:t>
      </w:r>
    </w:p>
    <w:p w14:paraId="6ACC8C62" w14:textId="6929FE93" w:rsidR="008F7B4B" w:rsidRPr="00450934" w:rsidRDefault="008F7B4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176. Какие характеристики печеночной желтухи? </w:t>
      </w:r>
    </w:p>
    <w:p w14:paraId="443277B9" w14:textId="65062146" w:rsidR="008F7B4B" w:rsidRPr="00450934" w:rsidRDefault="008F7B4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177. Каков механизм обесцвечивания каловых масс у пациентов с печеночной желтухой? </w:t>
      </w:r>
    </w:p>
    <w:p w14:paraId="5F27D23E" w14:textId="47BF5494" w:rsidR="008F7B4B" w:rsidRPr="00450934" w:rsidRDefault="008F7B4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178. Какие механизмы интенсивного окрашивания мочи у пациентов с печеночной желтухой? </w:t>
      </w:r>
    </w:p>
    <w:p w14:paraId="15B96CCB" w14:textId="4D45ED8D" w:rsidR="008F7B4B" w:rsidRPr="00450934" w:rsidRDefault="008F7B4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179. Каков механизм гипербилирубинемии у пациентов с печеночной желтухой? </w:t>
      </w:r>
    </w:p>
    <w:p w14:paraId="0D346D39" w14:textId="17EF3952" w:rsidR="00691F0C" w:rsidRPr="00450934" w:rsidRDefault="00691F0C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180. Каков механизм гипербилирубинемии у пациентов с печеночной желтухой? </w:t>
      </w:r>
    </w:p>
    <w:p w14:paraId="2F4EE75E" w14:textId="14710D4A" w:rsidR="00691F0C" w:rsidRPr="00450934" w:rsidRDefault="00691F0C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181. Какой процесс метаболизма билирубина нарушается при </w:t>
      </w:r>
      <w:r w:rsidR="00BA2CD1" w:rsidRPr="00450934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механической </w:t>
      </w: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желтухе? </w:t>
      </w:r>
    </w:p>
    <w:p w14:paraId="010EDBD1" w14:textId="78CA25EF" w:rsidR="00691F0C" w:rsidRPr="00450934" w:rsidRDefault="00691F0C" w:rsidP="009D3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182. Какие характеристики </w:t>
      </w:r>
      <w:r w:rsidR="00BA2CD1" w:rsidRPr="00450934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механической </w:t>
      </w: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желтухи? </w:t>
      </w:r>
    </w:p>
    <w:p w14:paraId="32138C29" w14:textId="7E1E49AA" w:rsidR="00691F0C" w:rsidRPr="00450934" w:rsidRDefault="00691F0C" w:rsidP="009D3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183. Какие характеристики </w:t>
      </w:r>
      <w:r w:rsidR="00BA2CD1" w:rsidRPr="00450934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механической </w:t>
      </w: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желтухи? </w:t>
      </w:r>
    </w:p>
    <w:p w14:paraId="32F4D351" w14:textId="6ED03C41" w:rsidR="00691F0C" w:rsidRPr="00450934" w:rsidRDefault="00691F0C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184. Какая одна из характеристик </w:t>
      </w:r>
      <w:r w:rsidR="00BA2CD1" w:rsidRPr="00450934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механической </w:t>
      </w: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желтухи? </w:t>
      </w:r>
    </w:p>
    <w:p w14:paraId="755BA845" w14:textId="50A82529" w:rsidR="00691F0C" w:rsidRPr="00450934" w:rsidRDefault="00691F0C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185. Какова причина темного цвета мочи у пациентов с </w:t>
      </w:r>
      <w:r w:rsidR="00BA2CD1" w:rsidRPr="00450934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механической </w:t>
      </w: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желтухой? </w:t>
      </w:r>
    </w:p>
    <w:p w14:paraId="58535F74" w14:textId="4CBA8576" w:rsidR="00691F0C" w:rsidRPr="00450934" w:rsidRDefault="00691F0C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186. Какова патогенетическая цепочка, объясняющая обесцвечивание каловых масс при </w:t>
      </w:r>
      <w:r w:rsidR="00BA2CD1" w:rsidRPr="00450934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механической </w:t>
      </w: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желтухе? </w:t>
      </w:r>
    </w:p>
    <w:p w14:paraId="1181DB75" w14:textId="4759A9C9" w:rsidR="00691F0C" w:rsidRPr="00450934" w:rsidRDefault="00691F0C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187. Какой патогенетический фактор объясняет обесцвечивание каловых масс при постгепатической желтухе? </w:t>
      </w:r>
    </w:p>
    <w:p w14:paraId="3DCCC3B6" w14:textId="04B74D8C" w:rsidR="00691F0C" w:rsidRPr="00450934" w:rsidRDefault="00691F0C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188. Какая одна из характеристик </w:t>
      </w:r>
      <w:r w:rsidR="00BA2CD1" w:rsidRPr="00450934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механической </w:t>
      </w: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желтухи? </w:t>
      </w:r>
    </w:p>
    <w:p w14:paraId="737CFD66" w14:textId="7623F7E1" w:rsidR="00691F0C" w:rsidRPr="00450934" w:rsidRDefault="00691F0C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189. Какие биохимические изменения крови наблюдаются при </w:t>
      </w:r>
      <w:r w:rsidR="00BA2CD1" w:rsidRPr="00450934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механической </w:t>
      </w: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желтухе? </w:t>
      </w:r>
    </w:p>
    <w:p w14:paraId="0A3230F1" w14:textId="6839B245" w:rsidR="00691F0C" w:rsidRPr="00450934" w:rsidRDefault="00691F0C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190. Как изменяются каловые массы у пациентов с  </w:t>
      </w:r>
      <w:r w:rsidR="00BA2CD1" w:rsidRPr="00450934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механической </w:t>
      </w: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желтухой? </w:t>
      </w:r>
    </w:p>
    <w:p w14:paraId="428C4C7E" w14:textId="5E88F527" w:rsidR="00691F0C" w:rsidRPr="00450934" w:rsidRDefault="00691F0C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191. Каковы механизмы геморрагического синдрома у пациентов с </w:t>
      </w:r>
      <w:r w:rsidR="00BA2CD1" w:rsidRPr="00450934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механической </w:t>
      </w: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желтухой? </w:t>
      </w:r>
    </w:p>
    <w:p w14:paraId="1B5F476E" w14:textId="6F5DA3AC" w:rsidR="00691F0C" w:rsidRPr="00450934" w:rsidRDefault="00691F0C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192. Какова причина геморрагического синдрома у пациентов с печеночной и </w:t>
      </w:r>
      <w:r w:rsidR="00F03D2D" w:rsidRPr="00450934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механической  </w:t>
      </w: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желтухой? </w:t>
      </w:r>
    </w:p>
    <w:p w14:paraId="31440FA5" w14:textId="48AE1756" w:rsidR="00691F0C" w:rsidRPr="00450934" w:rsidRDefault="00691F0C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193. Каковы причины геморрагического синдрома у пациентов с печеночной и </w:t>
      </w:r>
      <w:r w:rsidR="00F03D2D" w:rsidRPr="00450934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механической  </w:t>
      </w: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желтухой? </w:t>
      </w:r>
    </w:p>
    <w:p w14:paraId="1B18E7C3" w14:textId="0E08E7FD" w:rsidR="00691F0C" w:rsidRPr="00450934" w:rsidRDefault="00691F0C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194. Какие сердечно-сосудистые изменения и механизмы развития в синдроме холемии? </w:t>
      </w:r>
    </w:p>
    <w:p w14:paraId="257FEDDF" w14:textId="25DF1B5B" w:rsidR="00691F0C" w:rsidRPr="00450934" w:rsidRDefault="00691F0C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195. Как</w:t>
      </w:r>
      <w:r w:rsidR="00F03D2D" w:rsidRPr="00450934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ой </w:t>
      </w: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</w:t>
      </w:r>
      <w:r w:rsidR="00F03D2D"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механизм развития</w:t>
      </w: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 сердечно-сосудистых изменений  в синдроме холемии? </w:t>
      </w:r>
    </w:p>
    <w:p w14:paraId="37D5492C" w14:textId="5887280B" w:rsidR="00691F0C" w:rsidRPr="00450934" w:rsidRDefault="00691F0C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196. </w:t>
      </w:r>
      <w:r w:rsidR="00F03D2D"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</w:t>
      </w:r>
      <w:r w:rsidR="00F03D2D" w:rsidRPr="00450934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ой </w:t>
      </w:r>
      <w:r w:rsidR="00F03D2D"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механизм развития  сердечно-сосудистых изменений  в синдроме холемии? </w:t>
      </w:r>
    </w:p>
    <w:p w14:paraId="0C64E991" w14:textId="660C28A2" w:rsidR="00691F0C" w:rsidRPr="00450934" w:rsidRDefault="00691F0C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197. Каков патофизиологический механизм зуда у пациентов с холестатическим синдромом? </w:t>
      </w:r>
    </w:p>
    <w:p w14:paraId="16610538" w14:textId="6B6A9F2B" w:rsidR="00691F0C" w:rsidRPr="00450934" w:rsidRDefault="00691F0C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198. Каков патофизиологический механизм зуда у пациентов с холестатическим синдромом? </w:t>
      </w:r>
    </w:p>
    <w:p w14:paraId="2311E8E6" w14:textId="4AABE03B" w:rsidR="00691F0C" w:rsidRPr="00450934" w:rsidRDefault="00691F0C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199. Какие биохимические изменения наблюдаются в крови при холестатическом синдроме? </w:t>
      </w:r>
    </w:p>
    <w:p w14:paraId="54BBCDA5" w14:textId="6FFA0405" w:rsidR="00691F0C" w:rsidRPr="00450934" w:rsidRDefault="00691F0C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200. Каков механизм холестатического синдрома при </w:t>
      </w:r>
      <w:r w:rsidR="00F03D2D" w:rsidRPr="00450934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механической </w:t>
      </w: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желтухе? </w:t>
      </w:r>
      <w:r w:rsidRPr="00450934">
        <w:rPr>
          <w:rFonts w:ascii="Times New Roman" w:eastAsia="Times New Roman" w:hAnsi="Times New Roman" w:cs="Times New Roman"/>
          <w:sz w:val="24"/>
          <w:szCs w:val="24"/>
          <w:lang w:eastAsia="ru-MD"/>
        </w:rPr>
        <w:br/>
      </w:r>
    </w:p>
    <w:p w14:paraId="43CD27E8" w14:textId="77777777" w:rsidR="00691F0C" w:rsidRPr="00450934" w:rsidRDefault="00691F0C" w:rsidP="009D306D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  <w:lang w:eastAsia="ru-MD"/>
        </w:rPr>
      </w:pPr>
      <w:r w:rsidRPr="00450934">
        <w:rPr>
          <w:rFonts w:ascii="Arial" w:eastAsia="Times New Roman" w:hAnsi="Arial" w:cs="Arial"/>
          <w:vanish/>
          <w:sz w:val="16"/>
          <w:szCs w:val="16"/>
          <w:lang w:eastAsia="ru-MD"/>
        </w:rPr>
        <w:t>Начало формы</w:t>
      </w:r>
    </w:p>
    <w:p w14:paraId="3080C2FA" w14:textId="77777777" w:rsidR="00691F0C" w:rsidRPr="00450934" w:rsidRDefault="00691F0C" w:rsidP="009D306D">
      <w:pPr>
        <w:pBdr>
          <w:top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  <w:lang w:eastAsia="ru-MD"/>
        </w:rPr>
      </w:pPr>
      <w:r w:rsidRPr="00450934">
        <w:rPr>
          <w:rFonts w:ascii="Arial" w:eastAsia="Times New Roman" w:hAnsi="Arial" w:cs="Arial"/>
          <w:vanish/>
          <w:sz w:val="16"/>
          <w:szCs w:val="16"/>
          <w:lang w:eastAsia="ru-MD"/>
        </w:rPr>
        <w:t>Конец формы</w:t>
      </w:r>
    </w:p>
    <w:p w14:paraId="71EDE54B" w14:textId="70E307C7" w:rsidR="002819AE" w:rsidRPr="00450934" w:rsidRDefault="002819AE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</w:p>
    <w:p w14:paraId="013F5330" w14:textId="5DE09DBF" w:rsidR="00A027C0" w:rsidRPr="00450934" w:rsidRDefault="00A027C0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</w:p>
    <w:p w14:paraId="12FA179E" w14:textId="501E3038" w:rsidR="00C20A92" w:rsidRPr="00450934" w:rsidRDefault="00C20A92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</w:p>
    <w:p w14:paraId="3E1F3DCF" w14:textId="0CBE35F8" w:rsidR="0024310B" w:rsidRPr="00450934" w:rsidRDefault="0024310B" w:rsidP="009D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</w:p>
    <w:p w14:paraId="5DB710F8" w14:textId="77777777" w:rsidR="00BB4BE7" w:rsidRPr="00450934" w:rsidRDefault="00BB4BE7" w:rsidP="009D306D">
      <w:pPr>
        <w:spacing w:after="0" w:line="240" w:lineRule="auto"/>
        <w:jc w:val="both"/>
      </w:pPr>
    </w:p>
    <w:sectPr w:rsidR="00BB4BE7" w:rsidRPr="00450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B1CFF"/>
    <w:multiLevelType w:val="multilevel"/>
    <w:tmpl w:val="1690F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F23CCB"/>
    <w:multiLevelType w:val="multilevel"/>
    <w:tmpl w:val="F2BCE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03109B"/>
    <w:multiLevelType w:val="multilevel"/>
    <w:tmpl w:val="5920A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94206C"/>
    <w:multiLevelType w:val="multilevel"/>
    <w:tmpl w:val="F9468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D4"/>
    <w:rsid w:val="00005CFA"/>
    <w:rsid w:val="00072A42"/>
    <w:rsid w:val="001218D4"/>
    <w:rsid w:val="001760E3"/>
    <w:rsid w:val="001A18A9"/>
    <w:rsid w:val="0024310B"/>
    <w:rsid w:val="00273F92"/>
    <w:rsid w:val="002819AE"/>
    <w:rsid w:val="00365776"/>
    <w:rsid w:val="00450934"/>
    <w:rsid w:val="00471CCA"/>
    <w:rsid w:val="004820A3"/>
    <w:rsid w:val="004D6F2F"/>
    <w:rsid w:val="00600F1F"/>
    <w:rsid w:val="00691F0C"/>
    <w:rsid w:val="007B7CA4"/>
    <w:rsid w:val="008F7B4B"/>
    <w:rsid w:val="009D306D"/>
    <w:rsid w:val="00A027C0"/>
    <w:rsid w:val="00AD6311"/>
    <w:rsid w:val="00BA2CD1"/>
    <w:rsid w:val="00BB4BE7"/>
    <w:rsid w:val="00C15AB6"/>
    <w:rsid w:val="00C20A92"/>
    <w:rsid w:val="00D362FD"/>
    <w:rsid w:val="00D81F1B"/>
    <w:rsid w:val="00E15B6C"/>
    <w:rsid w:val="00E433E0"/>
    <w:rsid w:val="00E61F6B"/>
    <w:rsid w:val="00F03D2D"/>
    <w:rsid w:val="00F1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ACC3E"/>
  <w15:chartTrackingRefBased/>
  <w15:docId w15:val="{145B942F-86E8-4EF9-BE8B-776F45D9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24310B"/>
    <w:rPr>
      <w:b/>
      <w:bCs/>
    </w:rPr>
  </w:style>
  <w:style w:type="character" w:styleId="Accentuat">
    <w:name w:val="Emphasis"/>
    <w:basedOn w:val="Fontdeparagrafimplicit"/>
    <w:uiPriority w:val="20"/>
    <w:qFormat/>
    <w:rsid w:val="0024310B"/>
    <w:rPr>
      <w:i/>
      <w:iCs/>
    </w:rPr>
  </w:style>
  <w:style w:type="character" w:customStyle="1" w:styleId="overflow-hidden">
    <w:name w:val="overflow-hidden"/>
    <w:basedOn w:val="Fontdeparagrafimplicit"/>
    <w:rsid w:val="0024310B"/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semiHidden/>
    <w:unhideWhenUsed/>
    <w:rsid w:val="00691F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MD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semiHidden/>
    <w:rsid w:val="00691F0C"/>
    <w:rPr>
      <w:rFonts w:ascii="Arial" w:eastAsia="Times New Roman" w:hAnsi="Arial" w:cs="Arial"/>
      <w:vanish/>
      <w:sz w:val="16"/>
      <w:szCs w:val="16"/>
      <w:lang w:eastAsia="ru-MD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semiHidden/>
    <w:unhideWhenUsed/>
    <w:rsid w:val="00691F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MD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semiHidden/>
    <w:rsid w:val="00691F0C"/>
    <w:rPr>
      <w:rFonts w:ascii="Arial" w:eastAsia="Times New Roman" w:hAnsi="Arial" w:cs="Arial"/>
      <w:vanish/>
      <w:sz w:val="16"/>
      <w:szCs w:val="16"/>
      <w:lang w:eastAsia="ru-MD"/>
    </w:rPr>
  </w:style>
  <w:style w:type="paragraph" w:styleId="Listparagraf">
    <w:name w:val="List Paragraph"/>
    <w:basedOn w:val="Normal"/>
    <w:uiPriority w:val="34"/>
    <w:qFormat/>
    <w:rsid w:val="00450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72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54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51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39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8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0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6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9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51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80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8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6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11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8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8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092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3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2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4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7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7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5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80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73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84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032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3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85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4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72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0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51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744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2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08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5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0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6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9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1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13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780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19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2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0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5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2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86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35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1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5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6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2601</Words>
  <Characters>15087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</cp:revision>
  <dcterms:created xsi:type="dcterms:W3CDTF">2025-04-08T12:13:00Z</dcterms:created>
  <dcterms:modified xsi:type="dcterms:W3CDTF">2025-04-20T16:09:00Z</dcterms:modified>
</cp:coreProperties>
</file>