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C24F" w14:textId="77777777" w:rsidR="00A45C9B" w:rsidRPr="003D5FF5" w:rsidRDefault="00A45C9B" w:rsidP="008F2F3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fr-FR"/>
        </w:rPr>
      </w:pPr>
      <w:r w:rsidRPr="003D5FF5">
        <w:rPr>
          <w:rFonts w:cs="Times New Roman"/>
          <w:b/>
          <w:bCs/>
          <w:sz w:val="24"/>
          <w:szCs w:val="24"/>
          <w:lang w:val="fr-FR"/>
        </w:rPr>
        <w:t>6 semestres</w:t>
      </w:r>
    </w:p>
    <w:p w14:paraId="23924C85" w14:textId="0E994F11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modifications hématologiques du sang périphérique dans l'anémie aplasique ?</w:t>
      </w:r>
    </w:p>
    <w:p w14:paraId="1F760264" w14:textId="3BBCF0BC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modifications hématologiques du sang périphérique dans l'anémie aplasique ?</w:t>
      </w:r>
    </w:p>
    <w:p w14:paraId="4F68FD9E" w14:textId="7DBBFEEB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modifications hématologiques du sang périphérique dans l'anémie aplasique ?</w:t>
      </w:r>
    </w:p>
    <w:p w14:paraId="17E41FD0" w14:textId="7698F638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modifications hématologiques du sang périphérique dans l'anémie aplasique ?</w:t>
      </w:r>
    </w:p>
    <w:p w14:paraId="5E2CA5DA" w14:textId="0B7C6CC5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manifestations cliniques de l'anémie aplasique ?</w:t>
      </w:r>
    </w:p>
    <w:p w14:paraId="335558A4" w14:textId="02BF1E56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types d'anémie sont considérés comme macrocytaires si le volume globulaire moyen (VGM) est &gt; 100 fl ?</w:t>
      </w:r>
    </w:p>
    <w:p w14:paraId="4ADEAC3C" w14:textId="2DBF2C36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 type d'anémie est considéré comme macrocytaire si le volume globulaire moyen (VGM) est &gt; 100 fl ?</w:t>
      </w:r>
    </w:p>
    <w:p w14:paraId="6235CF07" w14:textId="3BA925E9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types d'anémies sont considérés comme microcytaires si le volume corpusculaire moyen (VCM ) est de 80 fl ?</w:t>
      </w:r>
    </w:p>
    <w:p w14:paraId="09BB0B22" w14:textId="751786A6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types d'anémies sont considérés comme microcytaires si le volume globulaire moyen (VGM) est de 80 fl ?</w:t>
      </w:r>
    </w:p>
    <w:p w14:paraId="555B6FFB" w14:textId="3CD6C6F4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types d'anémies sont considérés comme hyperchromes si l'hémoglobine corpusculaire moyenne (HMC) est supérieure à 35 pg ?</w:t>
      </w:r>
    </w:p>
    <w:p w14:paraId="74C2789B" w14:textId="7FDB06C0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types d'anémies sont considérés comme hyperchromes si l'hémoglobine corpusculaire moyenne (HMC) est supérieure à 35 pg ?</w:t>
      </w:r>
    </w:p>
    <w:p w14:paraId="7F5D951D" w14:textId="7FE0EF2F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types d'anémies sont considérés comme hypochromes si l'hémoglobine corpusculaire moyenne (HMC) est égale ou supérieure à 27 pg ?</w:t>
      </w:r>
    </w:p>
    <w:p w14:paraId="61AE294B" w14:textId="4C5190E9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 type d'anémie est considéré comme hypochrome si l'hémoglobine corpusculaire moyenne (HMC) est de ˂ 27 pg ?</w:t>
      </w:r>
    </w:p>
    <w:p w14:paraId="207C1CB0" w14:textId="631904D6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 xml:space="preserve">Quel type d'anémie est considéré comme hypochrome si l'hémoglobine corpusculaire </w:t>
      </w:r>
      <w:proofErr w:type="gramStart"/>
      <w:r w:rsidRPr="003D5FF5">
        <w:rPr>
          <w:rFonts w:cs="Times New Roman"/>
          <w:sz w:val="24"/>
          <w:szCs w:val="24"/>
          <w:lang w:val="fr-FR"/>
        </w:rPr>
        <w:t>moyenne</w:t>
      </w:r>
      <w:proofErr w:type="gramEnd"/>
      <w:r w:rsidRPr="003D5FF5">
        <w:rPr>
          <w:rFonts w:cs="Times New Roman"/>
          <w:sz w:val="24"/>
          <w:szCs w:val="24"/>
          <w:lang w:val="fr-FR"/>
        </w:rPr>
        <w:t xml:space="preserve"> (HMC) est de ˂ 27 pg ?</w:t>
      </w:r>
    </w:p>
    <w:p w14:paraId="03BCDE3C" w14:textId="35318F68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 xml:space="preserve">Quels types d'anémies sont considérés comme </w:t>
      </w:r>
      <w:proofErr w:type="spellStart"/>
      <w:r w:rsidRPr="003D5FF5">
        <w:rPr>
          <w:rFonts w:cs="Times New Roman"/>
          <w:sz w:val="24"/>
          <w:szCs w:val="24"/>
          <w:lang w:val="fr-FR"/>
        </w:rPr>
        <w:t>hyperrégénératifs</w:t>
      </w:r>
      <w:proofErr w:type="spellEnd"/>
      <w:r w:rsidRPr="003D5FF5">
        <w:rPr>
          <w:rFonts w:cs="Times New Roman"/>
          <w:sz w:val="24"/>
          <w:szCs w:val="24"/>
          <w:lang w:val="fr-FR"/>
        </w:rPr>
        <w:t xml:space="preserve"> si le nombre de réticulocytes dans le sang périphérique est supérieur à 1,5 % ?</w:t>
      </w:r>
    </w:p>
    <w:p w14:paraId="08C88CB7" w14:textId="5D254BB5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 xml:space="preserve">Quels types d'anémie sont considérés comme </w:t>
      </w:r>
      <w:proofErr w:type="spellStart"/>
      <w:r w:rsidRPr="003D5FF5">
        <w:rPr>
          <w:rFonts w:cs="Times New Roman"/>
          <w:sz w:val="24"/>
          <w:szCs w:val="24"/>
          <w:lang w:val="fr-FR"/>
        </w:rPr>
        <w:t>hyperrégénératifs</w:t>
      </w:r>
      <w:proofErr w:type="spellEnd"/>
      <w:r w:rsidRPr="003D5FF5">
        <w:rPr>
          <w:rFonts w:cs="Times New Roman"/>
          <w:sz w:val="24"/>
          <w:szCs w:val="24"/>
          <w:lang w:val="fr-FR"/>
        </w:rPr>
        <w:t xml:space="preserve"> si le nombre de réticulocytes dans le sang périphérique est supérieur à 1,5 %</w:t>
      </w:r>
      <w:r w:rsidR="003D5FF5" w:rsidRPr="003D5FF5">
        <w:rPr>
          <w:rFonts w:cs="Times New Roman"/>
          <w:sz w:val="24"/>
          <w:szCs w:val="24"/>
          <w:lang w:val="fr-FR"/>
        </w:rPr>
        <w:t>?</w:t>
      </w:r>
      <w:r w:rsidRPr="003D5FF5">
        <w:rPr>
          <w:rFonts w:cs="Times New Roman"/>
          <w:sz w:val="24"/>
          <w:szCs w:val="24"/>
          <w:lang w:val="fr-FR"/>
        </w:rPr>
        <w:t xml:space="preserve"> </w:t>
      </w:r>
    </w:p>
    <w:p w14:paraId="3DA0C972" w14:textId="76D9C607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 xml:space="preserve">Quels types d'anémies sont considérés comme </w:t>
      </w:r>
      <w:proofErr w:type="spellStart"/>
      <w:r w:rsidRPr="003D5FF5">
        <w:rPr>
          <w:rFonts w:cs="Times New Roman"/>
          <w:sz w:val="24"/>
          <w:szCs w:val="24"/>
          <w:lang w:val="fr-FR"/>
        </w:rPr>
        <w:t>hyporégénératifs</w:t>
      </w:r>
      <w:proofErr w:type="spellEnd"/>
      <w:r w:rsidRPr="003D5FF5">
        <w:rPr>
          <w:rFonts w:cs="Times New Roman"/>
          <w:sz w:val="24"/>
          <w:szCs w:val="24"/>
          <w:lang w:val="fr-FR"/>
        </w:rPr>
        <w:t xml:space="preserve"> si le nombre de réticulocytes dans le sang périphérique est de ˂ 1,5 % ? </w:t>
      </w:r>
    </w:p>
    <w:p w14:paraId="50DAFF6A" w14:textId="261F0861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modifications biochimiques du sang observées dans l'anémie par carence en B12 ?</w:t>
      </w:r>
    </w:p>
    <w:p w14:paraId="7C85565A" w14:textId="69083EF0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modifications biochimiques du sang observées dans l'anémie par carence en folates ?</w:t>
      </w:r>
    </w:p>
    <w:p w14:paraId="71CBA088" w14:textId="695EB02E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causes possibles d'une carence en vitamine B12 chez les patients ?</w:t>
      </w:r>
    </w:p>
    <w:p w14:paraId="2BDA73D3" w14:textId="2727F91B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causes possibles d'une carence en vitamine B12 chez les patients ?</w:t>
      </w:r>
    </w:p>
    <w:p w14:paraId="7B99375E" w14:textId="394CF338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Comment le volume corpusculaire moyen (MCV) et l'hémoglobine corpusculaire moyenne (MCH) sont-ils modifiés en cas d'anémie par carence en B12 ?</w:t>
      </w:r>
    </w:p>
    <w:p w14:paraId="120D0017" w14:textId="6229665C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Comment le volume corpusculaire moyen (MCV) et l'hémoglobine corpusculaire moyenne (MCH) sont-ils modifiés en cas d'anémie par carence en folates ?</w:t>
      </w:r>
    </w:p>
    <w:p w14:paraId="48614241" w14:textId="2A9A8C16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Comment le volume corpusculaire moyen (MCV), l'hémoglobine corpusculaire moyenne (MCH) et la concentration corpusculaire moyenne en hémoglobine (MCHC) sont-ils modifiés en cas d'anémie par carence en folates ?</w:t>
      </w:r>
    </w:p>
    <w:p w14:paraId="6F27987E" w14:textId="136187EC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Comment le volume corpusculaire moyen (MCV), l'hémoglobine corpusculaire moyenne (MCH) et la concentration corpusculaire moyenne en hémoglobine (MCHC) sont-ils modifiés en cas d'anémie par carence en B12 ?</w:t>
      </w:r>
    </w:p>
    <w:p w14:paraId="5D121BC6" w14:textId="77777777" w:rsidR="00A45C9B" w:rsidRPr="003D5FF5" w:rsidRDefault="00A45C9B" w:rsidP="00A45C9B">
      <w:pPr>
        <w:spacing w:after="0"/>
        <w:ind w:firstLine="709"/>
        <w:jc w:val="both"/>
        <w:rPr>
          <w:rFonts w:cs="Times New Roman"/>
          <w:sz w:val="24"/>
          <w:szCs w:val="24"/>
          <w:lang w:val="fr-FR"/>
        </w:rPr>
      </w:pPr>
    </w:p>
    <w:p w14:paraId="1AC05A77" w14:textId="227662FD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Comment le volume corpusculaire moyen (VMC) et l'hémoglobine corpusculaire moyenne (HMC) évoluent-ils en cas d'anémie par carence en folates ?</w:t>
      </w:r>
    </w:p>
    <w:p w14:paraId="37DD7F71" w14:textId="77777777" w:rsidR="00874414" w:rsidRDefault="00A45C9B" w:rsidP="0087441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Comment le volume corpusculaire moyen (MCV) et l'hémoglobine corpusculaire moyenne (MCH) changent-ils en cas d'anémie par carence en B12</w:t>
      </w:r>
      <w:r w:rsidR="00874414">
        <w:rPr>
          <w:rFonts w:cs="Times New Roman"/>
          <w:sz w:val="24"/>
          <w:szCs w:val="24"/>
          <w:lang w:val="fr-FR"/>
        </w:rPr>
        <w:t> ?</w:t>
      </w:r>
    </w:p>
    <w:p w14:paraId="1C828081" w14:textId="25C2A916" w:rsidR="00A45C9B" w:rsidRPr="00874414" w:rsidRDefault="00A45C9B" w:rsidP="0087441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874414">
        <w:rPr>
          <w:rFonts w:cs="Times New Roman"/>
          <w:sz w:val="24"/>
          <w:szCs w:val="24"/>
          <w:lang w:val="fr-FR"/>
        </w:rPr>
        <w:t>Quels sont les changements hématologiques dans l'anémie par carence en B12 ?</w:t>
      </w:r>
    </w:p>
    <w:p w14:paraId="66519685" w14:textId="0ECC8B19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sont les changements hématologiques dans l'anémie par carence en folates ?</w:t>
      </w:r>
    </w:p>
    <w:p w14:paraId="3E1B2FB1" w14:textId="5CA55D6A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 est le changement hématologique dans l'anémie par carence en B12 ?</w:t>
      </w:r>
    </w:p>
    <w:p w14:paraId="50893B62" w14:textId="10A90161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sont les changements hématologiques dans l'anémie par carence en B12 ?</w:t>
      </w:r>
    </w:p>
    <w:p w14:paraId="728AB098" w14:textId="29C88CDC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Quels sont les changements hématologiques dans l'anémie par carence en B12 ?</w:t>
      </w:r>
    </w:p>
    <w:p w14:paraId="071651C4" w14:textId="66197ECD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Quelles sont les manifestations gastro-intestinales de la carence en B12 ?</w:t>
      </w:r>
    </w:p>
    <w:p w14:paraId="09FF9443" w14:textId="01545ADE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 est le mécanisme pathogène du syndrome neurologique en cas de carence en B12</w:t>
      </w:r>
      <w:r w:rsidR="003D5FF5">
        <w:rPr>
          <w:rFonts w:cs="Times New Roman"/>
          <w:sz w:val="24"/>
          <w:szCs w:val="24"/>
          <w:lang w:val="fr-FR"/>
        </w:rPr>
        <w:t> ?</w:t>
      </w:r>
    </w:p>
    <w:p w14:paraId="08158AC0" w14:textId="3B559BE4" w:rsidR="00A45C9B" w:rsidRPr="003D5FF5" w:rsidRDefault="00A45C9B" w:rsidP="003D5F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 xml:space="preserve">Quel est le mécanisme pathogène du syndrome neurologique en cas de carence en B12 </w:t>
      </w:r>
    </w:p>
    <w:p w14:paraId="3F2B7B21" w14:textId="64A6A26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3D5FF5">
        <w:rPr>
          <w:rFonts w:cs="Times New Roman"/>
          <w:sz w:val="24"/>
          <w:szCs w:val="24"/>
          <w:lang w:val="fr-FR"/>
        </w:rPr>
        <w:t>Quel est le mécanisme pathogène du syndrome anémique en cas de carence en B12 ?</w:t>
      </w:r>
    </w:p>
    <w:p w14:paraId="021F64CD" w14:textId="3BF5638D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pathogène du syndrome gastro-intestinal en cas de carence en B12 ?</w:t>
      </w:r>
    </w:p>
    <w:p w14:paraId="083DA2B1" w14:textId="6B688D8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mécanismes pathogènes du syndrome neurologique dans la carence en B12 ?</w:t>
      </w:r>
    </w:p>
    <w:p w14:paraId="46767C88" w14:textId="164147E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 est le mécanisme pathogène de la mitose </w:t>
      </w:r>
      <w:proofErr w:type="spellStart"/>
      <w:r w:rsidRPr="00FE6553">
        <w:rPr>
          <w:rFonts w:cs="Times New Roman"/>
          <w:sz w:val="24"/>
          <w:szCs w:val="24"/>
          <w:lang w:val="fr-FR"/>
        </w:rPr>
        <w:t>atipique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dans l'anémie par carence en B12 ?</w:t>
      </w:r>
    </w:p>
    <w:p w14:paraId="707B4702" w14:textId="6649EA9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des manifestations cliniques de l'anémie par carence en folates ?</w:t>
      </w:r>
    </w:p>
    <w:p w14:paraId="5DA7C085" w14:textId="7ED10C3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des manifestations cliniques de l'anémie par carence en folates ?</w:t>
      </w:r>
    </w:p>
    <w:p w14:paraId="0E1CDA6B" w14:textId="6208588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mécanismes physiopathologiques des manifestations cliniques de l'anémie par carence en B12 ?</w:t>
      </w:r>
    </w:p>
    <w:p w14:paraId="45BD88C5" w14:textId="5B02830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mécanismes physiopathologiques des manifestations cliniques de l'anémie par carence en B12 ?</w:t>
      </w:r>
    </w:p>
    <w:p w14:paraId="39CA1EA6" w14:textId="75A472B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facteurs étiologiques de l'anémie par carence en folates ?</w:t>
      </w:r>
    </w:p>
    <w:p w14:paraId="7952C65C" w14:textId="449C3A72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la cause de l'anémie ferriprive ?</w:t>
      </w:r>
    </w:p>
    <w:p w14:paraId="4B657297" w14:textId="70497528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causes de l'anémie ferriprive ?</w:t>
      </w:r>
    </w:p>
    <w:p w14:paraId="306D6D29" w14:textId="2F457E2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pathogène de l'anémie ferriprive dans l'inflammation chronique ?</w:t>
      </w:r>
    </w:p>
    <w:p w14:paraId="710186A6" w14:textId="68BCF6A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pathogène de l'anémie ferriprive dans l'inflammation chronique ?</w:t>
      </w:r>
    </w:p>
    <w:p w14:paraId="4DBB272C" w14:textId="0858201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facteurs pathogènes impliqués dans le développement de l'anémie ferriprive ?</w:t>
      </w:r>
    </w:p>
    <w:p w14:paraId="4AD7AFC0" w14:textId="0D9D61A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facteur pathogène impliqué dans le développement de l'anémie ferriprive ?</w:t>
      </w:r>
    </w:p>
    <w:p w14:paraId="4F7E46BE" w14:textId="4D1D0E5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facteur pathogène impliqué dans le développement de l'anémie ferriprive ?</w:t>
      </w:r>
    </w:p>
    <w:p w14:paraId="2E2BF163" w14:textId="22F9E02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changements hématologiques dans l'anémie ferriprive ?</w:t>
      </w:r>
    </w:p>
    <w:p w14:paraId="4CE51692" w14:textId="002B1A4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le volume corpusculaire moyen (MCV) et l'hémoglobine corpusculaire moyenne (MCH) sont-ils modifiés en cas d'anémie ferriprive ?</w:t>
      </w:r>
    </w:p>
    <w:p w14:paraId="59C242C4" w14:textId="4205790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la concentration corpusculaire moyenne d'hémoglobine (</w:t>
      </w:r>
      <w:r w:rsidR="00874414" w:rsidRPr="00FE6553">
        <w:rPr>
          <w:rFonts w:cs="Times New Roman"/>
          <w:sz w:val="24"/>
          <w:szCs w:val="24"/>
          <w:lang w:val="fr-FR"/>
        </w:rPr>
        <w:t>MCHC</w:t>
      </w:r>
      <w:r w:rsidRPr="00FE6553">
        <w:rPr>
          <w:rFonts w:cs="Times New Roman"/>
          <w:sz w:val="24"/>
          <w:szCs w:val="24"/>
          <w:lang w:val="fr-FR"/>
        </w:rPr>
        <w:t>) et l'hémoglobine corpusculaire moyenne (</w:t>
      </w:r>
      <w:r w:rsidR="00874414" w:rsidRPr="00FE6553">
        <w:rPr>
          <w:rFonts w:cs="Times New Roman"/>
          <w:sz w:val="24"/>
          <w:szCs w:val="24"/>
          <w:lang w:val="fr-FR"/>
        </w:rPr>
        <w:t>MCH</w:t>
      </w:r>
      <w:r w:rsidRPr="00FE6553">
        <w:rPr>
          <w:rFonts w:cs="Times New Roman"/>
          <w:sz w:val="24"/>
          <w:szCs w:val="24"/>
          <w:lang w:val="fr-FR"/>
        </w:rPr>
        <w:t>) sont-elles modifiées en cas d'anémie ferriprive ?</w:t>
      </w:r>
    </w:p>
    <w:p w14:paraId="7EC57719" w14:textId="39A50F5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Comment le volume corpusculaire moyen (MCV), l'hémoglobine corpusculaire moyenne (MCH) et la concentration corpusculaire moyenne en hémoglobine (MCHC) sont-ils modifiés en cas d'anémie ferriprive ? </w:t>
      </w:r>
    </w:p>
    <w:p w14:paraId="7876EAEC" w14:textId="5511952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Comment le volume corpusculaire moyen (MCV), l'hémoglobine corpusculaire moyenne (MCH) et la ferritine sérique sont-ils modifiés en cas d'anémie ferriprive ? </w:t>
      </w:r>
    </w:p>
    <w:p w14:paraId="6B71865F" w14:textId="7BAE4CF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Comment l'hémoglobine (Hb), l'hémoglobine corpusculaire moyenne (HMC) et la ferritine sérique sont-elles modifiées en cas d'anémie ferriprive ? </w:t>
      </w:r>
    </w:p>
    <w:p w14:paraId="29103606" w14:textId="4FE972A8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Comment l'hémoglobine (Hb), l'hémoglobine corpusculaire moyenne (HMC) et la concentration corpusculaire moyenne en hémoglobine (CCMH) sont-elles modifiées en cas d'anémie ferriprive ? </w:t>
      </w:r>
    </w:p>
    <w:p w14:paraId="5B6EFFDB" w14:textId="4458DFF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lastRenderedPageBreak/>
        <w:t xml:space="preserve">Comment le volume corpusculaire moyen (MCV), l'hémoglobine corpusculaire moyenne (MCH) et la concentration corpusculaire moyenne en hémoglobine (MCHC) sont-ils modifiés en cas d'anémie ferriprive ? </w:t>
      </w:r>
    </w:p>
    <w:p w14:paraId="797F1083" w14:textId="1EA86719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modifications hématologiques du sang périphérique dans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7B5676E1" w14:textId="2203A3F8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modifications hématologiques du sang périphérique dans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0FA851F2" w14:textId="537E6CCD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la modification hématologique du sang périphérique dans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secondaire absolue ?</w:t>
      </w:r>
    </w:p>
    <w:p w14:paraId="3E8E9478" w14:textId="107EBB3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modifications hématologiques du sang périphérique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relative ?</w:t>
      </w:r>
    </w:p>
    <w:p w14:paraId="4423200D" w14:textId="1E1977E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pathogène de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4F519B3D" w14:textId="42E7A11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l'hématocrite (Ht) et le volume corpusculaire moyen (MCV) des érythrocytes sont-ils modifiés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1B469F2A" w14:textId="518027E8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l'hématocrite (Ht) et le volume corpusculaire moyen (MCV) des érythrocytes sont-ils modifiés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secondaire absolue ?</w:t>
      </w:r>
    </w:p>
    <w:p w14:paraId="61CDCC23" w14:textId="4F9AD05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l'hématocrite (Ht) et le volume corpusculaire moyen (MCV) des érythrocytes sont-ils modifiés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relative ?</w:t>
      </w:r>
    </w:p>
    <w:p w14:paraId="3CA0C430" w14:textId="0BB5501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l'hématocrite (Ht) et la concentration corpusculaire moyenne en hémoglobine (CCMH) sont-ils modifiés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4E754E0A" w14:textId="5A5D82D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l'hématocrite (Ht) et la concentration corpusculaire moyenne en hémoglobine (CCMH) sont-ils modifiés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secondaire absolue ?</w:t>
      </w:r>
    </w:p>
    <w:p w14:paraId="183582BA" w14:textId="5B9344F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l'évolution du volume sanguin circulatoire (VSC) et du fer sérique dans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67CA70A3" w14:textId="46075A8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l'évolution du volume sanguin circulatoire (VSC) et du fer sérique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relative ?</w:t>
      </w:r>
    </w:p>
    <w:p w14:paraId="682146F3" w14:textId="2E80271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l'évolution du volume sanguin circulatoire (VSC) et du fer sérique dans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2CC22797" w14:textId="3466892D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l'évolution du volume sanguin circulatoire (VSC) et du fer sérique dans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secondaire absolue ?</w:t>
      </w:r>
    </w:p>
    <w:p w14:paraId="787D8512" w14:textId="595923D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l'évolution du volume sanguin circulatoire (VSC) et du fer sérique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relative ?</w:t>
      </w:r>
    </w:p>
    <w:p w14:paraId="0266F582" w14:textId="1B0CF1F9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A partir de quelles cellules l'hématocrite augmente-t-il chez les patients atteints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</w:t>
      </w:r>
    </w:p>
    <w:p w14:paraId="62786D71" w14:textId="191B257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le taux d'érythropoïétine est-il modifié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primaire absolue ? </w:t>
      </w:r>
    </w:p>
    <w:p w14:paraId="558357FA" w14:textId="57BA689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le taux d'érythropoïétine est-il modifié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secondaire absolue ? </w:t>
      </w:r>
    </w:p>
    <w:p w14:paraId="38850A5D" w14:textId="3647423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le taux d'érythropoïétine est-il modifié en cas d'</w:t>
      </w:r>
      <w:proofErr w:type="spellStart"/>
      <w:r w:rsidRPr="00FE6553">
        <w:rPr>
          <w:rFonts w:cs="Times New Roman"/>
          <w:sz w:val="24"/>
          <w:szCs w:val="24"/>
          <w:lang w:val="fr-FR"/>
        </w:rPr>
        <w:t>érythrocytose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relative ? </w:t>
      </w:r>
    </w:p>
    <w:p w14:paraId="62EB53A5" w14:textId="65B1DBE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manifestations cliniques caractéristiques d'un patient atteint de la maladie de Vaquez ?</w:t>
      </w:r>
    </w:p>
    <w:p w14:paraId="407F1182" w14:textId="65451BB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manifestations cliniques caractéristiques d'un patient atteint de la maladie de Vaquez ?</w:t>
      </w:r>
    </w:p>
    <w:p w14:paraId="16FD5C57" w14:textId="70F74941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mécanismes physiopathologiques de l'anémie hémolytique auto-immune ?</w:t>
      </w:r>
    </w:p>
    <w:p w14:paraId="10CC3A18" w14:textId="636A588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modifications biochimiques de l'hémolyse intracellulaire ?</w:t>
      </w:r>
    </w:p>
    <w:p w14:paraId="0E503BEC" w14:textId="4E08D0BD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modifications biochimiques de l'hémolyse intravasculaire ?</w:t>
      </w:r>
    </w:p>
    <w:p w14:paraId="7ABFF401" w14:textId="03A9FD8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modification biochimique est observée dans l'hémolyse intravasculaire et intracellulaire ?</w:t>
      </w:r>
    </w:p>
    <w:p w14:paraId="0B5A4553" w14:textId="4C08C091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modifications biochimiques caractéristiques de l'hémolyse intravasculaire ?</w:t>
      </w:r>
    </w:p>
    <w:p w14:paraId="110F660A" w14:textId="75D0157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caractéristique de l'hémolyse intravasculaire ?</w:t>
      </w:r>
    </w:p>
    <w:p w14:paraId="009066FE" w14:textId="4DA1C15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modifications biochimiques communes à l'hémolyse intravasculaire et à l'hémolyse extravasculaire ?</w:t>
      </w:r>
    </w:p>
    <w:p w14:paraId="07F3E8B9" w14:textId="10B72F2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lastRenderedPageBreak/>
        <w:t>Quels sont les mécanismes physiopathologiques de la leucocytose absolue ?</w:t>
      </w:r>
    </w:p>
    <w:p w14:paraId="3CE1B34A" w14:textId="4826D26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caractéristiques d'une leucocytose relative ?</w:t>
      </w:r>
    </w:p>
    <w:p w14:paraId="072DF4B4" w14:textId="5509E26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la leucocytose relative ?</w:t>
      </w:r>
    </w:p>
    <w:p w14:paraId="293BE6E7" w14:textId="5B672C9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pathologies associées à une leucocytose relative ?</w:t>
      </w:r>
    </w:p>
    <w:p w14:paraId="0DEC834C" w14:textId="5478345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leucocytoses considérées comme physiologiques ?</w:t>
      </w:r>
    </w:p>
    <w:p w14:paraId="067CB0A9" w14:textId="2522A78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la cause de la neutrophilie ?</w:t>
      </w:r>
    </w:p>
    <w:p w14:paraId="5219EC85" w14:textId="0C45C4E2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la neutrophilie ?</w:t>
      </w:r>
    </w:p>
    <w:p w14:paraId="683E9B07" w14:textId="62B10AA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Qu'est-ce qui représente la neutrophilie avec "déplacement nucléaire gauche" ? </w:t>
      </w:r>
    </w:p>
    <w:p w14:paraId="44CE548D" w14:textId="489CE4E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forme de neutrophiles trouve-t-on dans le sang périphérique en cas de neutrophilie avec "déplacement nucléaire gauche" ?</w:t>
      </w:r>
    </w:p>
    <w:p w14:paraId="7DCCCC74" w14:textId="6EF390D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Qu'est-ce qui représente la neutrophilie avec "shift nucléaire droit" ? </w:t>
      </w:r>
    </w:p>
    <w:p w14:paraId="723F0A44" w14:textId="67B91AD3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 est l'autre terme clinique pour définir la neutrophilie avec "décalage nucléaire gauche" de type </w:t>
      </w:r>
      <w:proofErr w:type="spellStart"/>
      <w:r w:rsidRPr="00FE6553">
        <w:rPr>
          <w:rFonts w:cs="Times New Roman"/>
          <w:sz w:val="24"/>
          <w:szCs w:val="24"/>
          <w:lang w:val="fr-FR"/>
        </w:rPr>
        <w:t>hyperrégénératif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?</w:t>
      </w:r>
    </w:p>
    <w:p w14:paraId="49545AE3" w14:textId="248BAD4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signes de dégénérescence des neutrophiles ?</w:t>
      </w:r>
    </w:p>
    <w:p w14:paraId="322E7398" w14:textId="643EB23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Quelle est la cause de la neutrophilie avec "décalage nucléaire gauche" de type </w:t>
      </w:r>
      <w:proofErr w:type="spellStart"/>
      <w:r w:rsidRPr="00FE6553">
        <w:rPr>
          <w:rFonts w:cs="Times New Roman"/>
          <w:sz w:val="24"/>
          <w:szCs w:val="24"/>
          <w:lang w:val="fr-FR"/>
        </w:rPr>
        <w:t>hyperrégénératif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?      </w:t>
      </w:r>
    </w:p>
    <w:p w14:paraId="30320290" w14:textId="195917E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causes de l'éosinophilie ?</w:t>
      </w:r>
    </w:p>
    <w:p w14:paraId="41A3A5E8" w14:textId="71A87DED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Dans quelles conditions peut-on observer une lymphocytose absolue ?</w:t>
      </w:r>
    </w:p>
    <w:p w14:paraId="498386AD" w14:textId="6F50E63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Dans quelles conditions peut-on observer une lymphocytose absolue ?</w:t>
      </w:r>
    </w:p>
    <w:p w14:paraId="3FB27A9D" w14:textId="6D592A5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troubles hématologiques associés à une lymphocytose relative ?</w:t>
      </w:r>
    </w:p>
    <w:p w14:paraId="51766BDA" w14:textId="2CB4306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la signification clinique de la lymphocytose relative chez ce patient ?</w:t>
      </w:r>
    </w:p>
    <w:p w14:paraId="5663F960" w14:textId="4F7C800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la lymphocytose absolue ?</w:t>
      </w:r>
    </w:p>
    <w:p w14:paraId="323AB0FF" w14:textId="3C2C8281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la lymphocytose relative ?</w:t>
      </w:r>
    </w:p>
    <w:p w14:paraId="733388AE" w14:textId="47A5657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Qu'est-ce qui représente l'agranulocytose ?</w:t>
      </w:r>
    </w:p>
    <w:p w14:paraId="1B0F6A08" w14:textId="4AACCE2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Qu'est-ce qui représente l'agranulocytose ?</w:t>
      </w:r>
    </w:p>
    <w:p w14:paraId="6FB9816C" w14:textId="1A6E39E9" w:rsidR="00FE6553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Quand peut-on trouver une agranulocytose primaire ?</w:t>
      </w:r>
    </w:p>
    <w:p w14:paraId="212BBC0B" w14:textId="1B84748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immunoglobulines impliquées dans le développement de l'agranulocytose secondaire ?</w:t>
      </w:r>
    </w:p>
    <w:p w14:paraId="25D9C937" w14:textId="5ABCE0C2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l'agranulocytose primaire ?</w:t>
      </w:r>
    </w:p>
    <w:p w14:paraId="1D846FC9" w14:textId="2D7564A3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l'agranulocytose secondaire ?</w:t>
      </w:r>
    </w:p>
    <w:p w14:paraId="7CC132FB" w14:textId="4FE1909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l'agranulocytose secondaire ?</w:t>
      </w:r>
    </w:p>
    <w:p w14:paraId="0FFAAC31" w14:textId="69199AB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l'agranulocytose secondaire ?</w:t>
      </w:r>
    </w:p>
    <w:p w14:paraId="20A9F38B" w14:textId="01FF1969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le mécanisme physiopathologique de la neutropénie auto-immune ?</w:t>
      </w:r>
    </w:p>
    <w:p w14:paraId="5029E22D" w14:textId="792BC36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définit-on l'</w:t>
      </w:r>
      <w:proofErr w:type="spellStart"/>
      <w:r w:rsidRPr="00FE6553">
        <w:rPr>
          <w:rFonts w:cs="Times New Roman"/>
          <w:sz w:val="24"/>
          <w:szCs w:val="24"/>
          <w:lang w:val="fr-FR"/>
        </w:rPr>
        <w:t>hémoblastose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?</w:t>
      </w:r>
    </w:p>
    <w:p w14:paraId="7E6E4AC5" w14:textId="177D149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processus pathologiques au niveau de la moelle osseuse hématopoïétique sont présents dans la leucose aiguë ?</w:t>
      </w:r>
    </w:p>
    <w:p w14:paraId="26E2ED9C" w14:textId="2720C22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 signifie l'hyperplasie de la moelle osseuse hématopoïétique dans la pathogénie de la leucose aiguë ?</w:t>
      </w:r>
    </w:p>
    <w:p w14:paraId="7F7E6442" w14:textId="40F265A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signifie la métaplasie de la moelle osseuse hématopoïétique dans la pathogenèse de la leucose aiguë ? </w:t>
      </w:r>
    </w:p>
    <w:p w14:paraId="2ED9406C" w14:textId="59A2E853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Dans quelles conditions pathologiques peut-on attester d'une surcharge du cœur en résistance ?</w:t>
      </w:r>
    </w:p>
    <w:p w14:paraId="3FE5B8A3" w14:textId="733B94D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Dans quelles conditions pathologiques peut-on attester d'une surcharge du cœur en résistance ?</w:t>
      </w:r>
    </w:p>
    <w:p w14:paraId="3CE1CD92" w14:textId="266CEF7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Dans quelles conditions pathologiques la surcharge du cœur en résistance peut-elle être attestée ?</w:t>
      </w:r>
    </w:p>
    <w:p w14:paraId="3D981CBA" w14:textId="0CECB35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Dans quelles conditions pathologiques peut-on attester d'une surcharge du cœur en volume ?</w:t>
      </w:r>
    </w:p>
    <w:p w14:paraId="3F0324A0" w14:textId="3171FCE1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une cause possible d'insuffisance cardiaque droite ?</w:t>
      </w:r>
    </w:p>
    <w:p w14:paraId="118860F6" w14:textId="51A1033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manifestations caractéristiques de l'insuffisance cardiaque gauche ?</w:t>
      </w:r>
    </w:p>
    <w:p w14:paraId="18155096" w14:textId="410B016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lastRenderedPageBreak/>
        <w:t>Quelles sont les manifestations caractéristiques de l'insuffisance cardiaque droite ?</w:t>
      </w:r>
    </w:p>
    <w:p w14:paraId="01E3FEAE" w14:textId="01CB3F69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manifestations caractéristiques de l'insuffisance cardiaque droite ?</w:t>
      </w:r>
    </w:p>
    <w:p w14:paraId="446F50D8" w14:textId="76827ED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l'une des réactions cardiaques compensatoires immédiates en cas d'insuffisance cardiaque ?</w:t>
      </w:r>
    </w:p>
    <w:p w14:paraId="27C73CF6" w14:textId="4B5E3C5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réactions cardiaques compensatoires immédiates en cas d'insuffisance cardiaque ?</w:t>
      </w:r>
    </w:p>
    <w:p w14:paraId="31916C5A" w14:textId="0234B9C8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réactions cardiaques compensatoires immédiates en cas d'insuffisance cardiaque ?</w:t>
      </w:r>
    </w:p>
    <w:p w14:paraId="6C92668A" w14:textId="37BB6D11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l'une des réactions cardiaques compensatoires tardives en cas d'insuffisance cardiaque ?</w:t>
      </w:r>
    </w:p>
    <w:p w14:paraId="6D68156B" w14:textId="6BF47909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l'une des réactions cardiaques compensatoires tardives en cas d'insuffisance cardiaque ?</w:t>
      </w:r>
    </w:p>
    <w:p w14:paraId="5E462CFE" w14:textId="2B2C6F0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l'un des mécanismes compensatoires extracardiaques immédiats dans l'insuffisance cardiaque ?</w:t>
      </w:r>
    </w:p>
    <w:p w14:paraId="2AED2BBD" w14:textId="0E38ACE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l'un des mécanismes compensatoires extracardiaques immédiats dans l'insuffisance cardiaque ?</w:t>
      </w:r>
    </w:p>
    <w:p w14:paraId="2DEBF2E6" w14:textId="10EEA85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l'un des mécanismes compensatoires extracardiaques immédiats dans l'insuffisance cardiaque ?</w:t>
      </w:r>
    </w:p>
    <w:p w14:paraId="5F082319" w14:textId="77E287B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mécanismes compensatoires extracardiaques immédiats dans l'insuffisance cardiaque ?</w:t>
      </w:r>
    </w:p>
    <w:p w14:paraId="7823D7C7" w14:textId="21B35FE1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Quels sont les mécanismes compensatoires extracardiaques tardifs dans l'insuffisance cardiaque ?</w:t>
      </w:r>
    </w:p>
    <w:p w14:paraId="05E569FC" w14:textId="2D42D7F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 est l'un des mécanismes compensatoires extracardiaques tardifs dans l'insuffisance cardiaque ?</w:t>
      </w:r>
    </w:p>
    <w:p w14:paraId="2BB53D22" w14:textId="6472F9C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Comment s'effectue l'hyperfonctionnement </w:t>
      </w:r>
      <w:proofErr w:type="spellStart"/>
      <w:r w:rsidRPr="00FE6553">
        <w:rPr>
          <w:rFonts w:cs="Times New Roman"/>
          <w:sz w:val="24"/>
          <w:szCs w:val="24"/>
          <w:lang w:val="fr-FR"/>
        </w:rPr>
        <w:t>homéométrique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prédominant du myocarde ?</w:t>
      </w:r>
    </w:p>
    <w:p w14:paraId="3BCB4770" w14:textId="7EFC71C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Comment s'effectue l'hyperfonctionnement </w:t>
      </w:r>
      <w:proofErr w:type="spellStart"/>
      <w:r w:rsidRPr="00FE6553">
        <w:rPr>
          <w:rFonts w:cs="Times New Roman"/>
          <w:sz w:val="24"/>
          <w:szCs w:val="24"/>
          <w:lang w:val="fr-FR"/>
        </w:rPr>
        <w:t>homéométrique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prédominant du myocarde ?</w:t>
      </w:r>
    </w:p>
    <w:p w14:paraId="7ABA45AE" w14:textId="0AF61E7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s'effectue l'hyperfonctionnement hétérométrique prédominant du myocarde ?</w:t>
      </w:r>
    </w:p>
    <w:p w14:paraId="7938ED9D" w14:textId="7D2E08C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s'effectue l'hyperfonctionnement hétérométrique prédominant du myocarde ?</w:t>
      </w:r>
    </w:p>
    <w:p w14:paraId="47ED62A1" w14:textId="4CB8A56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la structure du myocarde hypertrophique se modifie-t-elle ?</w:t>
      </w:r>
    </w:p>
    <w:p w14:paraId="78EDA688" w14:textId="6EF325F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la structure du myocarde hypertrophique se modifie-t-elle ?</w:t>
      </w:r>
    </w:p>
    <w:p w14:paraId="3C7AAB84" w14:textId="47E4CCA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Comment le volume systolique et le débit cardiaque changent-ils en cas d'insuffisance cardiaque ?</w:t>
      </w:r>
    </w:p>
    <w:p w14:paraId="3474F9FD" w14:textId="6BD6052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causes de l'hypervolémie dans l'insuffisance cardiaque chronique ?</w:t>
      </w:r>
    </w:p>
    <w:p w14:paraId="5848D19B" w14:textId="6034133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causes de l'hypervolémie dans l'insuffisance cardiaque chronique ?</w:t>
      </w:r>
    </w:p>
    <w:p w14:paraId="174E81F8" w14:textId="6DB7399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la cause de l'hypervolémie dans l'insuffisance cardiaque chronique ?</w:t>
      </w:r>
    </w:p>
    <w:p w14:paraId="2101C387" w14:textId="5E4650A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causes de l'hypervolémie dans l'insuffisance cardiaque chronique ?</w:t>
      </w:r>
    </w:p>
    <w:p w14:paraId="1188BCCE" w14:textId="754C02F7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la cause de l'hypervolémie dans l'insuffisance cardiaque chronique ?</w:t>
      </w:r>
    </w:p>
    <w:p w14:paraId="48BAC662" w14:textId="094F0623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conséquences de la stase veineuse en cas d'insuffisance circulatoire ?</w:t>
      </w:r>
    </w:p>
    <w:p w14:paraId="559DBE2E" w14:textId="211486D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conséquences de la stase veineuse en cas d'insuffisance circulatoire ?</w:t>
      </w:r>
    </w:p>
    <w:p w14:paraId="528F1A4D" w14:textId="3FD1F836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conséquences de la stase veineuse en cas d'insuffisance circulatoire ?</w:t>
      </w:r>
    </w:p>
    <w:p w14:paraId="68361663" w14:textId="4404CE38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 est l'une des conséquences de l'hypertension portale dans l'insuffisance cardiaque ?</w:t>
      </w:r>
    </w:p>
    <w:p w14:paraId="4CBA8917" w14:textId="127E10D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conséquences de l'hypertension portale dans l'insuffisance cardiaque ?</w:t>
      </w:r>
    </w:p>
    <w:p w14:paraId="539C98C2" w14:textId="783B4809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Quelles sont les conséquences de l'hypertension portale dans l'insuffisance cardiaque ?</w:t>
      </w:r>
    </w:p>
    <w:p w14:paraId="4332FDBD" w14:textId="0AD4802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Quels sont les facteurs pathogènes des </w:t>
      </w:r>
      <w:proofErr w:type="spellStart"/>
      <w:r w:rsidRPr="00FE6553">
        <w:rPr>
          <w:rFonts w:cs="Times New Roman"/>
          <w:sz w:val="24"/>
          <w:szCs w:val="24"/>
          <w:lang w:val="fr-FR"/>
        </w:rPr>
        <w:t>oedèmes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cardiaques ?</w:t>
      </w:r>
    </w:p>
    <w:p w14:paraId="55D71C2F" w14:textId="44892948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Quels sont les facteurs pathogènes des </w:t>
      </w:r>
      <w:proofErr w:type="spellStart"/>
      <w:r w:rsidRPr="00FE6553">
        <w:rPr>
          <w:rFonts w:cs="Times New Roman"/>
          <w:sz w:val="24"/>
          <w:szCs w:val="24"/>
          <w:lang w:val="fr-FR"/>
        </w:rPr>
        <w:t>oedèmes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cardiaques ?</w:t>
      </w:r>
    </w:p>
    <w:p w14:paraId="6BAAF6CB" w14:textId="063D757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 est l'un des facteurs pathogènes des </w:t>
      </w:r>
      <w:proofErr w:type="spellStart"/>
      <w:r w:rsidRPr="00FE6553">
        <w:rPr>
          <w:rFonts w:cs="Times New Roman"/>
          <w:sz w:val="24"/>
          <w:szCs w:val="24"/>
          <w:lang w:val="fr-FR"/>
        </w:rPr>
        <w:t>oedèmes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cardiaques ?</w:t>
      </w:r>
    </w:p>
    <w:p w14:paraId="50C36EF0" w14:textId="4BEF008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Quelles sont les causes de l'hyperventilation ? </w:t>
      </w:r>
    </w:p>
    <w:p w14:paraId="687EF270" w14:textId="4FA523FC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Quelles sont les causes de l'hyperventilation ? </w:t>
      </w:r>
    </w:p>
    <w:p w14:paraId="78750B11" w14:textId="682848CE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Quelles sont les causes de l'hypoventilation ? </w:t>
      </w:r>
    </w:p>
    <w:p w14:paraId="362B3E15" w14:textId="6D5A1DA5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Quelles sont les causes de l'hypoventilation ? </w:t>
      </w:r>
    </w:p>
    <w:p w14:paraId="2762B0F6" w14:textId="4349B9B2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lastRenderedPageBreak/>
        <w:t>Quel est le mécanisme du réflexe de Hering-Breuer ?</w:t>
      </w:r>
    </w:p>
    <w:p w14:paraId="421DDE3B" w14:textId="04D154BB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représente l'hypercapnie ? </w:t>
      </w:r>
    </w:p>
    <w:p w14:paraId="0E098D2F" w14:textId="1976D16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 représente l'hypoxémie ?</w:t>
      </w:r>
    </w:p>
    <w:p w14:paraId="2A1001F2" w14:textId="6A2FC77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signifie l'hyperpnée ? </w:t>
      </w:r>
    </w:p>
    <w:p w14:paraId="5B476EE2" w14:textId="05D1EA4F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représente la polypnée ? </w:t>
      </w:r>
    </w:p>
    <w:p w14:paraId="7D3850A1" w14:textId="2E3849DD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proofErr w:type="gramStart"/>
      <w:r w:rsidRPr="00FE6553">
        <w:rPr>
          <w:rFonts w:cs="Times New Roman"/>
          <w:sz w:val="24"/>
          <w:szCs w:val="24"/>
          <w:lang w:val="fr-FR"/>
        </w:rPr>
        <w:t>que</w:t>
      </w:r>
      <w:proofErr w:type="gramEnd"/>
      <w:r w:rsidRPr="00FE6553">
        <w:rPr>
          <w:rFonts w:cs="Times New Roman"/>
          <w:sz w:val="24"/>
          <w:szCs w:val="24"/>
          <w:lang w:val="fr-FR"/>
        </w:rPr>
        <w:t xml:space="preserve"> représente la bradypnée ? </w:t>
      </w:r>
    </w:p>
    <w:p w14:paraId="4D37D67F" w14:textId="6EBB002D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représente l'hyperventilation ? </w:t>
      </w:r>
    </w:p>
    <w:p w14:paraId="531D8992" w14:textId="165D642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Quels sont les paramètres ventilatoires des poumons qui sont modifiés en cas d'hyperventilation ? </w:t>
      </w:r>
    </w:p>
    <w:p w14:paraId="78A04035" w14:textId="267D3FA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représente l'hypoventilation ? </w:t>
      </w:r>
    </w:p>
    <w:p w14:paraId="55FD85DE" w14:textId="7C484E4A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signifie la restriction pulmonaire ? </w:t>
      </w:r>
    </w:p>
    <w:p w14:paraId="4F403183" w14:textId="61A333E0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Quelles sont les causes de la restriction </w:t>
      </w:r>
      <w:proofErr w:type="spellStart"/>
      <w:r w:rsidRPr="00FE6553">
        <w:rPr>
          <w:rFonts w:cs="Times New Roman"/>
          <w:sz w:val="24"/>
          <w:szCs w:val="24"/>
          <w:lang w:val="fr-FR"/>
        </w:rPr>
        <w:t>extrapulmonaire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?</w:t>
      </w:r>
    </w:p>
    <w:p w14:paraId="35BDF3B5" w14:textId="55910904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 signifie la restriction pulmonaire </w:t>
      </w:r>
      <w:proofErr w:type="spellStart"/>
      <w:r w:rsidRPr="00FE6553">
        <w:rPr>
          <w:rFonts w:cs="Times New Roman"/>
          <w:sz w:val="24"/>
          <w:szCs w:val="24"/>
          <w:lang w:val="fr-FR"/>
        </w:rPr>
        <w:t>intraparenchymateuse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?</w:t>
      </w:r>
    </w:p>
    <w:p w14:paraId="04F1F258" w14:textId="4E7E3183" w:rsidR="00A45C9B" w:rsidRPr="00FE6553" w:rsidRDefault="00A45C9B" w:rsidP="00FE6553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 xml:space="preserve">Quelles sont les causes des maladies pulmonaires restrictives </w:t>
      </w:r>
      <w:proofErr w:type="spellStart"/>
      <w:r w:rsidRPr="00FE6553">
        <w:rPr>
          <w:rFonts w:cs="Times New Roman"/>
          <w:sz w:val="24"/>
          <w:szCs w:val="24"/>
          <w:lang w:val="fr-FR"/>
        </w:rPr>
        <w:t>intraparenchymateuses</w:t>
      </w:r>
      <w:proofErr w:type="spellEnd"/>
      <w:r w:rsidRPr="00FE6553">
        <w:rPr>
          <w:rFonts w:cs="Times New Roman"/>
          <w:sz w:val="24"/>
          <w:szCs w:val="24"/>
          <w:lang w:val="fr-FR"/>
        </w:rPr>
        <w:t xml:space="preserve"> ? </w:t>
      </w:r>
    </w:p>
    <w:p w14:paraId="57EBC70A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Dans quels troubles la respiration superficielle et accélérée est-elle attestée ?</w:t>
      </w:r>
    </w:p>
    <w:p w14:paraId="6197954C" w14:textId="33AEE74A" w:rsidR="00A45C9B" w:rsidRP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Dans quels troubles la respiration superficielle et accélérée est-elle attestée ?</w:t>
      </w:r>
    </w:p>
    <w:p w14:paraId="6DE29AB9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FE6553">
        <w:rPr>
          <w:rFonts w:cs="Times New Roman"/>
          <w:sz w:val="24"/>
          <w:szCs w:val="24"/>
          <w:lang w:val="fr-FR"/>
        </w:rPr>
        <w:t>Que signifie l'emphysème pulmonaire ?</w:t>
      </w:r>
    </w:p>
    <w:p w14:paraId="2A3A18FF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Quelles sont les sources d'enzymes </w:t>
      </w:r>
      <w:r w:rsidRPr="00C93104">
        <w:rPr>
          <w:rFonts w:cs="Times New Roman"/>
          <w:sz w:val="24"/>
          <w:szCs w:val="24"/>
          <w:lang w:val="fr-FR"/>
        </w:rPr>
        <w:tab/>
        <w:t>protéolytiques qui endommagent les alvéoles pulmonaires ?</w:t>
      </w:r>
    </w:p>
    <w:p w14:paraId="641B2AF4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Qu'est-ce qui caractérise l'emphysème pulmonaire ?</w:t>
      </w:r>
    </w:p>
    <w:p w14:paraId="456CBD99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Quel est le principal lien pathogène de l'emphysème pulmonaire ?</w:t>
      </w:r>
    </w:p>
    <w:p w14:paraId="5A8EBBAC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Quel est le principal lien pathogène de l'emphysème pulmonaire ?</w:t>
      </w:r>
    </w:p>
    <w:p w14:paraId="33269325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L'un des signes caractéristiques de l'emphysème pulmonaire est l'augmentation du volume de la cavité thoracique ("thorax en tonneau"). </w:t>
      </w:r>
    </w:p>
    <w:p w14:paraId="5E56729F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Quelle est l'explication de ce signe dans l'emphysème pulmonaire ?</w:t>
      </w:r>
    </w:p>
    <w:p w14:paraId="25153125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Quelles sont les causes de l'accumulation de transsudats dans la cavité pleurale ?</w:t>
      </w:r>
    </w:p>
    <w:p w14:paraId="11201D47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Quelles sont les causes de l'accumulation d'exsudats dans la cavité pleurale ?</w:t>
      </w:r>
    </w:p>
    <w:p w14:paraId="1B75A557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 signifie la </w:t>
      </w:r>
      <w:proofErr w:type="spellStart"/>
      <w:r w:rsidRPr="00C93104">
        <w:rPr>
          <w:rFonts w:cs="Times New Roman"/>
          <w:sz w:val="24"/>
          <w:szCs w:val="24"/>
          <w:lang w:val="fr-FR"/>
        </w:rPr>
        <w:t>pneumosclérose</w:t>
      </w:r>
      <w:proofErr w:type="spellEnd"/>
      <w:r w:rsidRPr="00C93104">
        <w:rPr>
          <w:rFonts w:cs="Times New Roman"/>
          <w:sz w:val="24"/>
          <w:szCs w:val="24"/>
          <w:lang w:val="fr-FR"/>
        </w:rPr>
        <w:t xml:space="preserve"> ? </w:t>
      </w:r>
    </w:p>
    <w:p w14:paraId="41F23CFD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Quels sont les mécanismes pathogènes de la </w:t>
      </w:r>
      <w:proofErr w:type="spellStart"/>
      <w:r w:rsidRPr="00C93104">
        <w:rPr>
          <w:rFonts w:cs="Times New Roman"/>
          <w:sz w:val="24"/>
          <w:szCs w:val="24"/>
          <w:lang w:val="fr-FR"/>
        </w:rPr>
        <w:t>pneumosclérose</w:t>
      </w:r>
      <w:proofErr w:type="spellEnd"/>
      <w:r w:rsidRPr="00C93104">
        <w:rPr>
          <w:rFonts w:cs="Times New Roman"/>
          <w:sz w:val="24"/>
          <w:szCs w:val="24"/>
          <w:lang w:val="fr-FR"/>
        </w:rPr>
        <w:t xml:space="preserve"> ? </w:t>
      </w:r>
    </w:p>
    <w:p w14:paraId="051AC8F9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Quelles sont les manifestations de la </w:t>
      </w:r>
      <w:proofErr w:type="spellStart"/>
      <w:r w:rsidRPr="00C93104">
        <w:rPr>
          <w:rFonts w:cs="Times New Roman"/>
          <w:sz w:val="24"/>
          <w:szCs w:val="24"/>
          <w:lang w:val="fr-FR"/>
        </w:rPr>
        <w:t>pneumosclérose</w:t>
      </w:r>
      <w:proofErr w:type="spellEnd"/>
      <w:r w:rsidRPr="00C93104">
        <w:rPr>
          <w:rFonts w:cs="Times New Roman"/>
          <w:sz w:val="24"/>
          <w:szCs w:val="24"/>
          <w:lang w:val="fr-FR"/>
        </w:rPr>
        <w:t xml:space="preserve"> ? </w:t>
      </w:r>
    </w:p>
    <w:p w14:paraId="0DD4F4DB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Quelles sont les manifestations de la </w:t>
      </w:r>
      <w:proofErr w:type="spellStart"/>
      <w:r w:rsidRPr="00C93104">
        <w:rPr>
          <w:rFonts w:cs="Times New Roman"/>
          <w:sz w:val="24"/>
          <w:szCs w:val="24"/>
          <w:lang w:val="fr-FR"/>
        </w:rPr>
        <w:t>pneumosclérose</w:t>
      </w:r>
      <w:proofErr w:type="spellEnd"/>
      <w:r w:rsidRPr="00C93104">
        <w:rPr>
          <w:rFonts w:cs="Times New Roman"/>
          <w:sz w:val="24"/>
          <w:szCs w:val="24"/>
          <w:lang w:val="fr-FR"/>
        </w:rPr>
        <w:t xml:space="preserve"> ?</w:t>
      </w:r>
    </w:p>
    <w:p w14:paraId="1C24EFBE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 signifie l'atélectasie pulmonaire ? </w:t>
      </w:r>
    </w:p>
    <w:p w14:paraId="373EB0A4" w14:textId="77777777" w:rsidR="00C93104" w:rsidRDefault="00C93104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 </w:t>
      </w:r>
      <w:r w:rsidR="00A45C9B" w:rsidRPr="00C93104">
        <w:rPr>
          <w:rFonts w:cs="Times New Roman"/>
          <w:sz w:val="24"/>
          <w:szCs w:val="24"/>
          <w:lang w:val="fr-FR"/>
        </w:rPr>
        <w:t xml:space="preserve">signifie l'atélectasie pulmonaire ? </w:t>
      </w:r>
    </w:p>
    <w:p w14:paraId="1507A783" w14:textId="77777777" w:rsidR="00C93104" w:rsidRDefault="00C93104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Quels </w:t>
      </w:r>
      <w:r w:rsidR="00A45C9B" w:rsidRPr="00C93104">
        <w:rPr>
          <w:rFonts w:cs="Times New Roman"/>
          <w:sz w:val="24"/>
          <w:szCs w:val="24"/>
          <w:lang w:val="fr-FR"/>
        </w:rPr>
        <w:t xml:space="preserve">sont les types d'atélectasie ? </w:t>
      </w:r>
    </w:p>
    <w:p w14:paraId="15A67075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 signifie l'obstruction pulmonaire ? </w:t>
      </w:r>
    </w:p>
    <w:p w14:paraId="07027E52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Quels sont les facteurs qui provoquent l'obstruction des voies respiratoires supérieures ? </w:t>
      </w:r>
    </w:p>
    <w:p w14:paraId="1E6B0122" w14:textId="77777777" w:rsidR="00C93104" w:rsidRDefault="00A45C9B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Quels sont les facteurs qui provoquent l'obstruction des voies respiratoires inférieures ?  </w:t>
      </w:r>
    </w:p>
    <w:p w14:paraId="3AA41516" w14:textId="77777777" w:rsidR="00C93104" w:rsidRDefault="00C93104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Quels </w:t>
      </w:r>
      <w:r w:rsidR="00A45C9B" w:rsidRPr="00C93104">
        <w:rPr>
          <w:rFonts w:cs="Times New Roman"/>
          <w:sz w:val="24"/>
          <w:szCs w:val="24"/>
          <w:lang w:val="fr-FR"/>
        </w:rPr>
        <w:t xml:space="preserve">sont les facteurs qui provoquent l'obstruction des voies respiratoires inférieures ?  </w:t>
      </w:r>
    </w:p>
    <w:p w14:paraId="5BB9AEA9" w14:textId="77777777" w:rsidR="00C93104" w:rsidRDefault="00C93104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>Qu'est</w:t>
      </w:r>
      <w:r w:rsidR="00A45C9B" w:rsidRPr="00C93104">
        <w:rPr>
          <w:rFonts w:cs="Times New Roman"/>
          <w:sz w:val="24"/>
          <w:szCs w:val="24"/>
          <w:lang w:val="fr-FR"/>
        </w:rPr>
        <w:t>-ce qui représente l'œdème pulmonaire ?</w:t>
      </w:r>
    </w:p>
    <w:p w14:paraId="13EC6FA1" w14:textId="77777777" w:rsidR="00C93104" w:rsidRDefault="00C93104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Quels </w:t>
      </w:r>
      <w:r w:rsidR="00A45C9B" w:rsidRPr="00C93104">
        <w:rPr>
          <w:rFonts w:cs="Times New Roman"/>
          <w:sz w:val="24"/>
          <w:szCs w:val="24"/>
          <w:lang w:val="fr-FR"/>
        </w:rPr>
        <w:t>sont les facteurs qui peuvent déclencher l'apparition d'un œdème pulmonaire ?</w:t>
      </w:r>
    </w:p>
    <w:p w14:paraId="788A7774" w14:textId="756601C6" w:rsidR="00A45C9B" w:rsidRPr="00C93104" w:rsidRDefault="00C93104" w:rsidP="00C93104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C93104">
        <w:rPr>
          <w:rFonts w:cs="Times New Roman"/>
          <w:sz w:val="24"/>
          <w:szCs w:val="24"/>
          <w:lang w:val="fr-FR"/>
        </w:rPr>
        <w:t xml:space="preserve">Quels </w:t>
      </w:r>
      <w:r w:rsidR="00A45C9B" w:rsidRPr="00C93104">
        <w:rPr>
          <w:rFonts w:cs="Times New Roman"/>
          <w:sz w:val="24"/>
          <w:szCs w:val="24"/>
          <w:lang w:val="fr-FR"/>
        </w:rPr>
        <w:t>sont les facteurs qui peuvent déclencher l'apparition d'un œdème pulmonaire ?</w:t>
      </w:r>
    </w:p>
    <w:p w14:paraId="566F87CF" w14:textId="77777777" w:rsidR="00F12C76" w:rsidRPr="003D5FF5" w:rsidRDefault="00F12C76" w:rsidP="00FE6553">
      <w:pPr>
        <w:spacing w:after="0"/>
        <w:jc w:val="both"/>
        <w:rPr>
          <w:rFonts w:cs="Times New Roman"/>
          <w:sz w:val="24"/>
          <w:szCs w:val="24"/>
          <w:lang w:val="fr-FR"/>
        </w:rPr>
      </w:pPr>
    </w:p>
    <w:sectPr w:rsidR="00F12C76" w:rsidRPr="003D5FF5" w:rsidSect="00A45C9B">
      <w:type w:val="continuous"/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868"/>
    <w:multiLevelType w:val="hybridMultilevel"/>
    <w:tmpl w:val="F9748D8A"/>
    <w:lvl w:ilvl="0" w:tplc="1124E18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A3796"/>
    <w:multiLevelType w:val="hybridMultilevel"/>
    <w:tmpl w:val="5DC6F226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104FC2"/>
    <w:multiLevelType w:val="hybridMultilevel"/>
    <w:tmpl w:val="2618BA8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9B"/>
    <w:rsid w:val="003D5FF5"/>
    <w:rsid w:val="00427CBA"/>
    <w:rsid w:val="006C0B77"/>
    <w:rsid w:val="008242FF"/>
    <w:rsid w:val="00870751"/>
    <w:rsid w:val="00874414"/>
    <w:rsid w:val="008F2F3C"/>
    <w:rsid w:val="00922C48"/>
    <w:rsid w:val="00A45C9B"/>
    <w:rsid w:val="00B915B7"/>
    <w:rsid w:val="00C93104"/>
    <w:rsid w:val="00D45DA8"/>
    <w:rsid w:val="00DE2427"/>
    <w:rsid w:val="00EA59DF"/>
    <w:rsid w:val="00EE4070"/>
    <w:rsid w:val="00F12C76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9877"/>
  <w15:chartTrackingRefBased/>
  <w15:docId w15:val="{26508FA8-F2C5-4F03-BDDD-3771BC69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D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2651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2025-01-22T12:59:00Z</dcterms:created>
  <dcterms:modified xsi:type="dcterms:W3CDTF">2025-03-04T13:15:00Z</dcterms:modified>
</cp:coreProperties>
</file>