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F4A9" w14:textId="77777777" w:rsidR="00AC0B55" w:rsidRPr="00AC0B55" w:rsidRDefault="00AC0B55" w:rsidP="00AC0B55">
      <w:pPr>
        <w:spacing w:after="0"/>
        <w:ind w:left="426" w:hanging="426"/>
        <w:jc w:val="center"/>
        <w:rPr>
          <w:rFonts w:cs="Times New Roman"/>
          <w:b/>
          <w:color w:val="FF0000"/>
          <w:szCs w:val="28"/>
        </w:rPr>
      </w:pPr>
      <w:r w:rsidRPr="00AC0B55">
        <w:rPr>
          <w:rFonts w:cs="Times New Roman"/>
          <w:b/>
          <w:color w:val="FF0000"/>
          <w:szCs w:val="28"/>
        </w:rPr>
        <w:t>Clinical case 1</w:t>
      </w:r>
    </w:p>
    <w:p w14:paraId="5C7FA71F" w14:textId="77777777" w:rsidR="00AC0B55" w:rsidRPr="00AC0B55" w:rsidRDefault="00AC0B55" w:rsidP="00AC0B55">
      <w:pPr>
        <w:spacing w:after="0"/>
        <w:ind w:left="426" w:hanging="426"/>
        <w:rPr>
          <w:rFonts w:cs="Times New Roman"/>
          <w:b/>
          <w:sz w:val="24"/>
          <w:szCs w:val="24"/>
          <w:lang w:val="en-US"/>
        </w:rPr>
      </w:pPr>
    </w:p>
    <w:p w14:paraId="283B4527" w14:textId="77777777" w:rsidR="00AC0B55" w:rsidRPr="00AC0B55" w:rsidRDefault="00AC0B55" w:rsidP="00AC0B55">
      <w:pPr>
        <w:spacing w:after="0"/>
        <w:ind w:left="426" w:hanging="426"/>
        <w:rPr>
          <w:rFonts w:cs="Times New Roman"/>
          <w:b/>
          <w:sz w:val="24"/>
          <w:szCs w:val="24"/>
          <w:lang w:val="en-US"/>
        </w:rPr>
      </w:pPr>
      <w:r w:rsidRPr="00AC0B55">
        <w:rPr>
          <w:rFonts w:cs="Times New Roman"/>
          <w:b/>
          <w:sz w:val="24"/>
          <w:szCs w:val="24"/>
          <w:lang w:val="en-US"/>
        </w:rPr>
        <w:t>Patient’s Chief Complaints</w:t>
      </w:r>
    </w:p>
    <w:p w14:paraId="04D8AA6F" w14:textId="77777777" w:rsidR="00AC0B55" w:rsidRPr="00AC0B55" w:rsidRDefault="00AC0B55" w:rsidP="00AC0B55">
      <w:pPr>
        <w:spacing w:after="0"/>
        <w:ind w:left="426" w:hanging="426"/>
        <w:rPr>
          <w:rFonts w:cs="Times New Roman"/>
          <w:sz w:val="24"/>
          <w:szCs w:val="24"/>
          <w:lang w:val="en-US"/>
        </w:rPr>
      </w:pPr>
      <w:r w:rsidRPr="00AC0B55">
        <w:rPr>
          <w:rFonts w:cs="Times New Roman"/>
          <w:sz w:val="24"/>
          <w:szCs w:val="24"/>
          <w:lang w:val="en-US"/>
        </w:rPr>
        <w:t>Provided by wife: “My husband’s very confused and he has been acting strangely. This morning, he couldn’t answer my questions and seemed not to recognize me. He stopped drinking four years ago, but now it seems to be getting worse.”</w:t>
      </w:r>
    </w:p>
    <w:p w14:paraId="070F1FD2" w14:textId="77777777" w:rsidR="00AC0B55" w:rsidRPr="00AC0B55" w:rsidRDefault="00AC0B55" w:rsidP="00AC0B55">
      <w:pPr>
        <w:spacing w:after="0"/>
        <w:ind w:left="426" w:hanging="426"/>
        <w:jc w:val="both"/>
        <w:rPr>
          <w:rFonts w:cs="Times New Roman"/>
          <w:sz w:val="24"/>
          <w:szCs w:val="24"/>
          <w:lang w:val="en-US"/>
        </w:rPr>
      </w:pPr>
      <w:r w:rsidRPr="00AC0B55">
        <w:rPr>
          <w:rFonts w:cs="Times New Roman"/>
          <w:b/>
          <w:sz w:val="24"/>
          <w:szCs w:val="24"/>
          <w:lang w:val="en-US"/>
        </w:rPr>
        <w:t>The patient S.</w:t>
      </w:r>
      <w:r w:rsidRPr="00AC0B55">
        <w:rPr>
          <w:rFonts w:cs="Times New Roman"/>
          <w:sz w:val="24"/>
          <w:szCs w:val="24"/>
          <w:lang w:val="en-US"/>
        </w:rPr>
        <w:t xml:space="preserve">  is a 46 years male with a history of chronic alcoholism. He was admitted to the hospital from the outpatient clinic with abdominal swelling and confusion. He has unintentionally gained 15 </w:t>
      </w:r>
      <w:proofErr w:type="spellStart"/>
      <w:r w:rsidRPr="00AC0B55">
        <w:rPr>
          <w:rFonts w:cs="Times New Roman"/>
          <w:sz w:val="24"/>
          <w:szCs w:val="24"/>
          <w:lang w:val="en-US"/>
        </w:rPr>
        <w:t>lbs</w:t>
      </w:r>
      <w:proofErr w:type="spellEnd"/>
      <w:r w:rsidRPr="00AC0B55">
        <w:rPr>
          <w:rFonts w:cs="Times New Roman"/>
          <w:sz w:val="24"/>
          <w:szCs w:val="24"/>
          <w:lang w:val="en-US"/>
        </w:rPr>
        <w:t xml:space="preserve"> during the past four weeks. According to his wife, the patient has not been sleeping well for several weeks, has been feeling very lethargic for the past three days. </w:t>
      </w:r>
    </w:p>
    <w:p w14:paraId="6A44774E" w14:textId="77777777" w:rsidR="00AC0B55" w:rsidRPr="00AC0B55" w:rsidRDefault="00AC0B55" w:rsidP="00AC0B55">
      <w:pPr>
        <w:spacing w:after="0"/>
        <w:ind w:left="426" w:hanging="426"/>
        <w:jc w:val="both"/>
        <w:rPr>
          <w:rFonts w:cs="Times New Roman"/>
          <w:sz w:val="24"/>
          <w:szCs w:val="24"/>
          <w:lang w:val="en-US"/>
        </w:rPr>
      </w:pPr>
      <w:r w:rsidRPr="00AC0B55">
        <w:rPr>
          <w:rFonts w:cs="Times New Roman"/>
          <w:sz w:val="24"/>
          <w:szCs w:val="24"/>
          <w:lang w:val="en-US"/>
        </w:rPr>
        <w:t>Before becoming confusing the patient complains of abdominal pain, itching, nausea, vomiting, hematemesis, gum bleeding, loss of appetite, weakness, diarrhea and dry mouth.</w:t>
      </w:r>
    </w:p>
    <w:p w14:paraId="5FA1D821" w14:textId="77777777" w:rsidR="00AC0B55" w:rsidRPr="00AC0B55" w:rsidRDefault="00AC0B55" w:rsidP="00AC0B55">
      <w:pPr>
        <w:spacing w:after="0"/>
        <w:ind w:left="426" w:hanging="426"/>
        <w:rPr>
          <w:rFonts w:cs="Times New Roman"/>
          <w:b/>
          <w:sz w:val="24"/>
          <w:szCs w:val="24"/>
          <w:lang w:val="en-US"/>
        </w:rPr>
      </w:pPr>
      <w:r w:rsidRPr="00AC0B55">
        <w:rPr>
          <w:rFonts w:cs="Times New Roman"/>
          <w:b/>
          <w:sz w:val="24"/>
          <w:szCs w:val="24"/>
          <w:lang w:val="en-US"/>
        </w:rPr>
        <w:t>Medical history</w:t>
      </w:r>
    </w:p>
    <w:p w14:paraId="5EED604C" w14:textId="77777777" w:rsidR="00AC0B55" w:rsidRPr="00AC0B55" w:rsidRDefault="00AC0B55" w:rsidP="00AC0B55">
      <w:pPr>
        <w:spacing w:after="0"/>
        <w:ind w:left="426" w:hanging="426"/>
        <w:jc w:val="both"/>
        <w:rPr>
          <w:rFonts w:cs="Times New Roman"/>
          <w:sz w:val="24"/>
          <w:szCs w:val="24"/>
          <w:lang w:val="en-US"/>
        </w:rPr>
      </w:pPr>
      <w:r w:rsidRPr="00AC0B55">
        <w:rPr>
          <w:rFonts w:cs="Times New Roman"/>
          <w:sz w:val="24"/>
          <w:szCs w:val="24"/>
          <w:lang w:val="en-US"/>
        </w:rPr>
        <w:t>• Cirrhosis diagnosed 4 years ago with ultrasound and liver biopsy (micronodular cirrhosis)</w:t>
      </w:r>
    </w:p>
    <w:p w14:paraId="53943C8B" w14:textId="77777777" w:rsidR="00AC0B55" w:rsidRPr="00AC0B55" w:rsidRDefault="00AC0B55" w:rsidP="00AC0B55">
      <w:pPr>
        <w:spacing w:after="0"/>
        <w:ind w:left="426" w:hanging="426"/>
        <w:rPr>
          <w:rFonts w:cs="Times New Roman"/>
          <w:sz w:val="24"/>
          <w:szCs w:val="24"/>
          <w:lang w:val="en-US"/>
        </w:rPr>
      </w:pPr>
      <w:r w:rsidRPr="00AC0B55">
        <w:rPr>
          <w:rFonts w:cs="Times New Roman"/>
          <w:sz w:val="24"/>
          <w:szCs w:val="24"/>
          <w:lang w:val="en-US"/>
        </w:rPr>
        <w:t>• uncontrolled ascites</w:t>
      </w:r>
    </w:p>
    <w:p w14:paraId="78E380C7" w14:textId="77777777" w:rsidR="00AC0B55" w:rsidRPr="00AC0B55" w:rsidRDefault="00AC0B55" w:rsidP="00AC0B55">
      <w:pPr>
        <w:spacing w:after="0"/>
        <w:ind w:left="426" w:hanging="426"/>
        <w:rPr>
          <w:rFonts w:cs="Times New Roman"/>
          <w:sz w:val="24"/>
          <w:szCs w:val="24"/>
          <w:lang w:val="en-US"/>
        </w:rPr>
      </w:pPr>
      <w:r w:rsidRPr="00AC0B55">
        <w:rPr>
          <w:rFonts w:cs="Times New Roman"/>
          <w:sz w:val="24"/>
          <w:szCs w:val="24"/>
          <w:lang w:val="en-US"/>
        </w:rPr>
        <w:t>• two episodes of upper GI hemorrhages from esophageal varices (2 years ago)</w:t>
      </w:r>
    </w:p>
    <w:p w14:paraId="4AD03BCB" w14:textId="77777777" w:rsidR="00AC0B55" w:rsidRPr="00AC0B55" w:rsidRDefault="00AC0B55" w:rsidP="00AC0B55">
      <w:pPr>
        <w:spacing w:after="0"/>
        <w:ind w:left="426" w:hanging="426"/>
        <w:rPr>
          <w:rFonts w:cs="Times New Roman"/>
          <w:sz w:val="24"/>
          <w:szCs w:val="24"/>
          <w:lang w:val="en-US"/>
        </w:rPr>
      </w:pPr>
      <w:r w:rsidRPr="00AC0B55">
        <w:rPr>
          <w:rFonts w:cs="Times New Roman"/>
          <w:sz w:val="24"/>
          <w:szCs w:val="24"/>
          <w:lang w:val="en-US"/>
        </w:rPr>
        <w:t>• E. coli-induced bacterial peritonitis 3 years ago</w:t>
      </w:r>
    </w:p>
    <w:p w14:paraId="3192AAFF" w14:textId="77777777" w:rsidR="00AC0B55" w:rsidRPr="00AC0B55" w:rsidRDefault="00AC0B55" w:rsidP="00AC0B55">
      <w:pPr>
        <w:spacing w:after="0"/>
        <w:ind w:left="426" w:hanging="426"/>
        <w:rPr>
          <w:rFonts w:cs="Times New Roman"/>
          <w:sz w:val="24"/>
          <w:szCs w:val="24"/>
          <w:lang w:val="en-US"/>
        </w:rPr>
      </w:pPr>
      <w:r w:rsidRPr="00AC0B55">
        <w:rPr>
          <w:rFonts w:cs="Times New Roman"/>
          <w:sz w:val="24"/>
          <w:szCs w:val="24"/>
          <w:lang w:val="en-US"/>
        </w:rPr>
        <w:t>• No history to suggest cardiac or gallbladder disease</w:t>
      </w:r>
    </w:p>
    <w:p w14:paraId="62B6C0B7" w14:textId="77777777" w:rsidR="00AC0B55" w:rsidRPr="00AC0B55" w:rsidRDefault="00AC0B55" w:rsidP="00AC0B55">
      <w:pPr>
        <w:ind w:left="426" w:hanging="426"/>
        <w:rPr>
          <w:rFonts w:cs="Times New Roman"/>
          <w:sz w:val="24"/>
          <w:szCs w:val="24"/>
          <w:lang w:val="en-US"/>
        </w:rPr>
      </w:pPr>
      <w:r w:rsidRPr="00AC0B55">
        <w:rPr>
          <w:rFonts w:cs="Times New Roman"/>
          <w:sz w:val="24"/>
          <w:szCs w:val="24"/>
          <w:lang w:val="en-US"/>
        </w:rPr>
        <w:t>• No previous diagnosis of viral or autoimmune hepatitis</w:t>
      </w:r>
    </w:p>
    <w:p w14:paraId="180C22A5" w14:textId="77777777" w:rsidR="00AC0B55" w:rsidRPr="00AC0B55" w:rsidRDefault="00AC0B55" w:rsidP="00AC0B55">
      <w:pPr>
        <w:spacing w:after="0"/>
        <w:ind w:left="426" w:hanging="426"/>
        <w:jc w:val="both"/>
        <w:rPr>
          <w:rFonts w:cs="Times New Roman"/>
          <w:sz w:val="24"/>
          <w:szCs w:val="24"/>
          <w:lang w:val="en-US"/>
        </w:rPr>
      </w:pPr>
      <w:r w:rsidRPr="00AC0B55">
        <w:rPr>
          <w:rFonts w:cs="Times New Roman"/>
          <w:b/>
          <w:sz w:val="24"/>
          <w:szCs w:val="24"/>
          <w:lang w:val="en-US"/>
        </w:rPr>
        <w:t>On physical examination</w:t>
      </w:r>
      <w:r w:rsidRPr="00AC0B55">
        <w:rPr>
          <w:rFonts w:cs="Times New Roman"/>
          <w:sz w:val="24"/>
          <w:szCs w:val="24"/>
          <w:lang w:val="en-US"/>
        </w:rPr>
        <w:t xml:space="preserve">: The patient is restless, mildly jaundiced, and disoriented to time, place, and people. </w:t>
      </w:r>
    </w:p>
    <w:p w14:paraId="2499D894" w14:textId="77777777" w:rsidR="00AC0B55" w:rsidRPr="00AC0B55" w:rsidRDefault="00AC0B55" w:rsidP="00AC0B55">
      <w:pPr>
        <w:spacing w:after="0"/>
        <w:ind w:left="426" w:hanging="426"/>
        <w:jc w:val="both"/>
        <w:rPr>
          <w:rFonts w:cs="Times New Roman"/>
          <w:sz w:val="24"/>
          <w:szCs w:val="24"/>
          <w:lang w:val="en-US"/>
        </w:rPr>
      </w:pPr>
      <w:r w:rsidRPr="00AC0B55">
        <w:rPr>
          <w:rFonts w:cs="Times New Roman"/>
          <w:sz w:val="24"/>
          <w:szCs w:val="24"/>
          <w:lang w:val="en-US"/>
        </w:rPr>
        <w:t>• BP 110/65, Ps- 83, regular (supine)</w:t>
      </w:r>
    </w:p>
    <w:p w14:paraId="3D1667EE" w14:textId="77777777" w:rsidR="00AC0B55" w:rsidRPr="00AC0B55" w:rsidRDefault="00AC0B55" w:rsidP="00AC0B55">
      <w:pPr>
        <w:spacing w:after="0"/>
        <w:ind w:left="426" w:hanging="426"/>
        <w:rPr>
          <w:rFonts w:cs="Times New Roman"/>
          <w:sz w:val="24"/>
          <w:szCs w:val="24"/>
          <w:lang w:val="en-US"/>
        </w:rPr>
      </w:pPr>
      <w:r w:rsidRPr="00AC0B55">
        <w:rPr>
          <w:rFonts w:cs="Times New Roman"/>
          <w:sz w:val="24"/>
          <w:szCs w:val="24"/>
          <w:lang w:val="en-US"/>
        </w:rPr>
        <w:t>• BP 95/60, Ps- 106, regular (standing); ECG – Sinus tachycardia. Low amplitude of T wave, U wave.</w:t>
      </w:r>
    </w:p>
    <w:p w14:paraId="1F9DD7DA" w14:textId="77777777" w:rsidR="00AC0B55" w:rsidRPr="00AC0B55" w:rsidRDefault="00AC0B55" w:rsidP="00AC0B55">
      <w:pPr>
        <w:spacing w:after="0"/>
        <w:ind w:left="426" w:hanging="426"/>
        <w:rPr>
          <w:rFonts w:cs="Times New Roman"/>
          <w:sz w:val="24"/>
          <w:szCs w:val="24"/>
          <w:lang w:val="en-US"/>
        </w:rPr>
      </w:pPr>
      <w:r w:rsidRPr="00AC0B55">
        <w:rPr>
          <w:rFonts w:cs="Times New Roman"/>
          <w:sz w:val="24"/>
          <w:szCs w:val="24"/>
          <w:lang w:val="en-US"/>
        </w:rPr>
        <w:t>• Breathing rate - 27/min</w:t>
      </w:r>
    </w:p>
    <w:p w14:paraId="056E7721" w14:textId="77777777" w:rsidR="00AC0B55" w:rsidRPr="00AC0B55" w:rsidRDefault="00AC0B55" w:rsidP="00AC0B55">
      <w:pPr>
        <w:spacing w:after="0"/>
        <w:ind w:left="426" w:hanging="426"/>
        <w:jc w:val="both"/>
        <w:rPr>
          <w:rFonts w:cs="Times New Roman"/>
          <w:b/>
          <w:sz w:val="24"/>
          <w:szCs w:val="24"/>
          <w:lang w:val="en-US"/>
        </w:rPr>
      </w:pPr>
      <w:r w:rsidRPr="00AC0B55">
        <w:rPr>
          <w:rFonts w:cs="Times New Roman"/>
          <w:b/>
          <w:sz w:val="24"/>
          <w:szCs w:val="24"/>
          <w:lang w:val="en-US"/>
        </w:rPr>
        <w:t xml:space="preserve">Skin. </w:t>
      </w:r>
      <w:r w:rsidRPr="00AC0B55">
        <w:rPr>
          <w:rFonts w:cs="Times New Roman"/>
          <w:sz w:val="24"/>
          <w:szCs w:val="24"/>
          <w:lang w:val="en-US"/>
        </w:rPr>
        <w:t xml:space="preserve">Dry, warm with reduced turgor, hyperkeratosis, scratching. Jaundice. Spider nevi on chest. Palmar erythema. Ecchymoses on lower extremities. </w:t>
      </w:r>
      <w:proofErr w:type="spellStart"/>
      <w:r w:rsidRPr="00AC0B55">
        <w:rPr>
          <w:rFonts w:cs="Times New Roman"/>
          <w:sz w:val="24"/>
          <w:szCs w:val="24"/>
          <w:lang w:val="en-US"/>
        </w:rPr>
        <w:t>Ginecomastia</w:t>
      </w:r>
      <w:proofErr w:type="spellEnd"/>
      <w:r w:rsidRPr="00AC0B55">
        <w:rPr>
          <w:rFonts w:cs="Times New Roman"/>
          <w:sz w:val="24"/>
          <w:szCs w:val="24"/>
          <w:lang w:val="en-US"/>
        </w:rPr>
        <w:t>.</w:t>
      </w:r>
    </w:p>
    <w:p w14:paraId="79DCD18D" w14:textId="77777777" w:rsidR="00AC0B55" w:rsidRPr="00AC0B55" w:rsidRDefault="00AC0B55" w:rsidP="00AC0B55">
      <w:pPr>
        <w:spacing w:after="0"/>
        <w:ind w:left="426" w:hanging="426"/>
        <w:rPr>
          <w:rFonts w:cs="Times New Roman"/>
          <w:sz w:val="24"/>
          <w:szCs w:val="24"/>
          <w:lang w:val="en-US"/>
        </w:rPr>
      </w:pPr>
      <w:r w:rsidRPr="00AC0B55">
        <w:rPr>
          <w:rFonts w:cs="Times New Roman"/>
          <w:b/>
          <w:sz w:val="24"/>
          <w:szCs w:val="24"/>
          <w:lang w:val="en-US"/>
        </w:rPr>
        <w:t xml:space="preserve">Abdomen </w:t>
      </w:r>
      <w:r w:rsidRPr="00AC0B55">
        <w:rPr>
          <w:rFonts w:cs="Times New Roman"/>
          <w:sz w:val="24"/>
          <w:szCs w:val="24"/>
          <w:lang w:val="en-US"/>
        </w:rPr>
        <w:t>is moderately distended, firm, and slightly tender. Prominent veins observed around umbilicus.</w:t>
      </w:r>
    </w:p>
    <w:p w14:paraId="276000A4" w14:textId="77777777" w:rsidR="00AC0B55" w:rsidRPr="00AC0B55" w:rsidRDefault="00AC0B55" w:rsidP="00AC0B55">
      <w:pPr>
        <w:spacing w:after="0"/>
        <w:ind w:left="426" w:hanging="426"/>
        <w:rPr>
          <w:rFonts w:cs="Times New Roman"/>
          <w:sz w:val="24"/>
          <w:szCs w:val="24"/>
          <w:lang w:val="en-US"/>
        </w:rPr>
      </w:pPr>
      <w:r w:rsidRPr="00AC0B55">
        <w:rPr>
          <w:rFonts w:cs="Times New Roman"/>
          <w:b/>
          <w:sz w:val="24"/>
          <w:szCs w:val="24"/>
          <w:lang w:val="en-US"/>
        </w:rPr>
        <w:t xml:space="preserve">Diuresis </w:t>
      </w:r>
      <w:r w:rsidRPr="00AC0B55">
        <w:rPr>
          <w:rFonts w:cs="Times New Roman"/>
          <w:sz w:val="24"/>
          <w:szCs w:val="24"/>
          <w:lang w:val="en-US"/>
        </w:rPr>
        <w:t>is reduced. Urine is dark.</w:t>
      </w:r>
    </w:p>
    <w:p w14:paraId="29055524" w14:textId="3597D41F" w:rsidR="00AC0B55" w:rsidRPr="00AC0B55" w:rsidRDefault="00AC0B55" w:rsidP="00AC0B55">
      <w:pPr>
        <w:spacing w:after="0"/>
        <w:ind w:left="426" w:hanging="426"/>
        <w:rPr>
          <w:rFonts w:cs="Times New Roman"/>
          <w:sz w:val="24"/>
          <w:szCs w:val="24"/>
          <w:lang w:val="en-US"/>
        </w:rPr>
      </w:pPr>
      <w:r w:rsidRPr="00AC0B55">
        <w:rPr>
          <w:rFonts w:cs="Times New Roman"/>
          <w:b/>
          <w:sz w:val="24"/>
          <w:szCs w:val="24"/>
          <w:lang w:val="en-US"/>
        </w:rPr>
        <w:t>Feces fade</w:t>
      </w:r>
      <w:r w:rsidRPr="00AC0B55">
        <w:rPr>
          <w:rFonts w:cs="Times New Roman"/>
          <w:sz w:val="24"/>
          <w:szCs w:val="24"/>
          <w:lang w:val="en-US"/>
        </w:rPr>
        <w:t>, presence of lipids.</w:t>
      </w:r>
    </w:p>
    <w:p w14:paraId="4CA01D72" w14:textId="77777777" w:rsidR="00AC0B55" w:rsidRPr="00AC0B55" w:rsidRDefault="00AC0B55" w:rsidP="00AC0B55">
      <w:pPr>
        <w:spacing w:after="0"/>
        <w:ind w:left="426" w:hanging="426"/>
        <w:jc w:val="center"/>
        <w:rPr>
          <w:rFonts w:cs="Times New Roman"/>
          <w:b/>
          <w:sz w:val="24"/>
          <w:szCs w:val="24"/>
          <w:lang w:val="en-US"/>
        </w:rPr>
      </w:pPr>
      <w:r w:rsidRPr="00AC0B55">
        <w:rPr>
          <w:rFonts w:cs="Times New Roman"/>
          <w:b/>
          <w:sz w:val="24"/>
          <w:szCs w:val="24"/>
          <w:lang w:val="en-US"/>
        </w:rPr>
        <w:t>Laboratory Blood Test Results</w:t>
      </w:r>
    </w:p>
    <w:tbl>
      <w:tblPr>
        <w:tblStyle w:val="Tabelgril"/>
        <w:tblpPr w:leftFromText="180" w:rightFromText="180" w:vertAnchor="text" w:horzAnchor="margin" w:tblpY="197"/>
        <w:tblW w:w="0" w:type="auto"/>
        <w:tblLook w:val="04A0" w:firstRow="1" w:lastRow="0" w:firstColumn="1" w:lastColumn="0" w:noHBand="0" w:noVBand="1"/>
      </w:tblPr>
      <w:tblGrid>
        <w:gridCol w:w="3253"/>
        <w:gridCol w:w="3169"/>
        <w:gridCol w:w="3256"/>
      </w:tblGrid>
      <w:tr w:rsidR="00AC0B55" w:rsidRPr="00AC0B55" w14:paraId="3C0A2761" w14:textId="77777777" w:rsidTr="00DC5160">
        <w:tc>
          <w:tcPr>
            <w:tcW w:w="3560" w:type="dxa"/>
          </w:tcPr>
          <w:p w14:paraId="35967050"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CBC</w:t>
            </w:r>
          </w:p>
        </w:tc>
        <w:tc>
          <w:tcPr>
            <w:tcW w:w="3561" w:type="dxa"/>
          </w:tcPr>
          <w:p w14:paraId="675F74FE"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VALUES</w:t>
            </w:r>
          </w:p>
        </w:tc>
        <w:tc>
          <w:tcPr>
            <w:tcW w:w="3561" w:type="dxa"/>
          </w:tcPr>
          <w:p w14:paraId="54181C7F"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 xml:space="preserve">REFERENCE RANGES </w:t>
            </w:r>
          </w:p>
        </w:tc>
      </w:tr>
      <w:tr w:rsidR="00AC0B55" w:rsidRPr="00AC0B55" w14:paraId="2E4516E2" w14:textId="77777777" w:rsidTr="00DC5160">
        <w:tc>
          <w:tcPr>
            <w:tcW w:w="3560" w:type="dxa"/>
          </w:tcPr>
          <w:p w14:paraId="6C9575A6"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Hematocrit</w:t>
            </w:r>
          </w:p>
        </w:tc>
        <w:tc>
          <w:tcPr>
            <w:tcW w:w="3561" w:type="dxa"/>
          </w:tcPr>
          <w:p w14:paraId="3CCF5119"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36</w:t>
            </w:r>
          </w:p>
        </w:tc>
        <w:tc>
          <w:tcPr>
            <w:tcW w:w="3561" w:type="dxa"/>
          </w:tcPr>
          <w:p w14:paraId="78670638" w14:textId="77777777" w:rsidR="00AC0B55" w:rsidRPr="00AC0B55" w:rsidRDefault="00AC0B55" w:rsidP="00DC5160">
            <w:pPr>
              <w:ind w:left="426" w:hanging="426"/>
              <w:jc w:val="center"/>
              <w:rPr>
                <w:rFonts w:cs="Times New Roman"/>
                <w:sz w:val="24"/>
                <w:szCs w:val="24"/>
                <w:lang w:val="en-US"/>
              </w:rPr>
            </w:pPr>
            <w:r w:rsidRPr="00AC0B55">
              <w:rPr>
                <w:rFonts w:cs="Times New Roman"/>
                <w:b/>
                <w:sz w:val="24"/>
                <w:szCs w:val="24"/>
                <w:lang w:val="en-US"/>
              </w:rPr>
              <w:t>Males</w:t>
            </w:r>
            <w:r w:rsidRPr="00AC0B55">
              <w:rPr>
                <w:rFonts w:cs="Times New Roman"/>
                <w:sz w:val="24"/>
                <w:szCs w:val="24"/>
                <w:lang w:val="en-US"/>
              </w:rPr>
              <w:t xml:space="preserve"> 39-49%</w:t>
            </w:r>
          </w:p>
          <w:p w14:paraId="23667FE4" w14:textId="77777777" w:rsidR="00AC0B55" w:rsidRPr="00AC0B55" w:rsidRDefault="00AC0B55" w:rsidP="00DC5160">
            <w:pPr>
              <w:ind w:left="426" w:hanging="426"/>
              <w:jc w:val="center"/>
              <w:rPr>
                <w:rFonts w:cs="Times New Roman"/>
                <w:sz w:val="24"/>
                <w:szCs w:val="24"/>
                <w:lang w:val="en-US"/>
              </w:rPr>
            </w:pPr>
            <w:r w:rsidRPr="00AC0B55">
              <w:rPr>
                <w:rFonts w:cs="Times New Roman"/>
                <w:b/>
                <w:sz w:val="24"/>
                <w:szCs w:val="24"/>
                <w:lang w:val="en-US"/>
              </w:rPr>
              <w:t xml:space="preserve">Females </w:t>
            </w:r>
            <w:r w:rsidRPr="00AC0B55">
              <w:rPr>
                <w:rFonts w:cs="Times New Roman"/>
                <w:sz w:val="24"/>
                <w:szCs w:val="24"/>
                <w:lang w:val="en-US"/>
              </w:rPr>
              <w:t>35-45%</w:t>
            </w:r>
          </w:p>
        </w:tc>
      </w:tr>
      <w:tr w:rsidR="00AC0B55" w:rsidRPr="00AC0B55" w14:paraId="0442B746" w14:textId="77777777" w:rsidTr="00DC5160">
        <w:tc>
          <w:tcPr>
            <w:tcW w:w="3560" w:type="dxa"/>
          </w:tcPr>
          <w:p w14:paraId="2B8BB9C3"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 xml:space="preserve">Hemoglobin </w:t>
            </w:r>
          </w:p>
        </w:tc>
        <w:tc>
          <w:tcPr>
            <w:tcW w:w="3561" w:type="dxa"/>
          </w:tcPr>
          <w:p w14:paraId="2A6249A1"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11,8</w:t>
            </w:r>
          </w:p>
        </w:tc>
        <w:tc>
          <w:tcPr>
            <w:tcW w:w="3561" w:type="dxa"/>
          </w:tcPr>
          <w:p w14:paraId="17AF6C86" w14:textId="77777777" w:rsidR="00AC0B55" w:rsidRPr="00AC0B55" w:rsidRDefault="00AC0B55" w:rsidP="00DC5160">
            <w:pPr>
              <w:ind w:left="426" w:hanging="426"/>
              <w:jc w:val="center"/>
              <w:rPr>
                <w:rFonts w:cs="Times New Roman"/>
                <w:sz w:val="24"/>
                <w:szCs w:val="24"/>
                <w:lang w:val="en-US"/>
              </w:rPr>
            </w:pPr>
            <w:r w:rsidRPr="00AC0B55">
              <w:rPr>
                <w:rFonts w:cs="Times New Roman"/>
                <w:b/>
                <w:sz w:val="24"/>
                <w:szCs w:val="24"/>
                <w:lang w:val="en-US"/>
              </w:rPr>
              <w:t xml:space="preserve">Males </w:t>
            </w:r>
            <w:r w:rsidRPr="00AC0B55">
              <w:rPr>
                <w:rFonts w:cs="Times New Roman"/>
                <w:sz w:val="24"/>
                <w:szCs w:val="24"/>
                <w:lang w:val="en-US"/>
              </w:rPr>
              <w:t>13,6-17,5 g/dL</w:t>
            </w:r>
          </w:p>
          <w:p w14:paraId="3FE30BA6" w14:textId="77777777" w:rsidR="00AC0B55" w:rsidRPr="00AC0B55" w:rsidRDefault="00AC0B55" w:rsidP="00DC5160">
            <w:pPr>
              <w:ind w:left="426" w:hanging="426"/>
              <w:jc w:val="center"/>
              <w:rPr>
                <w:rFonts w:cs="Times New Roman"/>
                <w:sz w:val="24"/>
                <w:szCs w:val="24"/>
                <w:lang w:val="en-US"/>
              </w:rPr>
            </w:pPr>
            <w:r w:rsidRPr="00AC0B55">
              <w:rPr>
                <w:rFonts w:cs="Times New Roman"/>
                <w:b/>
                <w:sz w:val="24"/>
                <w:szCs w:val="24"/>
                <w:lang w:val="en-US"/>
              </w:rPr>
              <w:t>Females</w:t>
            </w:r>
            <w:r w:rsidRPr="00AC0B55">
              <w:rPr>
                <w:rFonts w:cs="Times New Roman"/>
                <w:sz w:val="24"/>
                <w:szCs w:val="24"/>
                <w:lang w:val="en-US"/>
              </w:rPr>
              <w:t xml:space="preserve"> 12,0-15,5 g/dL</w:t>
            </w:r>
          </w:p>
        </w:tc>
      </w:tr>
      <w:tr w:rsidR="00AC0B55" w:rsidRPr="00AC0B55" w14:paraId="7CB650AD" w14:textId="77777777" w:rsidTr="00DC5160">
        <w:tc>
          <w:tcPr>
            <w:tcW w:w="3560" w:type="dxa"/>
          </w:tcPr>
          <w:p w14:paraId="0E7DB55A"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Red blood cells (RBC)</w:t>
            </w:r>
          </w:p>
        </w:tc>
        <w:tc>
          <w:tcPr>
            <w:tcW w:w="3561" w:type="dxa"/>
          </w:tcPr>
          <w:p w14:paraId="07A2E4A9"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3,7</w:t>
            </w:r>
          </w:p>
        </w:tc>
        <w:tc>
          <w:tcPr>
            <w:tcW w:w="3561" w:type="dxa"/>
          </w:tcPr>
          <w:p w14:paraId="0F2AEC42"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 xml:space="preserve"> 4,7-6,1 million/cu mm</w:t>
            </w:r>
          </w:p>
        </w:tc>
      </w:tr>
      <w:tr w:rsidR="00AC0B55" w:rsidRPr="00AC0B55" w14:paraId="5F1655E5" w14:textId="77777777" w:rsidTr="00DC5160">
        <w:tc>
          <w:tcPr>
            <w:tcW w:w="3560" w:type="dxa"/>
          </w:tcPr>
          <w:p w14:paraId="7941FF98"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MCV</w:t>
            </w:r>
          </w:p>
        </w:tc>
        <w:tc>
          <w:tcPr>
            <w:tcW w:w="3561" w:type="dxa"/>
          </w:tcPr>
          <w:p w14:paraId="73F76912"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71</w:t>
            </w:r>
          </w:p>
          <w:p w14:paraId="7586C54E" w14:textId="77777777" w:rsidR="00AC0B55" w:rsidRPr="00AC0B55" w:rsidRDefault="00AC0B55" w:rsidP="00DC5160">
            <w:pPr>
              <w:ind w:left="426" w:hanging="426"/>
              <w:jc w:val="center"/>
              <w:rPr>
                <w:rFonts w:cs="Times New Roman"/>
                <w:sz w:val="24"/>
                <w:szCs w:val="24"/>
                <w:lang w:val="en-US"/>
              </w:rPr>
            </w:pPr>
          </w:p>
        </w:tc>
        <w:tc>
          <w:tcPr>
            <w:tcW w:w="3561" w:type="dxa"/>
          </w:tcPr>
          <w:p w14:paraId="4E4C4595"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 xml:space="preserve">80 -100 </w:t>
            </w:r>
            <w:proofErr w:type="spellStart"/>
            <w:r w:rsidRPr="00AC0B55">
              <w:rPr>
                <w:rFonts w:cs="Times New Roman"/>
                <w:sz w:val="24"/>
                <w:szCs w:val="24"/>
                <w:lang w:val="en-US"/>
              </w:rPr>
              <w:t>fL</w:t>
            </w:r>
            <w:proofErr w:type="spellEnd"/>
          </w:p>
        </w:tc>
      </w:tr>
      <w:tr w:rsidR="00AC0B55" w:rsidRPr="00AC0B55" w14:paraId="7844C3DB" w14:textId="77777777" w:rsidTr="00DC5160">
        <w:trPr>
          <w:trHeight w:val="442"/>
        </w:trPr>
        <w:tc>
          <w:tcPr>
            <w:tcW w:w="3560" w:type="dxa"/>
          </w:tcPr>
          <w:p w14:paraId="76EA1A30"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MCH</w:t>
            </w:r>
          </w:p>
        </w:tc>
        <w:tc>
          <w:tcPr>
            <w:tcW w:w="3561" w:type="dxa"/>
          </w:tcPr>
          <w:p w14:paraId="0DFBA824"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19</w:t>
            </w:r>
          </w:p>
          <w:p w14:paraId="0A6E1492" w14:textId="77777777" w:rsidR="00AC0B55" w:rsidRPr="00AC0B55" w:rsidRDefault="00AC0B55" w:rsidP="00DC5160">
            <w:pPr>
              <w:ind w:left="426" w:hanging="426"/>
              <w:jc w:val="center"/>
              <w:rPr>
                <w:rFonts w:cs="Times New Roman"/>
                <w:sz w:val="24"/>
                <w:szCs w:val="24"/>
                <w:lang w:val="en-US"/>
              </w:rPr>
            </w:pPr>
          </w:p>
        </w:tc>
        <w:tc>
          <w:tcPr>
            <w:tcW w:w="3561" w:type="dxa"/>
          </w:tcPr>
          <w:p w14:paraId="3C17CDF3"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26 – 34 pg</w:t>
            </w:r>
          </w:p>
        </w:tc>
      </w:tr>
      <w:tr w:rsidR="00AC0B55" w:rsidRPr="00AC0B55" w14:paraId="4DF34371" w14:textId="77777777" w:rsidTr="00DC5160">
        <w:trPr>
          <w:trHeight w:val="75"/>
        </w:trPr>
        <w:tc>
          <w:tcPr>
            <w:tcW w:w="3560" w:type="dxa"/>
          </w:tcPr>
          <w:p w14:paraId="011AADEF"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MCHC</w:t>
            </w:r>
          </w:p>
        </w:tc>
        <w:tc>
          <w:tcPr>
            <w:tcW w:w="3561" w:type="dxa"/>
          </w:tcPr>
          <w:p w14:paraId="778F6996"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25</w:t>
            </w:r>
          </w:p>
          <w:p w14:paraId="53D28F6F" w14:textId="77777777" w:rsidR="00AC0B55" w:rsidRPr="00AC0B55" w:rsidRDefault="00AC0B55" w:rsidP="00DC5160">
            <w:pPr>
              <w:ind w:left="426" w:hanging="426"/>
              <w:jc w:val="center"/>
              <w:rPr>
                <w:rFonts w:cs="Times New Roman"/>
                <w:sz w:val="24"/>
                <w:szCs w:val="24"/>
                <w:lang w:val="en-US"/>
              </w:rPr>
            </w:pPr>
          </w:p>
        </w:tc>
        <w:tc>
          <w:tcPr>
            <w:tcW w:w="3561" w:type="dxa"/>
          </w:tcPr>
          <w:p w14:paraId="4FD588F0"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31 -36 g/dL</w:t>
            </w:r>
          </w:p>
        </w:tc>
      </w:tr>
      <w:tr w:rsidR="00AC0B55" w:rsidRPr="00AC0B55" w14:paraId="7EB138A0" w14:textId="77777777" w:rsidTr="00DC5160">
        <w:tc>
          <w:tcPr>
            <w:tcW w:w="3560" w:type="dxa"/>
          </w:tcPr>
          <w:p w14:paraId="086F213E" w14:textId="77777777" w:rsidR="00AC0B55" w:rsidRPr="00AC0B55" w:rsidRDefault="00AC0B55" w:rsidP="00DC5160">
            <w:pPr>
              <w:ind w:left="426" w:hanging="426"/>
              <w:jc w:val="center"/>
              <w:rPr>
                <w:rFonts w:cs="Times New Roman"/>
                <w:b/>
                <w:sz w:val="24"/>
                <w:szCs w:val="24"/>
                <w:lang w:val="en-US"/>
              </w:rPr>
            </w:pPr>
            <w:r w:rsidRPr="00AC0B55">
              <w:rPr>
                <w:rFonts w:cs="Times New Roman"/>
                <w:b/>
                <w:color w:val="000000"/>
                <w:sz w:val="24"/>
                <w:szCs w:val="24"/>
              </w:rPr>
              <w:t>Basophil count</w:t>
            </w:r>
            <w:r w:rsidRPr="00AC0B55">
              <w:rPr>
                <w:rFonts w:cs="Times New Roman"/>
                <w:b/>
                <w:color w:val="000000"/>
                <w:sz w:val="24"/>
                <w:szCs w:val="24"/>
              </w:rPr>
              <w:br/>
            </w:r>
          </w:p>
        </w:tc>
        <w:tc>
          <w:tcPr>
            <w:tcW w:w="3561" w:type="dxa"/>
          </w:tcPr>
          <w:p w14:paraId="2A5AFD2C"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0,5</w:t>
            </w:r>
          </w:p>
        </w:tc>
        <w:tc>
          <w:tcPr>
            <w:tcW w:w="3561" w:type="dxa"/>
          </w:tcPr>
          <w:p w14:paraId="7FAF5CEB"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0- 1,0%</w:t>
            </w:r>
          </w:p>
          <w:p w14:paraId="058C9EB5"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10 -120/cu mm</w:t>
            </w:r>
          </w:p>
        </w:tc>
      </w:tr>
      <w:tr w:rsidR="00AC0B55" w:rsidRPr="00AC0B55" w14:paraId="603C37AB" w14:textId="77777777" w:rsidTr="00DC5160">
        <w:tc>
          <w:tcPr>
            <w:tcW w:w="3560" w:type="dxa"/>
          </w:tcPr>
          <w:p w14:paraId="6FD65F23" w14:textId="77777777" w:rsidR="00AC0B55" w:rsidRPr="00AC0B55" w:rsidRDefault="00AC0B55" w:rsidP="00DC5160">
            <w:pPr>
              <w:ind w:left="426" w:hanging="426"/>
              <w:jc w:val="center"/>
              <w:rPr>
                <w:rFonts w:cs="Times New Roman"/>
                <w:b/>
                <w:sz w:val="24"/>
                <w:szCs w:val="24"/>
                <w:lang w:val="en-US"/>
              </w:rPr>
            </w:pPr>
            <w:r w:rsidRPr="00AC0B55">
              <w:rPr>
                <w:rFonts w:cs="Times New Roman"/>
                <w:b/>
                <w:color w:val="000000"/>
                <w:sz w:val="24"/>
                <w:szCs w:val="24"/>
              </w:rPr>
              <w:t>Eosinophil count</w:t>
            </w:r>
          </w:p>
        </w:tc>
        <w:tc>
          <w:tcPr>
            <w:tcW w:w="3561" w:type="dxa"/>
          </w:tcPr>
          <w:p w14:paraId="0E0CBC3A"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3</w:t>
            </w:r>
          </w:p>
        </w:tc>
        <w:tc>
          <w:tcPr>
            <w:tcW w:w="3561" w:type="dxa"/>
          </w:tcPr>
          <w:p w14:paraId="199DAFF3"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1-4%</w:t>
            </w:r>
          </w:p>
          <w:p w14:paraId="5173BD91"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lastRenderedPageBreak/>
              <w:t>4- -500 cu mm</w:t>
            </w:r>
          </w:p>
        </w:tc>
      </w:tr>
      <w:tr w:rsidR="00AC0B55" w:rsidRPr="00AC0B55" w14:paraId="789541B7" w14:textId="77777777" w:rsidTr="00DC5160">
        <w:tc>
          <w:tcPr>
            <w:tcW w:w="3560" w:type="dxa"/>
          </w:tcPr>
          <w:p w14:paraId="01308CB7" w14:textId="77777777" w:rsidR="00AC0B55" w:rsidRPr="00AC0B55" w:rsidRDefault="00AC0B55" w:rsidP="00DC5160">
            <w:pPr>
              <w:ind w:left="426" w:hanging="426"/>
              <w:jc w:val="center"/>
              <w:rPr>
                <w:rFonts w:cs="Times New Roman"/>
                <w:b/>
                <w:sz w:val="24"/>
                <w:szCs w:val="24"/>
                <w:lang w:val="en-US"/>
              </w:rPr>
            </w:pPr>
            <w:r w:rsidRPr="00AC0B55">
              <w:rPr>
                <w:rFonts w:cs="Times New Roman"/>
                <w:b/>
                <w:color w:val="000000"/>
                <w:sz w:val="24"/>
                <w:szCs w:val="24"/>
              </w:rPr>
              <w:lastRenderedPageBreak/>
              <w:t>Lymphocyte count</w:t>
            </w:r>
          </w:p>
        </w:tc>
        <w:tc>
          <w:tcPr>
            <w:tcW w:w="3561" w:type="dxa"/>
          </w:tcPr>
          <w:p w14:paraId="3E930A0B"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26</w:t>
            </w:r>
          </w:p>
        </w:tc>
        <w:tc>
          <w:tcPr>
            <w:tcW w:w="3561" w:type="dxa"/>
          </w:tcPr>
          <w:p w14:paraId="29F51F5E"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25-35%</w:t>
            </w:r>
          </w:p>
          <w:p w14:paraId="3BC11025"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800 -3,500/cu mm</w:t>
            </w:r>
          </w:p>
        </w:tc>
      </w:tr>
      <w:tr w:rsidR="00AC0B55" w:rsidRPr="00AC0B55" w14:paraId="03DE8B22" w14:textId="77777777" w:rsidTr="00DC5160">
        <w:tc>
          <w:tcPr>
            <w:tcW w:w="3560" w:type="dxa"/>
          </w:tcPr>
          <w:p w14:paraId="1107075D" w14:textId="77777777" w:rsidR="00AC0B55" w:rsidRPr="00AC0B55" w:rsidRDefault="00AC0B55" w:rsidP="00DC5160">
            <w:pPr>
              <w:ind w:left="426" w:hanging="426"/>
              <w:jc w:val="center"/>
              <w:rPr>
                <w:rFonts w:cs="Times New Roman"/>
                <w:b/>
                <w:color w:val="000000"/>
                <w:sz w:val="24"/>
                <w:szCs w:val="24"/>
                <w:lang w:val="en-US"/>
              </w:rPr>
            </w:pPr>
            <w:r w:rsidRPr="00AC0B55">
              <w:rPr>
                <w:rFonts w:cs="Times New Roman"/>
                <w:b/>
                <w:color w:val="000000"/>
                <w:sz w:val="24"/>
                <w:szCs w:val="24"/>
              </w:rPr>
              <w:t>Monocyte count</w:t>
            </w:r>
          </w:p>
        </w:tc>
        <w:tc>
          <w:tcPr>
            <w:tcW w:w="3561" w:type="dxa"/>
          </w:tcPr>
          <w:p w14:paraId="55B23441"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5</w:t>
            </w:r>
          </w:p>
        </w:tc>
        <w:tc>
          <w:tcPr>
            <w:tcW w:w="3561" w:type="dxa"/>
          </w:tcPr>
          <w:p w14:paraId="308B87AB"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3-7%</w:t>
            </w:r>
          </w:p>
          <w:p w14:paraId="73E06DBB"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200-800/cu mm</w:t>
            </w:r>
          </w:p>
        </w:tc>
      </w:tr>
      <w:tr w:rsidR="00AC0B55" w:rsidRPr="00AC0B55" w14:paraId="2F3AAFC0" w14:textId="77777777" w:rsidTr="00DC5160">
        <w:tc>
          <w:tcPr>
            <w:tcW w:w="3560" w:type="dxa"/>
          </w:tcPr>
          <w:p w14:paraId="0B8C55EC" w14:textId="77777777" w:rsidR="00AC0B55" w:rsidRPr="00AC0B55" w:rsidRDefault="00AC0B55" w:rsidP="00DC5160">
            <w:pPr>
              <w:ind w:left="426" w:hanging="426"/>
              <w:jc w:val="center"/>
              <w:rPr>
                <w:rFonts w:cs="Times New Roman"/>
                <w:b/>
                <w:color w:val="000000"/>
                <w:sz w:val="24"/>
                <w:szCs w:val="24"/>
                <w:lang w:val="en-US"/>
              </w:rPr>
            </w:pPr>
            <w:r w:rsidRPr="00AC0B55">
              <w:rPr>
                <w:rFonts w:cs="Times New Roman"/>
                <w:b/>
                <w:color w:val="000000"/>
                <w:sz w:val="24"/>
                <w:szCs w:val="24"/>
                <w:lang w:val="en-US"/>
              </w:rPr>
              <w:t xml:space="preserve">Thrombocytes </w:t>
            </w:r>
          </w:p>
        </w:tc>
        <w:tc>
          <w:tcPr>
            <w:tcW w:w="3561" w:type="dxa"/>
          </w:tcPr>
          <w:p w14:paraId="21C8E58D"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86,000</w:t>
            </w:r>
          </w:p>
        </w:tc>
        <w:tc>
          <w:tcPr>
            <w:tcW w:w="3561" w:type="dxa"/>
          </w:tcPr>
          <w:p w14:paraId="331B0925"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150,000 – 450,000/cu mm</w:t>
            </w:r>
          </w:p>
        </w:tc>
      </w:tr>
    </w:tbl>
    <w:p w14:paraId="0BBBA561" w14:textId="77777777" w:rsidR="00AC0B55" w:rsidRDefault="00AC0B55" w:rsidP="00AC0B55">
      <w:pPr>
        <w:ind w:left="426" w:hanging="426"/>
        <w:jc w:val="center"/>
        <w:rPr>
          <w:rFonts w:cs="Times New Roman"/>
          <w:b/>
          <w:sz w:val="24"/>
          <w:szCs w:val="24"/>
          <w:lang w:val="en-US"/>
        </w:rPr>
      </w:pPr>
    </w:p>
    <w:p w14:paraId="79753462" w14:textId="44FBD232" w:rsidR="00AC0B55" w:rsidRPr="00AC0B55" w:rsidRDefault="00AC0B55" w:rsidP="00AC0B55">
      <w:pPr>
        <w:ind w:left="426" w:hanging="426"/>
        <w:jc w:val="center"/>
        <w:rPr>
          <w:rFonts w:cs="Times New Roman"/>
          <w:b/>
          <w:sz w:val="24"/>
          <w:szCs w:val="24"/>
          <w:lang w:val="en-US"/>
        </w:rPr>
      </w:pPr>
      <w:r w:rsidRPr="00AC0B55">
        <w:rPr>
          <w:rFonts w:cs="Times New Roman"/>
          <w:b/>
          <w:sz w:val="24"/>
          <w:szCs w:val="24"/>
          <w:lang w:val="en-US"/>
        </w:rPr>
        <w:t>BIOCHEMICAL BLOOD TESTS</w:t>
      </w:r>
    </w:p>
    <w:tbl>
      <w:tblPr>
        <w:tblStyle w:val="Tabelgril"/>
        <w:tblW w:w="0" w:type="auto"/>
        <w:tblLook w:val="04A0" w:firstRow="1" w:lastRow="0" w:firstColumn="1" w:lastColumn="0" w:noHBand="0" w:noVBand="1"/>
      </w:tblPr>
      <w:tblGrid>
        <w:gridCol w:w="3377"/>
        <w:gridCol w:w="3087"/>
        <w:gridCol w:w="3214"/>
      </w:tblGrid>
      <w:tr w:rsidR="00AC0B55" w:rsidRPr="00AC0B55" w14:paraId="69D394F5" w14:textId="77777777" w:rsidTr="00DC5160">
        <w:tc>
          <w:tcPr>
            <w:tcW w:w="3560" w:type="dxa"/>
          </w:tcPr>
          <w:p w14:paraId="2067996D"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Protein total</w:t>
            </w:r>
          </w:p>
          <w:p w14:paraId="4175ADF5" w14:textId="77777777" w:rsidR="00AC0B55" w:rsidRPr="00AC0B55" w:rsidRDefault="00AC0B55" w:rsidP="00DC5160">
            <w:pPr>
              <w:ind w:left="426" w:hanging="426"/>
              <w:jc w:val="center"/>
              <w:rPr>
                <w:rFonts w:cs="Times New Roman"/>
                <w:b/>
                <w:sz w:val="24"/>
                <w:szCs w:val="24"/>
                <w:lang w:val="en-US"/>
              </w:rPr>
            </w:pPr>
          </w:p>
        </w:tc>
        <w:tc>
          <w:tcPr>
            <w:tcW w:w="3561" w:type="dxa"/>
          </w:tcPr>
          <w:p w14:paraId="5A9F7528"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4,1</w:t>
            </w:r>
          </w:p>
        </w:tc>
        <w:tc>
          <w:tcPr>
            <w:tcW w:w="3561" w:type="dxa"/>
          </w:tcPr>
          <w:p w14:paraId="325E619D"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6,0 – 8,0 g/dL</w:t>
            </w:r>
          </w:p>
        </w:tc>
      </w:tr>
      <w:tr w:rsidR="00AC0B55" w:rsidRPr="00AC0B55" w14:paraId="2179574C" w14:textId="77777777" w:rsidTr="00DC5160">
        <w:tc>
          <w:tcPr>
            <w:tcW w:w="3560" w:type="dxa"/>
          </w:tcPr>
          <w:p w14:paraId="75065B6F"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Albumin</w:t>
            </w:r>
          </w:p>
          <w:p w14:paraId="0FEEA8C3" w14:textId="77777777" w:rsidR="00AC0B55" w:rsidRPr="00AC0B55" w:rsidRDefault="00AC0B55" w:rsidP="00DC5160">
            <w:pPr>
              <w:ind w:left="426" w:hanging="426"/>
              <w:jc w:val="center"/>
              <w:rPr>
                <w:rFonts w:cs="Times New Roman"/>
                <w:b/>
                <w:sz w:val="24"/>
                <w:szCs w:val="24"/>
                <w:lang w:val="en-US"/>
              </w:rPr>
            </w:pPr>
          </w:p>
        </w:tc>
        <w:tc>
          <w:tcPr>
            <w:tcW w:w="3561" w:type="dxa"/>
          </w:tcPr>
          <w:p w14:paraId="51CD08FF"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2,2</w:t>
            </w:r>
          </w:p>
        </w:tc>
        <w:tc>
          <w:tcPr>
            <w:tcW w:w="3561" w:type="dxa"/>
          </w:tcPr>
          <w:p w14:paraId="41DEF567"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3,4 – 4,7 g/dL</w:t>
            </w:r>
          </w:p>
        </w:tc>
      </w:tr>
      <w:tr w:rsidR="00AC0B55" w:rsidRPr="00AC0B55" w14:paraId="5D8BA5D3" w14:textId="77777777" w:rsidTr="00DC5160">
        <w:tc>
          <w:tcPr>
            <w:tcW w:w="3560" w:type="dxa"/>
          </w:tcPr>
          <w:p w14:paraId="4716C125"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Globulin</w:t>
            </w:r>
          </w:p>
          <w:p w14:paraId="4EFC8DAB" w14:textId="77777777" w:rsidR="00AC0B55" w:rsidRPr="00AC0B55" w:rsidRDefault="00AC0B55" w:rsidP="00DC5160">
            <w:pPr>
              <w:ind w:left="426" w:hanging="426"/>
              <w:jc w:val="center"/>
              <w:rPr>
                <w:rFonts w:cs="Times New Roman"/>
                <w:b/>
                <w:sz w:val="24"/>
                <w:szCs w:val="24"/>
                <w:lang w:val="en-US"/>
              </w:rPr>
            </w:pPr>
          </w:p>
        </w:tc>
        <w:tc>
          <w:tcPr>
            <w:tcW w:w="3561" w:type="dxa"/>
          </w:tcPr>
          <w:p w14:paraId="49D3C22C"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5,7</w:t>
            </w:r>
          </w:p>
        </w:tc>
        <w:tc>
          <w:tcPr>
            <w:tcW w:w="3561" w:type="dxa"/>
          </w:tcPr>
          <w:p w14:paraId="5BCCDEC9"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2.6 - 4.6g/dL</w:t>
            </w:r>
          </w:p>
        </w:tc>
      </w:tr>
      <w:tr w:rsidR="00AC0B55" w:rsidRPr="00AC0B55" w14:paraId="22F5E4FA" w14:textId="77777777" w:rsidTr="00DC5160">
        <w:trPr>
          <w:trHeight w:val="648"/>
        </w:trPr>
        <w:tc>
          <w:tcPr>
            <w:tcW w:w="3560" w:type="dxa"/>
          </w:tcPr>
          <w:p w14:paraId="51658391"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Fibrinogen</w:t>
            </w:r>
          </w:p>
          <w:p w14:paraId="3E752B71" w14:textId="77777777" w:rsidR="00AC0B55" w:rsidRPr="00AC0B55" w:rsidRDefault="00AC0B55" w:rsidP="00DC5160">
            <w:pPr>
              <w:ind w:left="426" w:hanging="426"/>
              <w:jc w:val="center"/>
              <w:rPr>
                <w:rFonts w:cs="Times New Roman"/>
                <w:b/>
                <w:sz w:val="24"/>
                <w:szCs w:val="24"/>
                <w:lang w:val="en-US"/>
              </w:rPr>
            </w:pPr>
          </w:p>
        </w:tc>
        <w:tc>
          <w:tcPr>
            <w:tcW w:w="3561" w:type="dxa"/>
          </w:tcPr>
          <w:p w14:paraId="301058C1"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98</w:t>
            </w:r>
          </w:p>
        </w:tc>
        <w:tc>
          <w:tcPr>
            <w:tcW w:w="3561" w:type="dxa"/>
          </w:tcPr>
          <w:p w14:paraId="7E29C19F"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 xml:space="preserve">160 – 450 </w:t>
            </w:r>
            <w:proofErr w:type="spellStart"/>
            <w:r w:rsidRPr="00AC0B55">
              <w:rPr>
                <w:rFonts w:cs="Times New Roman"/>
                <w:sz w:val="24"/>
                <w:szCs w:val="24"/>
                <w:lang w:val="en-US"/>
              </w:rPr>
              <w:t>mgd</w:t>
            </w:r>
            <w:proofErr w:type="spellEnd"/>
            <w:r w:rsidRPr="00AC0B55">
              <w:rPr>
                <w:rFonts w:cs="Times New Roman"/>
                <w:sz w:val="24"/>
                <w:szCs w:val="24"/>
                <w:lang w:val="en-US"/>
              </w:rPr>
              <w:t>/L</w:t>
            </w:r>
          </w:p>
        </w:tc>
      </w:tr>
      <w:tr w:rsidR="00AC0B55" w:rsidRPr="00AC0B55" w14:paraId="1D9A7403" w14:textId="77777777" w:rsidTr="00DC5160">
        <w:tc>
          <w:tcPr>
            <w:tcW w:w="3560" w:type="dxa"/>
          </w:tcPr>
          <w:p w14:paraId="4E5E1A2B"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 xml:space="preserve">Prothrombin time </w:t>
            </w:r>
          </w:p>
          <w:p w14:paraId="0B1ECB2D" w14:textId="77777777" w:rsidR="00AC0B55" w:rsidRPr="00AC0B55" w:rsidRDefault="00AC0B55" w:rsidP="00DC5160">
            <w:pPr>
              <w:ind w:left="426" w:hanging="426"/>
              <w:jc w:val="center"/>
              <w:rPr>
                <w:rFonts w:cs="Times New Roman"/>
                <w:b/>
                <w:sz w:val="24"/>
                <w:szCs w:val="24"/>
                <w:lang w:val="en-US"/>
              </w:rPr>
            </w:pPr>
          </w:p>
        </w:tc>
        <w:tc>
          <w:tcPr>
            <w:tcW w:w="3561" w:type="dxa"/>
          </w:tcPr>
          <w:p w14:paraId="376531E0"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20,2</w:t>
            </w:r>
          </w:p>
        </w:tc>
        <w:tc>
          <w:tcPr>
            <w:tcW w:w="3561" w:type="dxa"/>
          </w:tcPr>
          <w:p w14:paraId="40371E84"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11,0 -13,5 sec</w:t>
            </w:r>
          </w:p>
        </w:tc>
      </w:tr>
      <w:tr w:rsidR="00AC0B55" w:rsidRPr="00AC0B55" w14:paraId="6EA9C0A3" w14:textId="77777777" w:rsidTr="00DC5160">
        <w:tc>
          <w:tcPr>
            <w:tcW w:w="3560" w:type="dxa"/>
          </w:tcPr>
          <w:p w14:paraId="49616A8F"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 xml:space="preserve">Glucose, </w:t>
            </w:r>
            <w:r w:rsidRPr="00AC0B55">
              <w:rPr>
                <w:rFonts w:cs="Times New Roman"/>
                <w:b/>
                <w:i/>
                <w:sz w:val="24"/>
                <w:szCs w:val="24"/>
                <w:lang w:val="en-US"/>
              </w:rPr>
              <w:t>serum fasting</w:t>
            </w:r>
          </w:p>
          <w:p w14:paraId="3941D720" w14:textId="77777777" w:rsidR="00AC0B55" w:rsidRPr="00AC0B55" w:rsidRDefault="00AC0B55" w:rsidP="00DC5160">
            <w:pPr>
              <w:ind w:left="426" w:hanging="426"/>
              <w:jc w:val="center"/>
              <w:rPr>
                <w:rFonts w:cs="Times New Roman"/>
                <w:b/>
                <w:sz w:val="24"/>
                <w:szCs w:val="24"/>
                <w:lang w:val="en-US"/>
              </w:rPr>
            </w:pPr>
          </w:p>
        </w:tc>
        <w:tc>
          <w:tcPr>
            <w:tcW w:w="3561" w:type="dxa"/>
          </w:tcPr>
          <w:p w14:paraId="2DE6C509"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46</w:t>
            </w:r>
          </w:p>
        </w:tc>
        <w:tc>
          <w:tcPr>
            <w:tcW w:w="3561" w:type="dxa"/>
          </w:tcPr>
          <w:p w14:paraId="0921BF04"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60 – 110 mg/dL</w:t>
            </w:r>
          </w:p>
        </w:tc>
      </w:tr>
      <w:tr w:rsidR="00AC0B55" w:rsidRPr="00AC0B55" w14:paraId="0585E0C4" w14:textId="77777777" w:rsidTr="00DC5160">
        <w:tc>
          <w:tcPr>
            <w:tcW w:w="3560" w:type="dxa"/>
          </w:tcPr>
          <w:p w14:paraId="0150124C"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 xml:space="preserve">Glucose, </w:t>
            </w:r>
            <w:r w:rsidRPr="00AC0B55">
              <w:rPr>
                <w:rFonts w:cs="Times New Roman"/>
                <w:b/>
                <w:i/>
                <w:sz w:val="24"/>
                <w:szCs w:val="24"/>
                <w:lang w:val="en-US"/>
              </w:rPr>
              <w:t>2 hours postprandial</w:t>
            </w:r>
          </w:p>
          <w:p w14:paraId="77DAA26E" w14:textId="77777777" w:rsidR="00AC0B55" w:rsidRPr="00AC0B55" w:rsidRDefault="00AC0B55" w:rsidP="00DC5160">
            <w:pPr>
              <w:ind w:left="426" w:hanging="426"/>
              <w:jc w:val="center"/>
              <w:rPr>
                <w:rFonts w:cs="Times New Roman"/>
                <w:b/>
                <w:sz w:val="24"/>
                <w:szCs w:val="24"/>
                <w:lang w:val="en-US"/>
              </w:rPr>
            </w:pPr>
          </w:p>
        </w:tc>
        <w:tc>
          <w:tcPr>
            <w:tcW w:w="3561" w:type="dxa"/>
          </w:tcPr>
          <w:p w14:paraId="19965857"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197</w:t>
            </w:r>
          </w:p>
        </w:tc>
        <w:tc>
          <w:tcPr>
            <w:tcW w:w="3561" w:type="dxa"/>
          </w:tcPr>
          <w:p w14:paraId="37C7C2B8"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&lt; 150 mg/dL</w:t>
            </w:r>
          </w:p>
        </w:tc>
      </w:tr>
      <w:tr w:rsidR="00AC0B55" w:rsidRPr="00AC0B55" w14:paraId="0EAB3731" w14:textId="77777777" w:rsidTr="00DC5160">
        <w:tc>
          <w:tcPr>
            <w:tcW w:w="3560" w:type="dxa"/>
          </w:tcPr>
          <w:p w14:paraId="7C0C8376"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Triglyceride</w:t>
            </w:r>
          </w:p>
          <w:p w14:paraId="071C31EB" w14:textId="77777777" w:rsidR="00AC0B55" w:rsidRPr="00AC0B55" w:rsidRDefault="00AC0B55" w:rsidP="00DC5160">
            <w:pPr>
              <w:ind w:left="426" w:hanging="426"/>
              <w:jc w:val="center"/>
              <w:rPr>
                <w:rFonts w:cs="Times New Roman"/>
                <w:b/>
                <w:sz w:val="24"/>
                <w:szCs w:val="24"/>
                <w:lang w:val="en-US"/>
              </w:rPr>
            </w:pPr>
          </w:p>
        </w:tc>
        <w:tc>
          <w:tcPr>
            <w:tcW w:w="3561" w:type="dxa"/>
          </w:tcPr>
          <w:p w14:paraId="5FB3B526"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145</w:t>
            </w:r>
          </w:p>
        </w:tc>
        <w:tc>
          <w:tcPr>
            <w:tcW w:w="3561" w:type="dxa"/>
          </w:tcPr>
          <w:p w14:paraId="0C39562A"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&lt;165 mg/dL</w:t>
            </w:r>
          </w:p>
        </w:tc>
      </w:tr>
      <w:tr w:rsidR="00AC0B55" w:rsidRPr="00AC0B55" w14:paraId="2D323085" w14:textId="77777777" w:rsidTr="00DC5160">
        <w:tc>
          <w:tcPr>
            <w:tcW w:w="3560" w:type="dxa"/>
          </w:tcPr>
          <w:p w14:paraId="5971138A"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Cholesterol</w:t>
            </w:r>
          </w:p>
          <w:p w14:paraId="62076C93" w14:textId="77777777" w:rsidR="00AC0B55" w:rsidRPr="00AC0B55" w:rsidRDefault="00AC0B55" w:rsidP="00DC5160">
            <w:pPr>
              <w:ind w:left="426" w:hanging="426"/>
              <w:jc w:val="center"/>
              <w:rPr>
                <w:rFonts w:cs="Times New Roman"/>
                <w:b/>
                <w:sz w:val="24"/>
                <w:szCs w:val="24"/>
                <w:lang w:val="en-US"/>
              </w:rPr>
            </w:pPr>
          </w:p>
        </w:tc>
        <w:tc>
          <w:tcPr>
            <w:tcW w:w="3561" w:type="dxa"/>
          </w:tcPr>
          <w:p w14:paraId="51DD1C44"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109</w:t>
            </w:r>
          </w:p>
        </w:tc>
        <w:tc>
          <w:tcPr>
            <w:tcW w:w="3561" w:type="dxa"/>
          </w:tcPr>
          <w:p w14:paraId="2A9246E1"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Desirable: &lt; 200 mg/dL</w:t>
            </w:r>
          </w:p>
          <w:p w14:paraId="48B5E7FA"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Borderline: 200–239 mg/dL</w:t>
            </w:r>
          </w:p>
          <w:p w14:paraId="05912B2E"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High risk: &gt;240 mg/dL</w:t>
            </w:r>
          </w:p>
        </w:tc>
      </w:tr>
      <w:tr w:rsidR="00AC0B55" w:rsidRPr="00AC0B55" w14:paraId="1C7309C5" w14:textId="77777777" w:rsidTr="00DC5160">
        <w:tc>
          <w:tcPr>
            <w:tcW w:w="3560" w:type="dxa"/>
          </w:tcPr>
          <w:p w14:paraId="797C299E"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Blood urea nitrogen (BUN)</w:t>
            </w:r>
          </w:p>
        </w:tc>
        <w:tc>
          <w:tcPr>
            <w:tcW w:w="3561" w:type="dxa"/>
          </w:tcPr>
          <w:p w14:paraId="2B55814B"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5,8</w:t>
            </w:r>
          </w:p>
          <w:p w14:paraId="0A4DED7F" w14:textId="77777777" w:rsidR="00AC0B55" w:rsidRPr="00AC0B55" w:rsidRDefault="00AC0B55" w:rsidP="00DC5160">
            <w:pPr>
              <w:ind w:left="426" w:hanging="426"/>
              <w:jc w:val="center"/>
              <w:rPr>
                <w:rFonts w:cs="Times New Roman"/>
                <w:sz w:val="24"/>
                <w:szCs w:val="24"/>
                <w:lang w:val="en-US"/>
              </w:rPr>
            </w:pPr>
          </w:p>
        </w:tc>
        <w:tc>
          <w:tcPr>
            <w:tcW w:w="3561" w:type="dxa"/>
          </w:tcPr>
          <w:p w14:paraId="6A9CCD0B"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8 – 20 mg/dL</w:t>
            </w:r>
          </w:p>
        </w:tc>
      </w:tr>
      <w:tr w:rsidR="00AC0B55" w:rsidRPr="00AC0B55" w14:paraId="04448BFB" w14:textId="77777777" w:rsidTr="00DC5160">
        <w:tc>
          <w:tcPr>
            <w:tcW w:w="3560" w:type="dxa"/>
          </w:tcPr>
          <w:p w14:paraId="044A9E31"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Creatinine</w:t>
            </w:r>
          </w:p>
          <w:p w14:paraId="3DA36630" w14:textId="77777777" w:rsidR="00AC0B55" w:rsidRPr="00AC0B55" w:rsidRDefault="00AC0B55" w:rsidP="00DC5160">
            <w:pPr>
              <w:ind w:left="426" w:hanging="426"/>
              <w:jc w:val="center"/>
              <w:rPr>
                <w:rFonts w:cs="Times New Roman"/>
                <w:b/>
                <w:sz w:val="24"/>
                <w:szCs w:val="24"/>
                <w:lang w:val="en-US"/>
              </w:rPr>
            </w:pPr>
          </w:p>
        </w:tc>
        <w:tc>
          <w:tcPr>
            <w:tcW w:w="3561" w:type="dxa"/>
          </w:tcPr>
          <w:p w14:paraId="4094159B"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0,4</w:t>
            </w:r>
          </w:p>
        </w:tc>
        <w:tc>
          <w:tcPr>
            <w:tcW w:w="3561" w:type="dxa"/>
          </w:tcPr>
          <w:p w14:paraId="0C0DB0CE"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0,6-1,2 mg/dL</w:t>
            </w:r>
          </w:p>
        </w:tc>
      </w:tr>
      <w:tr w:rsidR="00AC0B55" w:rsidRPr="00AC0B55" w14:paraId="7E630FFF" w14:textId="77777777" w:rsidTr="00DC5160">
        <w:tc>
          <w:tcPr>
            <w:tcW w:w="3560" w:type="dxa"/>
          </w:tcPr>
          <w:p w14:paraId="54BAD80D"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Bilirubin total</w:t>
            </w:r>
          </w:p>
        </w:tc>
        <w:tc>
          <w:tcPr>
            <w:tcW w:w="3561" w:type="dxa"/>
          </w:tcPr>
          <w:p w14:paraId="1EFF4996"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3,8</w:t>
            </w:r>
          </w:p>
          <w:p w14:paraId="42B6B152" w14:textId="77777777" w:rsidR="00AC0B55" w:rsidRPr="00AC0B55" w:rsidRDefault="00AC0B55" w:rsidP="00DC5160">
            <w:pPr>
              <w:ind w:left="426" w:hanging="426"/>
              <w:jc w:val="center"/>
              <w:rPr>
                <w:rFonts w:cs="Times New Roman"/>
                <w:sz w:val="24"/>
                <w:szCs w:val="24"/>
                <w:lang w:val="en-US"/>
              </w:rPr>
            </w:pPr>
          </w:p>
        </w:tc>
        <w:tc>
          <w:tcPr>
            <w:tcW w:w="3561" w:type="dxa"/>
          </w:tcPr>
          <w:p w14:paraId="75BD689C"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0,1 – 1,2 mg/dL</w:t>
            </w:r>
          </w:p>
        </w:tc>
      </w:tr>
      <w:tr w:rsidR="00AC0B55" w:rsidRPr="00AC0B55" w14:paraId="7EBBAF02" w14:textId="77777777" w:rsidTr="00DC5160">
        <w:tc>
          <w:tcPr>
            <w:tcW w:w="3560" w:type="dxa"/>
          </w:tcPr>
          <w:p w14:paraId="3969960F"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Direct or conjugated bilirubin</w:t>
            </w:r>
          </w:p>
        </w:tc>
        <w:tc>
          <w:tcPr>
            <w:tcW w:w="3561" w:type="dxa"/>
          </w:tcPr>
          <w:p w14:paraId="22AE90FF"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2,4</w:t>
            </w:r>
          </w:p>
          <w:p w14:paraId="1DFD4E6C" w14:textId="77777777" w:rsidR="00AC0B55" w:rsidRPr="00AC0B55" w:rsidRDefault="00AC0B55" w:rsidP="00DC5160">
            <w:pPr>
              <w:ind w:left="426" w:hanging="426"/>
              <w:jc w:val="center"/>
              <w:rPr>
                <w:rFonts w:cs="Times New Roman"/>
                <w:sz w:val="24"/>
                <w:szCs w:val="24"/>
                <w:lang w:val="en-US"/>
              </w:rPr>
            </w:pPr>
          </w:p>
        </w:tc>
        <w:tc>
          <w:tcPr>
            <w:tcW w:w="3561" w:type="dxa"/>
          </w:tcPr>
          <w:p w14:paraId="19B6392A"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0,1 - 0,5 mg/dL</w:t>
            </w:r>
          </w:p>
        </w:tc>
      </w:tr>
      <w:tr w:rsidR="00AC0B55" w:rsidRPr="00AC0B55" w14:paraId="22C27F4D" w14:textId="77777777" w:rsidTr="00DC5160">
        <w:tc>
          <w:tcPr>
            <w:tcW w:w="3560" w:type="dxa"/>
          </w:tcPr>
          <w:p w14:paraId="0135ED1F"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Indirect or unconjugated bilirubin</w:t>
            </w:r>
          </w:p>
        </w:tc>
        <w:tc>
          <w:tcPr>
            <w:tcW w:w="3561" w:type="dxa"/>
          </w:tcPr>
          <w:p w14:paraId="0CD66873"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1,4</w:t>
            </w:r>
          </w:p>
          <w:p w14:paraId="1871C15F" w14:textId="77777777" w:rsidR="00AC0B55" w:rsidRPr="00AC0B55" w:rsidRDefault="00AC0B55" w:rsidP="00DC5160">
            <w:pPr>
              <w:ind w:left="426" w:hanging="426"/>
              <w:jc w:val="center"/>
              <w:rPr>
                <w:rFonts w:cs="Times New Roman"/>
                <w:sz w:val="24"/>
                <w:szCs w:val="24"/>
                <w:lang w:val="en-US"/>
              </w:rPr>
            </w:pPr>
          </w:p>
        </w:tc>
        <w:tc>
          <w:tcPr>
            <w:tcW w:w="3561" w:type="dxa"/>
          </w:tcPr>
          <w:p w14:paraId="5F142453"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0,1 – 0,7 mg/dL</w:t>
            </w:r>
          </w:p>
        </w:tc>
      </w:tr>
      <w:tr w:rsidR="00AC0B55" w:rsidRPr="00AC0B55" w14:paraId="5B364162" w14:textId="77777777" w:rsidTr="00DC5160">
        <w:tc>
          <w:tcPr>
            <w:tcW w:w="3560" w:type="dxa"/>
          </w:tcPr>
          <w:p w14:paraId="1A9A616D"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Alanine aminotransferase (ALT)</w:t>
            </w:r>
          </w:p>
        </w:tc>
        <w:tc>
          <w:tcPr>
            <w:tcW w:w="3561" w:type="dxa"/>
          </w:tcPr>
          <w:p w14:paraId="2F984BC5"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209</w:t>
            </w:r>
          </w:p>
          <w:p w14:paraId="009F8EC0" w14:textId="77777777" w:rsidR="00AC0B55" w:rsidRPr="00AC0B55" w:rsidRDefault="00AC0B55" w:rsidP="00DC5160">
            <w:pPr>
              <w:ind w:left="426" w:hanging="426"/>
              <w:jc w:val="center"/>
              <w:rPr>
                <w:rFonts w:cs="Times New Roman"/>
                <w:sz w:val="24"/>
                <w:szCs w:val="24"/>
                <w:lang w:val="en-US"/>
              </w:rPr>
            </w:pPr>
          </w:p>
        </w:tc>
        <w:tc>
          <w:tcPr>
            <w:tcW w:w="3561" w:type="dxa"/>
          </w:tcPr>
          <w:p w14:paraId="0434087C"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7-56 IU/L</w:t>
            </w:r>
          </w:p>
        </w:tc>
      </w:tr>
      <w:tr w:rsidR="00AC0B55" w:rsidRPr="00AC0B55" w14:paraId="4D428558" w14:textId="77777777" w:rsidTr="00DC5160">
        <w:tc>
          <w:tcPr>
            <w:tcW w:w="3560" w:type="dxa"/>
          </w:tcPr>
          <w:p w14:paraId="4B7724C0"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Aspartate aminotransferase (AST)</w:t>
            </w:r>
          </w:p>
          <w:p w14:paraId="34C9B3AA" w14:textId="77777777" w:rsidR="00AC0B55" w:rsidRPr="00AC0B55" w:rsidRDefault="00AC0B55" w:rsidP="00DC5160">
            <w:pPr>
              <w:ind w:left="426" w:hanging="426"/>
              <w:jc w:val="center"/>
              <w:rPr>
                <w:rFonts w:cs="Times New Roman"/>
                <w:b/>
                <w:sz w:val="24"/>
                <w:szCs w:val="24"/>
                <w:lang w:val="en-US"/>
              </w:rPr>
            </w:pPr>
          </w:p>
        </w:tc>
        <w:tc>
          <w:tcPr>
            <w:tcW w:w="3561" w:type="dxa"/>
          </w:tcPr>
          <w:p w14:paraId="38FE5966"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107</w:t>
            </w:r>
          </w:p>
          <w:p w14:paraId="10B87354" w14:textId="77777777" w:rsidR="00AC0B55" w:rsidRPr="00AC0B55" w:rsidRDefault="00AC0B55" w:rsidP="00DC5160">
            <w:pPr>
              <w:ind w:left="426" w:hanging="426"/>
              <w:jc w:val="center"/>
              <w:rPr>
                <w:rFonts w:cs="Times New Roman"/>
                <w:sz w:val="24"/>
                <w:szCs w:val="24"/>
                <w:lang w:val="en-US"/>
              </w:rPr>
            </w:pPr>
          </w:p>
        </w:tc>
        <w:tc>
          <w:tcPr>
            <w:tcW w:w="3561" w:type="dxa"/>
          </w:tcPr>
          <w:p w14:paraId="0F2D05C1"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0 – 35 IU/</w:t>
            </w:r>
            <w:proofErr w:type="spellStart"/>
            <w:r w:rsidRPr="00AC0B55">
              <w:rPr>
                <w:rFonts w:cs="Times New Roman"/>
                <w:sz w:val="24"/>
                <w:szCs w:val="24"/>
                <w:lang w:val="en-US"/>
              </w:rPr>
              <w:t>Ll</w:t>
            </w:r>
            <w:proofErr w:type="spellEnd"/>
          </w:p>
        </w:tc>
      </w:tr>
      <w:tr w:rsidR="00AC0B55" w:rsidRPr="00AC0B55" w14:paraId="32B1A1C7" w14:textId="77777777" w:rsidTr="00DC5160">
        <w:tc>
          <w:tcPr>
            <w:tcW w:w="3560" w:type="dxa"/>
          </w:tcPr>
          <w:p w14:paraId="0C025EB5"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Ammonia (NH</w:t>
            </w:r>
            <w:r w:rsidRPr="00AC0B55">
              <w:rPr>
                <w:rFonts w:cs="Times New Roman"/>
                <w:b/>
                <w:sz w:val="24"/>
                <w:szCs w:val="24"/>
                <w:vertAlign w:val="subscript"/>
                <w:lang w:val="en-US"/>
              </w:rPr>
              <w:t>3</w:t>
            </w:r>
            <w:r w:rsidRPr="00AC0B55">
              <w:rPr>
                <w:rFonts w:cs="Times New Roman"/>
                <w:b/>
                <w:sz w:val="24"/>
                <w:szCs w:val="24"/>
                <w:lang w:val="en-US"/>
              </w:rPr>
              <w:t>)</w:t>
            </w:r>
          </w:p>
          <w:p w14:paraId="51F80225" w14:textId="77777777" w:rsidR="00AC0B55" w:rsidRPr="00AC0B55" w:rsidRDefault="00AC0B55" w:rsidP="00DC5160">
            <w:pPr>
              <w:ind w:left="426" w:hanging="426"/>
              <w:jc w:val="center"/>
              <w:rPr>
                <w:rFonts w:cs="Times New Roman"/>
                <w:b/>
                <w:sz w:val="24"/>
                <w:szCs w:val="24"/>
                <w:lang w:val="en-US"/>
              </w:rPr>
            </w:pPr>
          </w:p>
        </w:tc>
        <w:tc>
          <w:tcPr>
            <w:tcW w:w="3561" w:type="dxa"/>
          </w:tcPr>
          <w:p w14:paraId="32772EB8"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 xml:space="preserve">250 </w:t>
            </w:r>
          </w:p>
        </w:tc>
        <w:tc>
          <w:tcPr>
            <w:tcW w:w="3561" w:type="dxa"/>
          </w:tcPr>
          <w:p w14:paraId="21480430"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18 – 60 µg/dL</w:t>
            </w:r>
          </w:p>
          <w:p w14:paraId="62D579E1" w14:textId="77777777" w:rsidR="00AC0B55" w:rsidRPr="00AC0B55" w:rsidRDefault="00AC0B55" w:rsidP="00DC5160">
            <w:pPr>
              <w:ind w:left="426" w:hanging="426"/>
              <w:jc w:val="center"/>
              <w:rPr>
                <w:rFonts w:cs="Times New Roman"/>
                <w:sz w:val="24"/>
                <w:szCs w:val="24"/>
                <w:lang w:val="en-US"/>
              </w:rPr>
            </w:pPr>
          </w:p>
        </w:tc>
      </w:tr>
      <w:tr w:rsidR="00AC0B55" w:rsidRPr="00AC0B55" w14:paraId="60231B0E" w14:textId="77777777" w:rsidTr="00DC5160">
        <w:tc>
          <w:tcPr>
            <w:tcW w:w="3560" w:type="dxa"/>
          </w:tcPr>
          <w:p w14:paraId="63981E7E"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Erythropoietin</w:t>
            </w:r>
          </w:p>
          <w:p w14:paraId="5DD6A163" w14:textId="77777777" w:rsidR="00AC0B55" w:rsidRPr="00AC0B55" w:rsidRDefault="00AC0B55" w:rsidP="00DC5160">
            <w:pPr>
              <w:ind w:left="426" w:hanging="426"/>
              <w:jc w:val="center"/>
              <w:rPr>
                <w:rFonts w:cs="Times New Roman"/>
                <w:b/>
                <w:sz w:val="24"/>
                <w:szCs w:val="24"/>
                <w:lang w:val="en-US"/>
              </w:rPr>
            </w:pPr>
          </w:p>
        </w:tc>
        <w:tc>
          <w:tcPr>
            <w:tcW w:w="3561" w:type="dxa"/>
          </w:tcPr>
          <w:p w14:paraId="0DFA3619"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3,5</w:t>
            </w:r>
          </w:p>
        </w:tc>
        <w:tc>
          <w:tcPr>
            <w:tcW w:w="3561" w:type="dxa"/>
          </w:tcPr>
          <w:p w14:paraId="52FA1C78"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5,4-31,0 UI/L3</w:t>
            </w:r>
          </w:p>
        </w:tc>
      </w:tr>
      <w:tr w:rsidR="00AC0B55" w:rsidRPr="00AC0B55" w14:paraId="73E12EC4" w14:textId="77777777" w:rsidTr="00DC5160">
        <w:tc>
          <w:tcPr>
            <w:tcW w:w="3560" w:type="dxa"/>
          </w:tcPr>
          <w:p w14:paraId="3DD1E4C4"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lastRenderedPageBreak/>
              <w:t>Bicarbonate</w:t>
            </w:r>
          </w:p>
          <w:p w14:paraId="384216A2" w14:textId="77777777" w:rsidR="00AC0B55" w:rsidRPr="00AC0B55" w:rsidRDefault="00AC0B55" w:rsidP="00DC5160">
            <w:pPr>
              <w:ind w:left="426" w:hanging="426"/>
              <w:jc w:val="center"/>
              <w:rPr>
                <w:rFonts w:cs="Times New Roman"/>
                <w:b/>
                <w:sz w:val="24"/>
                <w:szCs w:val="24"/>
                <w:lang w:val="en-US"/>
              </w:rPr>
            </w:pPr>
          </w:p>
        </w:tc>
        <w:tc>
          <w:tcPr>
            <w:tcW w:w="3561" w:type="dxa"/>
          </w:tcPr>
          <w:p w14:paraId="5A6B201D"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30</w:t>
            </w:r>
          </w:p>
        </w:tc>
        <w:tc>
          <w:tcPr>
            <w:tcW w:w="3561" w:type="dxa"/>
          </w:tcPr>
          <w:p w14:paraId="5ABBDB84"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21 – 28 mEq/L</w:t>
            </w:r>
          </w:p>
        </w:tc>
      </w:tr>
      <w:tr w:rsidR="00AC0B55" w:rsidRPr="00AC0B55" w14:paraId="1A2876AB" w14:textId="77777777" w:rsidTr="00DC5160">
        <w:tc>
          <w:tcPr>
            <w:tcW w:w="3560" w:type="dxa"/>
          </w:tcPr>
          <w:p w14:paraId="20CC10E9"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Lactic acid</w:t>
            </w:r>
          </w:p>
          <w:p w14:paraId="4FB19049" w14:textId="77777777" w:rsidR="00AC0B55" w:rsidRPr="00AC0B55" w:rsidRDefault="00AC0B55" w:rsidP="00DC5160">
            <w:pPr>
              <w:ind w:left="426" w:hanging="426"/>
              <w:jc w:val="center"/>
              <w:rPr>
                <w:rFonts w:cs="Times New Roman"/>
                <w:b/>
                <w:sz w:val="24"/>
                <w:szCs w:val="24"/>
                <w:lang w:val="en-US"/>
              </w:rPr>
            </w:pPr>
          </w:p>
        </w:tc>
        <w:tc>
          <w:tcPr>
            <w:tcW w:w="3561" w:type="dxa"/>
          </w:tcPr>
          <w:p w14:paraId="69F931F5"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2,8</w:t>
            </w:r>
          </w:p>
        </w:tc>
        <w:tc>
          <w:tcPr>
            <w:tcW w:w="3561" w:type="dxa"/>
          </w:tcPr>
          <w:p w14:paraId="17FE845C"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&lt; 2,0 mmol/L</w:t>
            </w:r>
          </w:p>
        </w:tc>
      </w:tr>
      <w:tr w:rsidR="00AC0B55" w:rsidRPr="00AC0B55" w14:paraId="30CB81BB" w14:textId="77777777" w:rsidTr="00DC5160">
        <w:tc>
          <w:tcPr>
            <w:tcW w:w="3560" w:type="dxa"/>
          </w:tcPr>
          <w:p w14:paraId="1D5D4F45"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 xml:space="preserve">Ketone bodies </w:t>
            </w:r>
          </w:p>
        </w:tc>
        <w:tc>
          <w:tcPr>
            <w:tcW w:w="3561" w:type="dxa"/>
          </w:tcPr>
          <w:p w14:paraId="1FB6D90B"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2,2</w:t>
            </w:r>
          </w:p>
        </w:tc>
        <w:tc>
          <w:tcPr>
            <w:tcW w:w="3561" w:type="dxa"/>
          </w:tcPr>
          <w:p w14:paraId="44B13FB5"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&lt; 1mg/dl</w:t>
            </w:r>
          </w:p>
          <w:p w14:paraId="5EE5CBE2" w14:textId="77777777" w:rsidR="00AC0B55" w:rsidRPr="00AC0B55" w:rsidRDefault="00AC0B55" w:rsidP="00DC5160">
            <w:pPr>
              <w:ind w:left="426" w:hanging="426"/>
              <w:jc w:val="center"/>
              <w:rPr>
                <w:rFonts w:cs="Times New Roman"/>
                <w:sz w:val="24"/>
                <w:szCs w:val="24"/>
                <w:lang w:val="en-US"/>
              </w:rPr>
            </w:pPr>
          </w:p>
        </w:tc>
      </w:tr>
      <w:tr w:rsidR="00AC0B55" w:rsidRPr="00AC0B55" w14:paraId="3765B0B9" w14:textId="77777777" w:rsidTr="00DC5160">
        <w:tc>
          <w:tcPr>
            <w:tcW w:w="3560" w:type="dxa"/>
          </w:tcPr>
          <w:p w14:paraId="0A3CBA9A" w14:textId="77777777" w:rsidR="00AC0B55" w:rsidRPr="00AC0B55" w:rsidRDefault="00AC0B55" w:rsidP="00DC5160">
            <w:pPr>
              <w:ind w:left="426" w:hanging="426"/>
              <w:jc w:val="center"/>
              <w:rPr>
                <w:rFonts w:cs="Times New Roman"/>
                <w:b/>
                <w:sz w:val="24"/>
                <w:szCs w:val="24"/>
                <w:vertAlign w:val="superscript"/>
                <w:lang w:val="en-US"/>
              </w:rPr>
            </w:pPr>
            <w:r w:rsidRPr="00AC0B55">
              <w:rPr>
                <w:rFonts w:cs="Times New Roman"/>
                <w:b/>
                <w:sz w:val="24"/>
                <w:szCs w:val="24"/>
                <w:lang w:val="en-US"/>
              </w:rPr>
              <w:t>Ca</w:t>
            </w:r>
            <w:r w:rsidRPr="00AC0B55">
              <w:rPr>
                <w:rFonts w:cs="Times New Roman"/>
                <w:b/>
                <w:sz w:val="24"/>
                <w:szCs w:val="24"/>
                <w:vertAlign w:val="superscript"/>
                <w:lang w:val="en-US"/>
              </w:rPr>
              <w:t>++</w:t>
            </w:r>
          </w:p>
          <w:p w14:paraId="56CF6D5A" w14:textId="77777777" w:rsidR="00AC0B55" w:rsidRPr="00AC0B55" w:rsidRDefault="00AC0B55" w:rsidP="00DC5160">
            <w:pPr>
              <w:ind w:left="426" w:hanging="426"/>
              <w:rPr>
                <w:rFonts w:cs="Times New Roman"/>
                <w:b/>
                <w:sz w:val="24"/>
                <w:szCs w:val="24"/>
                <w:lang w:val="en-US"/>
              </w:rPr>
            </w:pPr>
          </w:p>
        </w:tc>
        <w:tc>
          <w:tcPr>
            <w:tcW w:w="3561" w:type="dxa"/>
          </w:tcPr>
          <w:p w14:paraId="6EA2F381"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1,7</w:t>
            </w:r>
          </w:p>
        </w:tc>
        <w:tc>
          <w:tcPr>
            <w:tcW w:w="3561" w:type="dxa"/>
          </w:tcPr>
          <w:p w14:paraId="7C648595"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2,1-2,6 mmol/L</w:t>
            </w:r>
          </w:p>
        </w:tc>
      </w:tr>
      <w:tr w:rsidR="00AC0B55" w:rsidRPr="00AC0B55" w14:paraId="43FF01D8" w14:textId="77777777" w:rsidTr="00DC5160">
        <w:tc>
          <w:tcPr>
            <w:tcW w:w="3560" w:type="dxa"/>
          </w:tcPr>
          <w:p w14:paraId="53396BF8"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Na</w:t>
            </w:r>
            <w:r w:rsidRPr="00AC0B55">
              <w:rPr>
                <w:rFonts w:cs="Times New Roman"/>
                <w:b/>
                <w:sz w:val="24"/>
                <w:szCs w:val="24"/>
                <w:vertAlign w:val="superscript"/>
                <w:lang w:val="en-US"/>
              </w:rPr>
              <w:t>+</w:t>
            </w:r>
          </w:p>
        </w:tc>
        <w:tc>
          <w:tcPr>
            <w:tcW w:w="3561" w:type="dxa"/>
          </w:tcPr>
          <w:p w14:paraId="5CEFDCDD"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156</w:t>
            </w:r>
          </w:p>
          <w:p w14:paraId="78F8E6F8" w14:textId="77777777" w:rsidR="00AC0B55" w:rsidRPr="00AC0B55" w:rsidRDefault="00AC0B55" w:rsidP="00DC5160">
            <w:pPr>
              <w:ind w:left="426" w:hanging="426"/>
              <w:jc w:val="center"/>
              <w:rPr>
                <w:rFonts w:cs="Times New Roman"/>
                <w:sz w:val="24"/>
                <w:szCs w:val="24"/>
                <w:lang w:val="en-US"/>
              </w:rPr>
            </w:pPr>
          </w:p>
        </w:tc>
        <w:tc>
          <w:tcPr>
            <w:tcW w:w="3561" w:type="dxa"/>
          </w:tcPr>
          <w:p w14:paraId="7FC1AC61"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135-145 mEq/L</w:t>
            </w:r>
          </w:p>
        </w:tc>
      </w:tr>
      <w:tr w:rsidR="00AC0B55" w:rsidRPr="00AC0B55" w14:paraId="6FB5467A" w14:textId="77777777" w:rsidTr="00DC5160">
        <w:tc>
          <w:tcPr>
            <w:tcW w:w="3560" w:type="dxa"/>
          </w:tcPr>
          <w:p w14:paraId="28F69802"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K</w:t>
            </w:r>
            <w:r w:rsidRPr="00AC0B55">
              <w:rPr>
                <w:rFonts w:cs="Times New Roman"/>
                <w:b/>
                <w:sz w:val="24"/>
                <w:szCs w:val="24"/>
                <w:vertAlign w:val="superscript"/>
                <w:lang w:val="en-US"/>
              </w:rPr>
              <w:t>+</w:t>
            </w:r>
          </w:p>
        </w:tc>
        <w:tc>
          <w:tcPr>
            <w:tcW w:w="3561" w:type="dxa"/>
          </w:tcPr>
          <w:p w14:paraId="173244B8"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3,3</w:t>
            </w:r>
          </w:p>
          <w:p w14:paraId="7E82FEF6" w14:textId="77777777" w:rsidR="00AC0B55" w:rsidRPr="00AC0B55" w:rsidRDefault="00AC0B55" w:rsidP="00DC5160">
            <w:pPr>
              <w:ind w:left="426" w:hanging="426"/>
              <w:jc w:val="center"/>
              <w:rPr>
                <w:rFonts w:cs="Times New Roman"/>
                <w:sz w:val="24"/>
                <w:szCs w:val="24"/>
                <w:lang w:val="en-US"/>
              </w:rPr>
            </w:pPr>
          </w:p>
        </w:tc>
        <w:tc>
          <w:tcPr>
            <w:tcW w:w="3561" w:type="dxa"/>
          </w:tcPr>
          <w:p w14:paraId="027C2572"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3,5 – 5,5 mEq/L</w:t>
            </w:r>
          </w:p>
        </w:tc>
      </w:tr>
      <w:tr w:rsidR="00AC0B55" w:rsidRPr="00AC0B55" w14:paraId="168A63D2" w14:textId="77777777" w:rsidTr="00DC5160">
        <w:trPr>
          <w:trHeight w:val="241"/>
        </w:trPr>
        <w:tc>
          <w:tcPr>
            <w:tcW w:w="3560" w:type="dxa"/>
          </w:tcPr>
          <w:p w14:paraId="185D9BC7"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Ferritin</w:t>
            </w:r>
          </w:p>
        </w:tc>
        <w:tc>
          <w:tcPr>
            <w:tcW w:w="3561" w:type="dxa"/>
          </w:tcPr>
          <w:p w14:paraId="5A2DE999"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2,9</w:t>
            </w:r>
          </w:p>
        </w:tc>
        <w:tc>
          <w:tcPr>
            <w:tcW w:w="3561" w:type="dxa"/>
          </w:tcPr>
          <w:p w14:paraId="2E677749"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Males 16 – 300 ng/mL</w:t>
            </w:r>
          </w:p>
          <w:p w14:paraId="52580A27" w14:textId="77777777" w:rsidR="00AC0B55" w:rsidRPr="00AC0B55" w:rsidRDefault="00AC0B55" w:rsidP="00DC5160">
            <w:pPr>
              <w:ind w:left="426" w:hanging="426"/>
              <w:jc w:val="center"/>
              <w:rPr>
                <w:rFonts w:cs="Times New Roman"/>
                <w:sz w:val="24"/>
                <w:szCs w:val="24"/>
                <w:lang w:val="en-US"/>
              </w:rPr>
            </w:pPr>
            <w:proofErr w:type="gramStart"/>
            <w:r w:rsidRPr="00AC0B55">
              <w:rPr>
                <w:rFonts w:cs="Times New Roman"/>
                <w:sz w:val="24"/>
                <w:szCs w:val="24"/>
                <w:lang w:val="en-US"/>
              </w:rPr>
              <w:t>Females  4</w:t>
            </w:r>
            <w:proofErr w:type="gramEnd"/>
            <w:r w:rsidRPr="00AC0B55">
              <w:rPr>
                <w:rFonts w:cs="Times New Roman"/>
                <w:sz w:val="24"/>
                <w:szCs w:val="24"/>
                <w:lang w:val="en-US"/>
              </w:rPr>
              <w:t xml:space="preserve"> – 161 ng/mL</w:t>
            </w:r>
          </w:p>
        </w:tc>
      </w:tr>
      <w:tr w:rsidR="00AC0B55" w:rsidRPr="00AC0B55" w14:paraId="18C2581E" w14:textId="77777777" w:rsidTr="00DC5160">
        <w:tc>
          <w:tcPr>
            <w:tcW w:w="3560" w:type="dxa"/>
          </w:tcPr>
          <w:p w14:paraId="5624271C"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Iron (Fe</w:t>
            </w:r>
            <w:r w:rsidRPr="00AC0B55">
              <w:rPr>
                <w:rFonts w:cs="Times New Roman"/>
                <w:b/>
                <w:sz w:val="24"/>
                <w:szCs w:val="24"/>
                <w:vertAlign w:val="superscript"/>
                <w:lang w:val="en-US"/>
              </w:rPr>
              <w:t>2+</w:t>
            </w:r>
            <w:r w:rsidRPr="00AC0B55">
              <w:rPr>
                <w:rFonts w:cs="Times New Roman"/>
                <w:b/>
                <w:sz w:val="24"/>
                <w:szCs w:val="24"/>
                <w:lang w:val="en-US"/>
              </w:rPr>
              <w:t>)</w:t>
            </w:r>
          </w:p>
          <w:p w14:paraId="43FD4360" w14:textId="77777777" w:rsidR="00AC0B55" w:rsidRPr="00AC0B55" w:rsidRDefault="00AC0B55" w:rsidP="00DC5160">
            <w:pPr>
              <w:ind w:left="426" w:hanging="426"/>
              <w:jc w:val="center"/>
              <w:rPr>
                <w:rFonts w:cs="Times New Roman"/>
                <w:b/>
                <w:sz w:val="24"/>
                <w:szCs w:val="24"/>
                <w:lang w:val="en-US"/>
              </w:rPr>
            </w:pPr>
          </w:p>
        </w:tc>
        <w:tc>
          <w:tcPr>
            <w:tcW w:w="3561" w:type="dxa"/>
          </w:tcPr>
          <w:p w14:paraId="660E8A6C"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35</w:t>
            </w:r>
          </w:p>
        </w:tc>
        <w:tc>
          <w:tcPr>
            <w:tcW w:w="3561" w:type="dxa"/>
          </w:tcPr>
          <w:p w14:paraId="56E13530"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50 – 175 µg/L</w:t>
            </w:r>
          </w:p>
        </w:tc>
      </w:tr>
      <w:tr w:rsidR="00AC0B55" w:rsidRPr="00AC0B55" w14:paraId="75E66BD7" w14:textId="77777777" w:rsidTr="00DC5160">
        <w:tc>
          <w:tcPr>
            <w:tcW w:w="3560" w:type="dxa"/>
          </w:tcPr>
          <w:p w14:paraId="72BB3D07"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 xml:space="preserve">Iron-binding </w:t>
            </w:r>
            <w:proofErr w:type="gramStart"/>
            <w:r w:rsidRPr="00AC0B55">
              <w:rPr>
                <w:rFonts w:cs="Times New Roman"/>
                <w:b/>
                <w:sz w:val="24"/>
                <w:szCs w:val="24"/>
                <w:lang w:val="en-US"/>
              </w:rPr>
              <w:t>capacity  (</w:t>
            </w:r>
            <w:proofErr w:type="gramEnd"/>
            <w:r w:rsidRPr="00AC0B55">
              <w:rPr>
                <w:rFonts w:cs="Times New Roman"/>
                <w:b/>
                <w:sz w:val="24"/>
                <w:szCs w:val="24"/>
                <w:lang w:val="en-US"/>
              </w:rPr>
              <w:t>TIBC)</w:t>
            </w:r>
          </w:p>
          <w:p w14:paraId="14213659" w14:textId="77777777" w:rsidR="00AC0B55" w:rsidRPr="00AC0B55" w:rsidRDefault="00AC0B55" w:rsidP="00DC5160">
            <w:pPr>
              <w:ind w:left="426" w:hanging="426"/>
              <w:jc w:val="center"/>
              <w:rPr>
                <w:rFonts w:cs="Times New Roman"/>
                <w:b/>
                <w:sz w:val="24"/>
                <w:szCs w:val="24"/>
                <w:lang w:val="en-US"/>
              </w:rPr>
            </w:pPr>
          </w:p>
        </w:tc>
        <w:tc>
          <w:tcPr>
            <w:tcW w:w="3561" w:type="dxa"/>
          </w:tcPr>
          <w:p w14:paraId="592EB119"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478</w:t>
            </w:r>
          </w:p>
        </w:tc>
        <w:tc>
          <w:tcPr>
            <w:tcW w:w="3561" w:type="dxa"/>
          </w:tcPr>
          <w:p w14:paraId="6F4CF1D5"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250 -460 µg/dL</w:t>
            </w:r>
          </w:p>
        </w:tc>
      </w:tr>
      <w:tr w:rsidR="00AC0B55" w:rsidRPr="00AC0B55" w14:paraId="0491BC6D" w14:textId="77777777" w:rsidTr="00DC5160">
        <w:tc>
          <w:tcPr>
            <w:tcW w:w="3560" w:type="dxa"/>
          </w:tcPr>
          <w:p w14:paraId="23C413DD"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Transferrin saturation</w:t>
            </w:r>
          </w:p>
          <w:p w14:paraId="343AC965" w14:textId="77777777" w:rsidR="00AC0B55" w:rsidRPr="00AC0B55" w:rsidRDefault="00AC0B55" w:rsidP="00DC5160">
            <w:pPr>
              <w:ind w:left="426" w:hanging="426"/>
              <w:jc w:val="center"/>
              <w:rPr>
                <w:rFonts w:cs="Times New Roman"/>
                <w:b/>
                <w:sz w:val="24"/>
                <w:szCs w:val="24"/>
                <w:lang w:val="en-US"/>
              </w:rPr>
            </w:pPr>
          </w:p>
        </w:tc>
        <w:tc>
          <w:tcPr>
            <w:tcW w:w="3561" w:type="dxa"/>
          </w:tcPr>
          <w:p w14:paraId="4E4D05CD"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5</w:t>
            </w:r>
          </w:p>
        </w:tc>
        <w:tc>
          <w:tcPr>
            <w:tcW w:w="3561" w:type="dxa"/>
          </w:tcPr>
          <w:p w14:paraId="7BE468B4"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30 - 50%</w:t>
            </w:r>
          </w:p>
        </w:tc>
      </w:tr>
      <w:tr w:rsidR="00AC0B55" w:rsidRPr="00AC0B55" w14:paraId="597974EA" w14:textId="77777777" w:rsidTr="00DC5160">
        <w:tc>
          <w:tcPr>
            <w:tcW w:w="3560" w:type="dxa"/>
          </w:tcPr>
          <w:p w14:paraId="65F65EF6"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Folic acid</w:t>
            </w:r>
          </w:p>
          <w:p w14:paraId="37A5FA81" w14:textId="77777777" w:rsidR="00AC0B55" w:rsidRPr="00AC0B55" w:rsidRDefault="00AC0B55" w:rsidP="00DC5160">
            <w:pPr>
              <w:ind w:left="426" w:hanging="426"/>
              <w:jc w:val="center"/>
              <w:rPr>
                <w:rFonts w:cs="Times New Roman"/>
                <w:b/>
                <w:sz w:val="24"/>
                <w:szCs w:val="24"/>
                <w:lang w:val="en-US"/>
              </w:rPr>
            </w:pPr>
          </w:p>
        </w:tc>
        <w:tc>
          <w:tcPr>
            <w:tcW w:w="3561" w:type="dxa"/>
          </w:tcPr>
          <w:p w14:paraId="7587F95B"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103</w:t>
            </w:r>
          </w:p>
        </w:tc>
        <w:tc>
          <w:tcPr>
            <w:tcW w:w="3561" w:type="dxa"/>
          </w:tcPr>
          <w:p w14:paraId="7C7617BC"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165 -760 ng/mL</w:t>
            </w:r>
          </w:p>
        </w:tc>
      </w:tr>
      <w:tr w:rsidR="00AC0B55" w:rsidRPr="00AC0B55" w14:paraId="6EF06D13" w14:textId="77777777" w:rsidTr="00DC5160">
        <w:tc>
          <w:tcPr>
            <w:tcW w:w="3560" w:type="dxa"/>
          </w:tcPr>
          <w:p w14:paraId="23872B52"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B</w:t>
            </w:r>
            <w:r w:rsidRPr="00AC0B55">
              <w:rPr>
                <w:rFonts w:cs="Times New Roman"/>
                <w:b/>
                <w:sz w:val="24"/>
                <w:szCs w:val="24"/>
                <w:vertAlign w:val="subscript"/>
                <w:lang w:val="en-US"/>
              </w:rPr>
              <w:t>12</w:t>
            </w:r>
            <w:r w:rsidRPr="00AC0B55">
              <w:rPr>
                <w:rFonts w:cs="Times New Roman"/>
                <w:b/>
                <w:sz w:val="24"/>
                <w:szCs w:val="24"/>
                <w:lang w:val="en-US"/>
              </w:rPr>
              <w:t xml:space="preserve"> vitamin</w:t>
            </w:r>
          </w:p>
        </w:tc>
        <w:tc>
          <w:tcPr>
            <w:tcW w:w="3561" w:type="dxa"/>
          </w:tcPr>
          <w:p w14:paraId="1395BB5D"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98</w:t>
            </w:r>
          </w:p>
          <w:p w14:paraId="724198B4" w14:textId="77777777" w:rsidR="00AC0B55" w:rsidRPr="00AC0B55" w:rsidRDefault="00AC0B55" w:rsidP="00DC5160">
            <w:pPr>
              <w:ind w:left="426" w:hanging="426"/>
              <w:jc w:val="center"/>
              <w:rPr>
                <w:rFonts w:cs="Times New Roman"/>
                <w:sz w:val="24"/>
                <w:szCs w:val="24"/>
                <w:lang w:val="en-US"/>
              </w:rPr>
            </w:pPr>
          </w:p>
        </w:tc>
        <w:tc>
          <w:tcPr>
            <w:tcW w:w="3561" w:type="dxa"/>
          </w:tcPr>
          <w:p w14:paraId="598C1AE3"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140 -820 pg/mL</w:t>
            </w:r>
          </w:p>
        </w:tc>
      </w:tr>
      <w:tr w:rsidR="00AC0B55" w:rsidRPr="00AC0B55" w14:paraId="0FD091B3" w14:textId="77777777" w:rsidTr="00DC5160">
        <w:tc>
          <w:tcPr>
            <w:tcW w:w="3560" w:type="dxa"/>
          </w:tcPr>
          <w:p w14:paraId="18956059"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Vitamin A</w:t>
            </w:r>
          </w:p>
        </w:tc>
        <w:tc>
          <w:tcPr>
            <w:tcW w:w="3561" w:type="dxa"/>
          </w:tcPr>
          <w:p w14:paraId="359E0648"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21</w:t>
            </w:r>
          </w:p>
          <w:p w14:paraId="0A63CABB" w14:textId="77777777" w:rsidR="00AC0B55" w:rsidRPr="00AC0B55" w:rsidRDefault="00AC0B55" w:rsidP="00DC5160">
            <w:pPr>
              <w:ind w:left="426" w:hanging="426"/>
              <w:jc w:val="center"/>
              <w:rPr>
                <w:rFonts w:cs="Times New Roman"/>
                <w:sz w:val="24"/>
                <w:szCs w:val="24"/>
                <w:lang w:val="en-US"/>
              </w:rPr>
            </w:pPr>
          </w:p>
        </w:tc>
        <w:tc>
          <w:tcPr>
            <w:tcW w:w="3561" w:type="dxa"/>
          </w:tcPr>
          <w:p w14:paraId="316521DB"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30 – 65 mg/dL</w:t>
            </w:r>
          </w:p>
        </w:tc>
      </w:tr>
      <w:tr w:rsidR="00AC0B55" w:rsidRPr="00AC0B55" w14:paraId="677D92C8" w14:textId="77777777" w:rsidTr="00DC5160">
        <w:tc>
          <w:tcPr>
            <w:tcW w:w="3560" w:type="dxa"/>
          </w:tcPr>
          <w:p w14:paraId="4F7229E9"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Vitamin E</w:t>
            </w:r>
          </w:p>
        </w:tc>
        <w:tc>
          <w:tcPr>
            <w:tcW w:w="3561" w:type="dxa"/>
          </w:tcPr>
          <w:p w14:paraId="69BEBE16"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0,3</w:t>
            </w:r>
          </w:p>
          <w:p w14:paraId="558F4827" w14:textId="77777777" w:rsidR="00AC0B55" w:rsidRPr="00AC0B55" w:rsidRDefault="00AC0B55" w:rsidP="00DC5160">
            <w:pPr>
              <w:ind w:left="426" w:hanging="426"/>
              <w:jc w:val="center"/>
              <w:rPr>
                <w:rFonts w:cs="Times New Roman"/>
                <w:sz w:val="24"/>
                <w:szCs w:val="24"/>
                <w:lang w:val="en-US"/>
              </w:rPr>
            </w:pPr>
          </w:p>
        </w:tc>
        <w:tc>
          <w:tcPr>
            <w:tcW w:w="3561" w:type="dxa"/>
          </w:tcPr>
          <w:p w14:paraId="74CFEB2A"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0,5 – 0,7 mg/dL</w:t>
            </w:r>
          </w:p>
        </w:tc>
      </w:tr>
      <w:tr w:rsidR="00AC0B55" w:rsidRPr="00AC0B55" w14:paraId="707BAD2E" w14:textId="77777777" w:rsidTr="00DC5160">
        <w:tc>
          <w:tcPr>
            <w:tcW w:w="3560" w:type="dxa"/>
          </w:tcPr>
          <w:p w14:paraId="5774EB7B"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 xml:space="preserve">Vitamin D, </w:t>
            </w:r>
            <w:r w:rsidRPr="00AC0B55">
              <w:rPr>
                <w:rFonts w:cs="Times New Roman"/>
                <w:b/>
                <w:sz w:val="24"/>
                <w:szCs w:val="24"/>
                <w:vertAlign w:val="subscript"/>
                <w:lang w:val="en-US"/>
              </w:rPr>
              <w:t>1,25</w:t>
            </w:r>
            <w:r w:rsidRPr="00AC0B55">
              <w:rPr>
                <w:rFonts w:cs="Times New Roman"/>
                <w:b/>
                <w:sz w:val="24"/>
                <w:szCs w:val="24"/>
                <w:lang w:val="en-US"/>
              </w:rPr>
              <w:t>OH</w:t>
            </w:r>
          </w:p>
        </w:tc>
        <w:tc>
          <w:tcPr>
            <w:tcW w:w="3561" w:type="dxa"/>
          </w:tcPr>
          <w:p w14:paraId="3B7AABF2"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16</w:t>
            </w:r>
          </w:p>
          <w:p w14:paraId="6C2329B8" w14:textId="77777777" w:rsidR="00AC0B55" w:rsidRPr="00AC0B55" w:rsidRDefault="00AC0B55" w:rsidP="00DC5160">
            <w:pPr>
              <w:ind w:left="426" w:hanging="426"/>
              <w:jc w:val="center"/>
              <w:rPr>
                <w:rFonts w:cs="Times New Roman"/>
                <w:sz w:val="24"/>
                <w:szCs w:val="24"/>
                <w:lang w:val="en-US"/>
              </w:rPr>
            </w:pPr>
          </w:p>
        </w:tc>
        <w:tc>
          <w:tcPr>
            <w:tcW w:w="3561" w:type="dxa"/>
          </w:tcPr>
          <w:p w14:paraId="1C046AA3"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20 -76 pg/mL</w:t>
            </w:r>
          </w:p>
        </w:tc>
      </w:tr>
    </w:tbl>
    <w:p w14:paraId="53AF9FDE" w14:textId="77777777" w:rsidR="00AC0B55" w:rsidRPr="00AC0B55" w:rsidRDefault="00AC0B55" w:rsidP="00AC0B55">
      <w:pPr>
        <w:spacing w:after="0"/>
        <w:ind w:left="426" w:hanging="426"/>
        <w:jc w:val="center"/>
        <w:rPr>
          <w:rFonts w:cs="Times New Roman"/>
          <w:b/>
          <w:sz w:val="24"/>
          <w:szCs w:val="24"/>
          <w:lang w:val="en-US"/>
        </w:rPr>
      </w:pPr>
      <w:r w:rsidRPr="00AC0B55">
        <w:rPr>
          <w:rFonts w:cs="Times New Roman"/>
          <w:b/>
          <w:sz w:val="24"/>
          <w:szCs w:val="24"/>
          <w:lang w:val="en-US"/>
        </w:rPr>
        <w:t>Arterial Blood Gases</w:t>
      </w:r>
    </w:p>
    <w:tbl>
      <w:tblPr>
        <w:tblStyle w:val="1"/>
        <w:tblW w:w="0" w:type="auto"/>
        <w:tblLook w:val="04A0" w:firstRow="1" w:lastRow="0" w:firstColumn="1" w:lastColumn="0" w:noHBand="0" w:noVBand="1"/>
      </w:tblPr>
      <w:tblGrid>
        <w:gridCol w:w="3248"/>
        <w:gridCol w:w="3180"/>
        <w:gridCol w:w="3250"/>
      </w:tblGrid>
      <w:tr w:rsidR="00AC0B55" w:rsidRPr="00AC0B55" w14:paraId="6F1EC62C" w14:textId="77777777" w:rsidTr="00DC5160">
        <w:tc>
          <w:tcPr>
            <w:tcW w:w="3560" w:type="dxa"/>
          </w:tcPr>
          <w:p w14:paraId="1394DFB1"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Parameter</w:t>
            </w:r>
          </w:p>
        </w:tc>
        <w:tc>
          <w:tcPr>
            <w:tcW w:w="3561" w:type="dxa"/>
          </w:tcPr>
          <w:p w14:paraId="51564D2F"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Value</w:t>
            </w:r>
          </w:p>
        </w:tc>
        <w:tc>
          <w:tcPr>
            <w:tcW w:w="3561" w:type="dxa"/>
          </w:tcPr>
          <w:p w14:paraId="76DBF3A4"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Reference ranges</w:t>
            </w:r>
          </w:p>
        </w:tc>
      </w:tr>
      <w:tr w:rsidR="00AC0B55" w:rsidRPr="00AC0B55" w14:paraId="1EF9D118" w14:textId="77777777" w:rsidTr="00DC5160">
        <w:tc>
          <w:tcPr>
            <w:tcW w:w="3560" w:type="dxa"/>
          </w:tcPr>
          <w:p w14:paraId="0AA57FE5"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pH</w:t>
            </w:r>
          </w:p>
        </w:tc>
        <w:tc>
          <w:tcPr>
            <w:tcW w:w="3561" w:type="dxa"/>
          </w:tcPr>
          <w:p w14:paraId="0A283C0D"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7,32</w:t>
            </w:r>
          </w:p>
          <w:p w14:paraId="4494799E" w14:textId="77777777" w:rsidR="00AC0B55" w:rsidRPr="00AC0B55" w:rsidRDefault="00AC0B55" w:rsidP="00DC5160">
            <w:pPr>
              <w:ind w:left="426" w:hanging="426"/>
              <w:jc w:val="center"/>
              <w:rPr>
                <w:rFonts w:cs="Times New Roman"/>
                <w:sz w:val="24"/>
                <w:szCs w:val="24"/>
                <w:lang w:val="en-US"/>
              </w:rPr>
            </w:pPr>
          </w:p>
        </w:tc>
        <w:tc>
          <w:tcPr>
            <w:tcW w:w="3561" w:type="dxa"/>
          </w:tcPr>
          <w:p w14:paraId="0F0A7366"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7,35-7,45</w:t>
            </w:r>
          </w:p>
        </w:tc>
      </w:tr>
      <w:tr w:rsidR="00AC0B55" w:rsidRPr="00AC0B55" w14:paraId="0CA6AE43" w14:textId="77777777" w:rsidTr="00DC5160">
        <w:tc>
          <w:tcPr>
            <w:tcW w:w="3560" w:type="dxa"/>
          </w:tcPr>
          <w:p w14:paraId="70D752AB"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PaO</w:t>
            </w:r>
            <w:r w:rsidRPr="00AC0B55">
              <w:rPr>
                <w:rFonts w:cs="Times New Roman"/>
                <w:b/>
                <w:sz w:val="24"/>
                <w:szCs w:val="24"/>
                <w:vertAlign w:val="subscript"/>
                <w:lang w:val="en-US"/>
              </w:rPr>
              <w:t>2</w:t>
            </w:r>
          </w:p>
        </w:tc>
        <w:tc>
          <w:tcPr>
            <w:tcW w:w="3561" w:type="dxa"/>
          </w:tcPr>
          <w:p w14:paraId="0F8B58DE"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78</w:t>
            </w:r>
          </w:p>
        </w:tc>
        <w:tc>
          <w:tcPr>
            <w:tcW w:w="3561" w:type="dxa"/>
          </w:tcPr>
          <w:p w14:paraId="6FDD021B"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98 mmHg</w:t>
            </w:r>
          </w:p>
        </w:tc>
      </w:tr>
      <w:tr w:rsidR="00AC0B55" w:rsidRPr="00AC0B55" w14:paraId="697ADC52" w14:textId="77777777" w:rsidTr="00DC5160">
        <w:tc>
          <w:tcPr>
            <w:tcW w:w="3560" w:type="dxa"/>
          </w:tcPr>
          <w:p w14:paraId="7177FBE8" w14:textId="77777777" w:rsidR="00AC0B55" w:rsidRPr="00AC0B55" w:rsidRDefault="00AC0B55" w:rsidP="00DC5160">
            <w:pPr>
              <w:ind w:left="426" w:hanging="426"/>
              <w:jc w:val="center"/>
              <w:rPr>
                <w:rFonts w:cs="Times New Roman"/>
                <w:b/>
                <w:sz w:val="24"/>
                <w:szCs w:val="24"/>
                <w:lang w:val="en-US"/>
              </w:rPr>
            </w:pPr>
            <w:r w:rsidRPr="00AC0B55">
              <w:rPr>
                <w:rFonts w:cs="Times New Roman"/>
                <w:b/>
                <w:sz w:val="24"/>
                <w:szCs w:val="24"/>
                <w:lang w:val="en-US"/>
              </w:rPr>
              <w:t>PaCO</w:t>
            </w:r>
            <w:r w:rsidRPr="00AC0B55">
              <w:rPr>
                <w:rFonts w:cs="Times New Roman"/>
                <w:b/>
                <w:sz w:val="24"/>
                <w:szCs w:val="24"/>
                <w:vertAlign w:val="subscript"/>
                <w:lang w:val="en-US"/>
              </w:rPr>
              <w:t>2</w:t>
            </w:r>
          </w:p>
        </w:tc>
        <w:tc>
          <w:tcPr>
            <w:tcW w:w="3561" w:type="dxa"/>
          </w:tcPr>
          <w:p w14:paraId="2307DCA2"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32</w:t>
            </w:r>
          </w:p>
        </w:tc>
        <w:tc>
          <w:tcPr>
            <w:tcW w:w="3561" w:type="dxa"/>
          </w:tcPr>
          <w:p w14:paraId="7FA7F54F"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35-40 mmHg</w:t>
            </w:r>
          </w:p>
        </w:tc>
      </w:tr>
      <w:tr w:rsidR="00AC0B55" w:rsidRPr="00AC0B55" w14:paraId="5086C677" w14:textId="77777777" w:rsidTr="00DC5160">
        <w:tc>
          <w:tcPr>
            <w:tcW w:w="3560" w:type="dxa"/>
          </w:tcPr>
          <w:p w14:paraId="2963231C" w14:textId="77777777" w:rsidR="00AC0B55" w:rsidRPr="00AC0B55" w:rsidRDefault="00AC0B55" w:rsidP="00DC5160">
            <w:pPr>
              <w:ind w:left="426" w:hanging="426"/>
              <w:jc w:val="center"/>
              <w:rPr>
                <w:rFonts w:cs="Times New Roman"/>
                <w:b/>
                <w:sz w:val="24"/>
                <w:szCs w:val="24"/>
                <w:vertAlign w:val="subscript"/>
                <w:lang w:val="en-US"/>
              </w:rPr>
            </w:pPr>
            <w:r w:rsidRPr="00AC0B55">
              <w:rPr>
                <w:rFonts w:cs="Times New Roman"/>
                <w:b/>
                <w:sz w:val="24"/>
                <w:szCs w:val="24"/>
                <w:lang w:val="en-US"/>
              </w:rPr>
              <w:t>SaO</w:t>
            </w:r>
            <w:r w:rsidRPr="00AC0B55">
              <w:rPr>
                <w:rFonts w:cs="Times New Roman"/>
                <w:b/>
                <w:sz w:val="24"/>
                <w:szCs w:val="24"/>
                <w:vertAlign w:val="subscript"/>
                <w:lang w:val="en-US"/>
              </w:rPr>
              <w:t>2</w:t>
            </w:r>
          </w:p>
        </w:tc>
        <w:tc>
          <w:tcPr>
            <w:tcW w:w="3561" w:type="dxa"/>
          </w:tcPr>
          <w:p w14:paraId="5B46C389"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85</w:t>
            </w:r>
          </w:p>
        </w:tc>
        <w:tc>
          <w:tcPr>
            <w:tcW w:w="3561" w:type="dxa"/>
          </w:tcPr>
          <w:p w14:paraId="44C83ADB" w14:textId="77777777" w:rsidR="00AC0B55" w:rsidRPr="00AC0B55" w:rsidRDefault="00AC0B55" w:rsidP="00DC5160">
            <w:pPr>
              <w:ind w:left="426" w:hanging="426"/>
              <w:jc w:val="center"/>
              <w:rPr>
                <w:rFonts w:cs="Times New Roman"/>
                <w:sz w:val="24"/>
                <w:szCs w:val="24"/>
                <w:lang w:val="en-US"/>
              </w:rPr>
            </w:pPr>
            <w:r w:rsidRPr="00AC0B55">
              <w:rPr>
                <w:rFonts w:cs="Times New Roman"/>
                <w:sz w:val="24"/>
                <w:szCs w:val="24"/>
                <w:lang w:val="en-US"/>
              </w:rPr>
              <w:t>&gt;95%</w:t>
            </w:r>
          </w:p>
        </w:tc>
      </w:tr>
    </w:tbl>
    <w:p w14:paraId="5D789414" w14:textId="77777777" w:rsidR="00AC0B55" w:rsidRPr="00AC0B55" w:rsidRDefault="00AC0B55" w:rsidP="00AC0B55">
      <w:pPr>
        <w:ind w:left="426" w:hanging="426"/>
        <w:rPr>
          <w:rFonts w:cs="Times New Roman"/>
          <w:sz w:val="24"/>
          <w:szCs w:val="24"/>
          <w:lang w:val="en-US"/>
        </w:rPr>
      </w:pPr>
    </w:p>
    <w:p w14:paraId="75D59CBA"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What is etiology of this disease? Pathogenetic mechanism?</w:t>
      </w:r>
    </w:p>
    <w:p w14:paraId="1EEA8721"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Explain the hemodynamic changes in the patient?</w:t>
      </w:r>
    </w:p>
    <w:p w14:paraId="264EC4B2"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Explain the respiratory changes in the patient?</w:t>
      </w:r>
    </w:p>
    <w:p w14:paraId="36DCB3FC"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Explain the cutaneous changes in the patient?</w:t>
      </w:r>
    </w:p>
    <w:p w14:paraId="4BF1A3C9"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 xml:space="preserve">What biochemical tests shows impairment of liver function? What </w:t>
      </w:r>
      <w:proofErr w:type="gramStart"/>
      <w:r w:rsidRPr="00AC0B55">
        <w:rPr>
          <w:rFonts w:ascii="Times New Roman" w:hAnsi="Times New Roman" w:cs="Times New Roman"/>
          <w:sz w:val="24"/>
          <w:szCs w:val="24"/>
        </w:rPr>
        <w:t>are</w:t>
      </w:r>
      <w:proofErr w:type="gramEnd"/>
      <w:r w:rsidRPr="00AC0B55">
        <w:rPr>
          <w:rFonts w:ascii="Times New Roman" w:hAnsi="Times New Roman" w:cs="Times New Roman"/>
          <w:sz w:val="24"/>
          <w:szCs w:val="24"/>
        </w:rPr>
        <w:t xml:space="preserve"> liver-specific tests?</w:t>
      </w:r>
    </w:p>
    <w:p w14:paraId="10253CAD"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What is glycemic dyshomeostasis in the patient? Pathogenetic mechanism.</w:t>
      </w:r>
    </w:p>
    <w:p w14:paraId="7F95667A"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What are the changes in protein profile in the blood? Mechanisms? What other changes in protein metabolism can develop in chronic liver failure? Consequences</w:t>
      </w:r>
    </w:p>
    <w:p w14:paraId="218947EA"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lastRenderedPageBreak/>
        <w:t>What are the changes in lipid profile in the blood? Mechanisms? Consequences</w:t>
      </w:r>
    </w:p>
    <w:p w14:paraId="2A989D92"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Explain the hematological changes in the patient. Pathogenetic mechanisms?</w:t>
      </w:r>
    </w:p>
    <w:p w14:paraId="3BE1C168"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 xml:space="preserve">Is the patient anemic at this time and, if so, is the anemia normocytic, microcytic, or macrocytic? </w:t>
      </w:r>
    </w:p>
    <w:p w14:paraId="5EC584AD"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 xml:space="preserve">What is the pathogeny of anemic syndrome in this patient? </w:t>
      </w:r>
    </w:p>
    <w:p w14:paraId="5A7FCF24"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What types of anemia can develop in patients with chronic liver failure? Pathogenetic mechanisms.</w:t>
      </w:r>
    </w:p>
    <w:p w14:paraId="743A804D"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 xml:space="preserve">What </w:t>
      </w:r>
      <w:proofErr w:type="gramStart"/>
      <w:r w:rsidRPr="00AC0B55">
        <w:rPr>
          <w:rFonts w:ascii="Times New Roman" w:hAnsi="Times New Roman" w:cs="Times New Roman"/>
          <w:sz w:val="24"/>
          <w:szCs w:val="24"/>
        </w:rPr>
        <w:t>are</w:t>
      </w:r>
      <w:proofErr w:type="gramEnd"/>
      <w:r w:rsidRPr="00AC0B55">
        <w:rPr>
          <w:rFonts w:ascii="Times New Roman" w:hAnsi="Times New Roman" w:cs="Times New Roman"/>
          <w:sz w:val="24"/>
          <w:szCs w:val="24"/>
        </w:rPr>
        <w:t xml:space="preserve"> the hydro-electrolytic disturbances in the patient? Mechanisms?</w:t>
      </w:r>
    </w:p>
    <w:p w14:paraId="0358FD37"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Is there any evidence that this patient is at high risk for osteoporosis? Why</w:t>
      </w:r>
    </w:p>
    <w:p w14:paraId="07F6E88C"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 xml:space="preserve">What </w:t>
      </w:r>
      <w:proofErr w:type="gramStart"/>
      <w:r w:rsidRPr="00AC0B55">
        <w:rPr>
          <w:rFonts w:ascii="Times New Roman" w:hAnsi="Times New Roman" w:cs="Times New Roman"/>
          <w:sz w:val="24"/>
          <w:szCs w:val="24"/>
        </w:rPr>
        <w:t>are</w:t>
      </w:r>
      <w:proofErr w:type="gramEnd"/>
      <w:r w:rsidRPr="00AC0B55">
        <w:rPr>
          <w:rFonts w:ascii="Times New Roman" w:hAnsi="Times New Roman" w:cs="Times New Roman"/>
          <w:sz w:val="24"/>
          <w:szCs w:val="24"/>
        </w:rPr>
        <w:t xml:space="preserve"> the acid-base disorders in the patient? Mechanisms.</w:t>
      </w:r>
    </w:p>
    <w:p w14:paraId="2643F3DD"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What are the pathogenetic mechanisms of ascites in the patient?</w:t>
      </w:r>
    </w:p>
    <w:p w14:paraId="17EF372F"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Identify two abnormal laboratory tests that are consistent with ascites?</w:t>
      </w:r>
    </w:p>
    <w:p w14:paraId="4F24CE01" w14:textId="77777777" w:rsidR="00AC0B55" w:rsidRPr="00AC0B55" w:rsidRDefault="00AC0B55" w:rsidP="00AC0B55">
      <w:pPr>
        <w:pStyle w:val="Listparagraf"/>
        <w:numPr>
          <w:ilvl w:val="0"/>
          <w:numId w:val="9"/>
        </w:numPr>
        <w:ind w:left="426" w:hanging="426"/>
        <w:rPr>
          <w:rFonts w:ascii="Times New Roman" w:hAnsi="Times New Roman" w:cs="Times New Roman"/>
          <w:sz w:val="24"/>
          <w:szCs w:val="24"/>
        </w:rPr>
      </w:pPr>
      <w:r w:rsidRPr="00AC0B55">
        <w:rPr>
          <w:rFonts w:ascii="Times New Roman" w:hAnsi="Times New Roman" w:cs="Times New Roman"/>
          <w:sz w:val="24"/>
          <w:szCs w:val="24"/>
        </w:rPr>
        <w:t>Explain the changes of diuresis?</w:t>
      </w:r>
    </w:p>
    <w:p w14:paraId="51FFE496" w14:textId="77777777" w:rsidR="00AC0B55" w:rsidRPr="00AC0B55" w:rsidRDefault="00AC0B55" w:rsidP="00AC0B55">
      <w:pPr>
        <w:pStyle w:val="Listparagraf"/>
        <w:numPr>
          <w:ilvl w:val="0"/>
          <w:numId w:val="9"/>
        </w:numPr>
        <w:ind w:left="426" w:hanging="426"/>
        <w:jc w:val="both"/>
        <w:rPr>
          <w:rFonts w:ascii="Times New Roman" w:hAnsi="Times New Roman" w:cs="Times New Roman"/>
          <w:sz w:val="24"/>
          <w:szCs w:val="24"/>
        </w:rPr>
      </w:pPr>
      <w:r w:rsidRPr="00AC0B55">
        <w:rPr>
          <w:rFonts w:ascii="Times New Roman" w:hAnsi="Times New Roman" w:cs="Times New Roman"/>
          <w:sz w:val="24"/>
          <w:szCs w:val="24"/>
        </w:rPr>
        <w:t>Which laboratory test strongly suggests that the patient has developed hepatic encephalopathy?</w:t>
      </w:r>
    </w:p>
    <w:p w14:paraId="60F141BB" w14:textId="77777777" w:rsidR="00AC0B55" w:rsidRPr="00AC0B55" w:rsidRDefault="00AC0B55" w:rsidP="00AC0B55">
      <w:pPr>
        <w:pStyle w:val="Listparagraf"/>
        <w:numPr>
          <w:ilvl w:val="0"/>
          <w:numId w:val="9"/>
        </w:numPr>
        <w:ind w:left="426" w:hanging="426"/>
        <w:jc w:val="both"/>
        <w:rPr>
          <w:rFonts w:ascii="Times New Roman" w:hAnsi="Times New Roman" w:cs="Times New Roman"/>
          <w:sz w:val="24"/>
          <w:szCs w:val="24"/>
        </w:rPr>
      </w:pPr>
      <w:r w:rsidRPr="00AC0B55">
        <w:rPr>
          <w:rFonts w:ascii="Times New Roman" w:hAnsi="Times New Roman" w:cs="Times New Roman"/>
          <w:sz w:val="24"/>
          <w:szCs w:val="24"/>
        </w:rPr>
        <w:t>What is the pathogenetic mechanism of hepatic encephalopathy?</w:t>
      </w:r>
    </w:p>
    <w:p w14:paraId="22738AB6" w14:textId="77777777" w:rsidR="00AC0B55" w:rsidRPr="00AC0B55" w:rsidRDefault="00AC0B55" w:rsidP="00AC0B55">
      <w:pPr>
        <w:pStyle w:val="Listparagraf"/>
        <w:numPr>
          <w:ilvl w:val="0"/>
          <w:numId w:val="9"/>
        </w:numPr>
        <w:ind w:left="426" w:hanging="426"/>
        <w:jc w:val="both"/>
        <w:rPr>
          <w:rFonts w:ascii="Times New Roman" w:hAnsi="Times New Roman" w:cs="Times New Roman"/>
          <w:sz w:val="24"/>
          <w:szCs w:val="24"/>
        </w:rPr>
      </w:pPr>
      <w:r w:rsidRPr="00AC0B55">
        <w:rPr>
          <w:rFonts w:ascii="Times New Roman" w:hAnsi="Times New Roman" w:cs="Times New Roman"/>
          <w:sz w:val="24"/>
          <w:szCs w:val="24"/>
        </w:rPr>
        <w:t>Explain the pathophysiology of liver fibrosis?</w:t>
      </w:r>
    </w:p>
    <w:p w14:paraId="459D318C" w14:textId="77777777" w:rsidR="00AC0B55" w:rsidRPr="00AC0B55" w:rsidRDefault="00AC0B55" w:rsidP="00AC0B55">
      <w:pPr>
        <w:pStyle w:val="Listparagraf"/>
        <w:numPr>
          <w:ilvl w:val="0"/>
          <w:numId w:val="9"/>
        </w:numPr>
        <w:ind w:left="426" w:hanging="426"/>
        <w:jc w:val="both"/>
        <w:rPr>
          <w:rFonts w:ascii="Times New Roman" w:hAnsi="Times New Roman" w:cs="Times New Roman"/>
          <w:sz w:val="24"/>
          <w:szCs w:val="24"/>
        </w:rPr>
      </w:pPr>
      <w:r w:rsidRPr="00AC0B55">
        <w:rPr>
          <w:rFonts w:ascii="Times New Roman" w:hAnsi="Times New Roman" w:cs="Times New Roman"/>
          <w:sz w:val="24"/>
          <w:szCs w:val="24"/>
        </w:rPr>
        <w:t>Explain the pathophysiology of changes in bilirubin metabolism in this patient.</w:t>
      </w:r>
    </w:p>
    <w:p w14:paraId="5DF1714B" w14:textId="77777777" w:rsidR="00AC0B55" w:rsidRDefault="00AC0B55" w:rsidP="00AC0B55">
      <w:pPr>
        <w:ind w:left="426" w:hanging="426"/>
        <w:jc w:val="center"/>
        <w:rPr>
          <w:rFonts w:cs="Times New Roman"/>
          <w:b/>
          <w:bCs/>
          <w:sz w:val="24"/>
          <w:szCs w:val="24"/>
        </w:rPr>
      </w:pPr>
      <w:bookmarkStart w:id="0" w:name="_Hlk181257960"/>
    </w:p>
    <w:p w14:paraId="5969E3F4" w14:textId="77777777" w:rsidR="00AC0B55" w:rsidRDefault="00AC0B55" w:rsidP="00AC0B55">
      <w:pPr>
        <w:ind w:left="426" w:hanging="426"/>
        <w:jc w:val="center"/>
        <w:rPr>
          <w:rFonts w:cs="Times New Roman"/>
          <w:b/>
          <w:bCs/>
          <w:sz w:val="24"/>
          <w:szCs w:val="24"/>
        </w:rPr>
      </w:pPr>
    </w:p>
    <w:p w14:paraId="12FE5587" w14:textId="77777777" w:rsidR="00AC0B55" w:rsidRDefault="00AC0B55" w:rsidP="00AC0B55">
      <w:pPr>
        <w:ind w:left="426" w:hanging="426"/>
        <w:jc w:val="center"/>
        <w:rPr>
          <w:rFonts w:cs="Times New Roman"/>
          <w:b/>
          <w:bCs/>
          <w:sz w:val="24"/>
          <w:szCs w:val="24"/>
        </w:rPr>
      </w:pPr>
    </w:p>
    <w:p w14:paraId="724D3974" w14:textId="77777777" w:rsidR="00AC0B55" w:rsidRDefault="00AC0B55" w:rsidP="00AC0B55">
      <w:pPr>
        <w:ind w:left="426" w:hanging="426"/>
        <w:jc w:val="center"/>
        <w:rPr>
          <w:rFonts w:cs="Times New Roman"/>
          <w:b/>
          <w:bCs/>
          <w:sz w:val="24"/>
          <w:szCs w:val="24"/>
        </w:rPr>
      </w:pPr>
    </w:p>
    <w:p w14:paraId="3CB78723" w14:textId="77777777" w:rsidR="00AC0B55" w:rsidRDefault="00AC0B55" w:rsidP="00AC0B55">
      <w:pPr>
        <w:ind w:left="426" w:hanging="426"/>
        <w:jc w:val="center"/>
        <w:rPr>
          <w:rFonts w:cs="Times New Roman"/>
          <w:b/>
          <w:bCs/>
          <w:sz w:val="24"/>
          <w:szCs w:val="24"/>
        </w:rPr>
      </w:pPr>
    </w:p>
    <w:p w14:paraId="009C17B5" w14:textId="77777777" w:rsidR="00AC0B55" w:rsidRDefault="00AC0B55" w:rsidP="00AC0B55">
      <w:pPr>
        <w:ind w:left="426" w:hanging="426"/>
        <w:jc w:val="center"/>
        <w:rPr>
          <w:rFonts w:cs="Times New Roman"/>
          <w:b/>
          <w:bCs/>
          <w:sz w:val="24"/>
          <w:szCs w:val="24"/>
        </w:rPr>
      </w:pPr>
    </w:p>
    <w:p w14:paraId="40FB4F88" w14:textId="77777777" w:rsidR="00AC0B55" w:rsidRDefault="00AC0B55" w:rsidP="00AC0B55">
      <w:pPr>
        <w:ind w:left="426" w:hanging="426"/>
        <w:jc w:val="center"/>
        <w:rPr>
          <w:rFonts w:cs="Times New Roman"/>
          <w:b/>
          <w:bCs/>
          <w:sz w:val="24"/>
          <w:szCs w:val="24"/>
        </w:rPr>
      </w:pPr>
    </w:p>
    <w:p w14:paraId="642CFCF4" w14:textId="77777777" w:rsidR="00AC0B55" w:rsidRDefault="00AC0B55" w:rsidP="00AC0B55">
      <w:pPr>
        <w:ind w:left="426" w:hanging="426"/>
        <w:jc w:val="center"/>
        <w:rPr>
          <w:rFonts w:cs="Times New Roman"/>
          <w:b/>
          <w:bCs/>
          <w:sz w:val="24"/>
          <w:szCs w:val="24"/>
        </w:rPr>
      </w:pPr>
    </w:p>
    <w:p w14:paraId="36DB73F0" w14:textId="77777777" w:rsidR="00AC0B55" w:rsidRDefault="00AC0B55" w:rsidP="00AC0B55">
      <w:pPr>
        <w:ind w:left="426" w:hanging="426"/>
        <w:jc w:val="center"/>
        <w:rPr>
          <w:rFonts w:cs="Times New Roman"/>
          <w:b/>
          <w:bCs/>
          <w:sz w:val="24"/>
          <w:szCs w:val="24"/>
        </w:rPr>
      </w:pPr>
    </w:p>
    <w:p w14:paraId="1C99E683" w14:textId="77777777" w:rsidR="00AC0B55" w:rsidRDefault="00AC0B55" w:rsidP="00AC0B55">
      <w:pPr>
        <w:ind w:left="426" w:hanging="426"/>
        <w:jc w:val="center"/>
        <w:rPr>
          <w:rFonts w:cs="Times New Roman"/>
          <w:b/>
          <w:bCs/>
          <w:sz w:val="24"/>
          <w:szCs w:val="24"/>
        </w:rPr>
      </w:pPr>
    </w:p>
    <w:p w14:paraId="7312322F" w14:textId="77777777" w:rsidR="00AC0B55" w:rsidRDefault="00AC0B55" w:rsidP="00AC0B55">
      <w:pPr>
        <w:ind w:left="426" w:hanging="426"/>
        <w:jc w:val="center"/>
        <w:rPr>
          <w:rFonts w:cs="Times New Roman"/>
          <w:b/>
          <w:bCs/>
          <w:sz w:val="24"/>
          <w:szCs w:val="24"/>
        </w:rPr>
      </w:pPr>
    </w:p>
    <w:p w14:paraId="0259E95A" w14:textId="77777777" w:rsidR="00AC0B55" w:rsidRDefault="00AC0B55" w:rsidP="00AC0B55">
      <w:pPr>
        <w:ind w:left="426" w:hanging="426"/>
        <w:jc w:val="center"/>
        <w:rPr>
          <w:rFonts w:cs="Times New Roman"/>
          <w:b/>
          <w:bCs/>
          <w:sz w:val="24"/>
          <w:szCs w:val="24"/>
        </w:rPr>
      </w:pPr>
    </w:p>
    <w:p w14:paraId="688D1C8F" w14:textId="77777777" w:rsidR="00AC0B55" w:rsidRDefault="00AC0B55" w:rsidP="00AC0B55">
      <w:pPr>
        <w:ind w:left="426" w:hanging="426"/>
        <w:jc w:val="center"/>
        <w:rPr>
          <w:rFonts w:cs="Times New Roman"/>
          <w:b/>
          <w:bCs/>
          <w:sz w:val="24"/>
          <w:szCs w:val="24"/>
        </w:rPr>
      </w:pPr>
    </w:p>
    <w:p w14:paraId="3AAD63DC" w14:textId="77777777" w:rsidR="00AC0B55" w:rsidRDefault="00AC0B55" w:rsidP="00AC0B55">
      <w:pPr>
        <w:ind w:left="426" w:hanging="426"/>
        <w:jc w:val="center"/>
        <w:rPr>
          <w:rFonts w:cs="Times New Roman"/>
          <w:b/>
          <w:bCs/>
          <w:sz w:val="24"/>
          <w:szCs w:val="24"/>
        </w:rPr>
      </w:pPr>
    </w:p>
    <w:p w14:paraId="370949CB" w14:textId="77777777" w:rsidR="00AC0B55" w:rsidRDefault="00AC0B55" w:rsidP="00AC0B55">
      <w:pPr>
        <w:ind w:left="426" w:hanging="426"/>
        <w:jc w:val="center"/>
        <w:rPr>
          <w:rFonts w:cs="Times New Roman"/>
          <w:b/>
          <w:bCs/>
          <w:sz w:val="24"/>
          <w:szCs w:val="24"/>
        </w:rPr>
      </w:pPr>
    </w:p>
    <w:p w14:paraId="6A661AE9" w14:textId="77777777" w:rsidR="00AC0B55" w:rsidRDefault="00AC0B55" w:rsidP="00AC0B55">
      <w:pPr>
        <w:ind w:left="426" w:hanging="426"/>
        <w:jc w:val="center"/>
        <w:rPr>
          <w:rFonts w:cs="Times New Roman"/>
          <w:b/>
          <w:bCs/>
          <w:sz w:val="24"/>
          <w:szCs w:val="24"/>
        </w:rPr>
      </w:pPr>
    </w:p>
    <w:p w14:paraId="64D3FA5F" w14:textId="77777777" w:rsidR="00AC0B55" w:rsidRDefault="00AC0B55" w:rsidP="00AC0B55">
      <w:pPr>
        <w:ind w:left="426" w:hanging="426"/>
        <w:jc w:val="center"/>
        <w:rPr>
          <w:rFonts w:cs="Times New Roman"/>
          <w:b/>
          <w:bCs/>
          <w:sz w:val="24"/>
          <w:szCs w:val="24"/>
        </w:rPr>
      </w:pPr>
    </w:p>
    <w:p w14:paraId="2B7B3C3F" w14:textId="77777777" w:rsidR="00AC0B55" w:rsidRDefault="00AC0B55" w:rsidP="00AC0B55">
      <w:pPr>
        <w:ind w:left="426" w:hanging="426"/>
        <w:jc w:val="center"/>
        <w:rPr>
          <w:rFonts w:cs="Times New Roman"/>
          <w:b/>
          <w:bCs/>
          <w:sz w:val="24"/>
          <w:szCs w:val="24"/>
        </w:rPr>
      </w:pPr>
    </w:p>
    <w:p w14:paraId="3A82A200" w14:textId="20355E52" w:rsidR="00AC0B55" w:rsidRPr="00AC0B55" w:rsidRDefault="00AC0B55" w:rsidP="00AC0B55">
      <w:pPr>
        <w:ind w:left="426" w:hanging="426"/>
        <w:jc w:val="center"/>
        <w:rPr>
          <w:rFonts w:cs="Times New Roman"/>
          <w:b/>
          <w:bCs/>
          <w:color w:val="FF0000"/>
          <w:szCs w:val="28"/>
        </w:rPr>
      </w:pPr>
      <w:r w:rsidRPr="00AC0B55">
        <w:rPr>
          <w:rFonts w:cs="Times New Roman"/>
          <w:b/>
          <w:bCs/>
          <w:color w:val="FF0000"/>
          <w:szCs w:val="28"/>
        </w:rPr>
        <w:lastRenderedPageBreak/>
        <w:t xml:space="preserve">Clinical case </w:t>
      </w:r>
      <w:r w:rsidRPr="00AC0B55">
        <w:rPr>
          <w:rFonts w:cs="Times New Roman"/>
          <w:b/>
          <w:bCs/>
          <w:color w:val="FF0000"/>
          <w:szCs w:val="28"/>
        </w:rPr>
        <w:t>2</w:t>
      </w:r>
    </w:p>
    <w:bookmarkEnd w:id="0"/>
    <w:p w14:paraId="408DA12F" w14:textId="77777777" w:rsidR="00AC0B55" w:rsidRPr="00AC0B55" w:rsidRDefault="00AC0B55" w:rsidP="00AC0B55">
      <w:pPr>
        <w:spacing w:after="0" w:line="276" w:lineRule="auto"/>
        <w:ind w:left="426" w:hanging="426"/>
        <w:jc w:val="both"/>
        <w:rPr>
          <w:rFonts w:cs="Times New Roman"/>
          <w:sz w:val="24"/>
          <w:szCs w:val="24"/>
        </w:rPr>
      </w:pPr>
      <w:r w:rsidRPr="00AC0B55">
        <w:rPr>
          <w:rFonts w:cs="Times New Roman"/>
          <w:sz w:val="24"/>
          <w:szCs w:val="24"/>
        </w:rPr>
        <w:t>Patient A, 39 years old, admitted to the therapy department with the following complaints: headache, decreased work capacity, chest pain, nausea, polydipsia, itching, edema localized in the face, periorbital region. History of frequent angina.</w:t>
      </w:r>
    </w:p>
    <w:p w14:paraId="146D50FC" w14:textId="77777777" w:rsidR="00AC0B55" w:rsidRPr="00AC0B55" w:rsidRDefault="00AC0B55" w:rsidP="00AC0B55">
      <w:pPr>
        <w:spacing w:after="0" w:line="276" w:lineRule="auto"/>
        <w:ind w:left="426" w:hanging="426"/>
        <w:jc w:val="both"/>
        <w:rPr>
          <w:rFonts w:cs="Times New Roman"/>
          <w:sz w:val="24"/>
          <w:szCs w:val="24"/>
        </w:rPr>
      </w:pPr>
      <w:r w:rsidRPr="00AC0B55">
        <w:rPr>
          <w:rFonts w:cs="Times New Roman"/>
          <w:b/>
          <w:bCs/>
          <w:sz w:val="24"/>
          <w:szCs w:val="24"/>
        </w:rPr>
        <w:t>Objective:</w:t>
      </w:r>
      <w:r w:rsidRPr="00AC0B55">
        <w:rPr>
          <w:rFonts w:cs="Times New Roman"/>
          <w:sz w:val="24"/>
          <w:szCs w:val="24"/>
        </w:rPr>
        <w:t xml:space="preserve"> pale, dry skin, decreased turgor. BP - 190/100 mm Hg. Blood: Hb - 90 g/L, erythrocytes - 3.2x10^12/L, leukocytes - 10.2x10^9/L, pH - 7.3, plasma osmolality &gt; 290 mOsm/kg H2O. Total protein 50 g/L (65-85 g/L). Diuresis - 500 ml/24 h, nocturia. Zimnitsky test - urine density in all samples - 1010-1012. Creatinine clearance - 40 ml/min (norm 120 ml/min). </w:t>
      </w:r>
    </w:p>
    <w:p w14:paraId="40C87CE8" w14:textId="77777777" w:rsidR="00AC0B55" w:rsidRPr="00AC0B55" w:rsidRDefault="00AC0B55" w:rsidP="00AC0B55">
      <w:pPr>
        <w:spacing w:after="0" w:line="276" w:lineRule="auto"/>
        <w:ind w:left="426" w:hanging="426"/>
        <w:jc w:val="both"/>
        <w:rPr>
          <w:rFonts w:cs="Times New Roman"/>
          <w:sz w:val="24"/>
          <w:szCs w:val="24"/>
        </w:rPr>
      </w:pPr>
      <w:r w:rsidRPr="00AC0B55">
        <w:rPr>
          <w:rFonts w:cs="Times New Roman"/>
          <w:b/>
          <w:bCs/>
          <w:sz w:val="24"/>
          <w:szCs w:val="24"/>
        </w:rPr>
        <w:t>Blood:</w:t>
      </w:r>
      <w:r w:rsidRPr="00AC0B55">
        <w:rPr>
          <w:rFonts w:cs="Times New Roman"/>
          <w:sz w:val="24"/>
          <w:szCs w:val="24"/>
        </w:rPr>
        <w:t xml:space="preserve"> urea concentration - 17 mmol/L, creatinine - 50 mg/% (N - 0.5-1.2). </w:t>
      </w:r>
    </w:p>
    <w:p w14:paraId="666CB44F" w14:textId="77777777" w:rsidR="00AC0B55" w:rsidRPr="00AC0B55" w:rsidRDefault="00AC0B55" w:rsidP="00AC0B55">
      <w:pPr>
        <w:spacing w:after="0" w:line="276" w:lineRule="auto"/>
        <w:ind w:left="426" w:hanging="426"/>
        <w:jc w:val="both"/>
        <w:rPr>
          <w:rFonts w:cs="Times New Roman"/>
          <w:sz w:val="24"/>
          <w:szCs w:val="24"/>
        </w:rPr>
      </w:pPr>
      <w:r w:rsidRPr="00AC0B55">
        <w:rPr>
          <w:rFonts w:cs="Times New Roman"/>
          <w:b/>
          <w:bCs/>
          <w:sz w:val="24"/>
          <w:szCs w:val="24"/>
        </w:rPr>
        <w:t>Urine:</w:t>
      </w:r>
      <w:r w:rsidRPr="00AC0B55">
        <w:rPr>
          <w:rFonts w:cs="Times New Roman"/>
          <w:sz w:val="24"/>
          <w:szCs w:val="24"/>
        </w:rPr>
        <w:t xml:space="preserve"> pink color (meat washing water), protein – 1,9 g/L with molecular mass &gt; 70,000 (selectivity index - IgG/transferrin ratio &gt; 0.1), leukocytes 2-3 per HPF, modified erythrocytes - many per HPF. Cylinders: hyaline - 2-4 per HPF, erythrocyte - 2-4 per HPF. </w:t>
      </w:r>
    </w:p>
    <w:p w14:paraId="734E2758" w14:textId="77777777" w:rsidR="00AC0B55" w:rsidRPr="00AC0B55" w:rsidRDefault="00AC0B55" w:rsidP="00AC0B55">
      <w:pPr>
        <w:spacing w:after="0" w:line="276" w:lineRule="auto"/>
        <w:ind w:left="426" w:hanging="426"/>
        <w:jc w:val="both"/>
        <w:rPr>
          <w:rFonts w:cs="Times New Roman"/>
          <w:sz w:val="24"/>
          <w:szCs w:val="24"/>
        </w:rPr>
      </w:pPr>
      <w:r w:rsidRPr="00AC0B55">
        <w:rPr>
          <w:rFonts w:cs="Times New Roman"/>
          <w:b/>
          <w:bCs/>
          <w:sz w:val="24"/>
          <w:szCs w:val="24"/>
        </w:rPr>
        <w:t>Antistreptolysin O titer</w:t>
      </w:r>
      <w:r w:rsidRPr="00AC0B55">
        <w:rPr>
          <w:rFonts w:cs="Times New Roman"/>
          <w:sz w:val="24"/>
          <w:szCs w:val="24"/>
        </w:rPr>
        <w:t xml:space="preserve"> - increased.</w:t>
      </w:r>
    </w:p>
    <w:p w14:paraId="18484359" w14:textId="77777777" w:rsidR="00AC0B55" w:rsidRPr="00AC0B55" w:rsidRDefault="00AC0B55" w:rsidP="00AC0B55">
      <w:pPr>
        <w:spacing w:after="0" w:line="276" w:lineRule="auto"/>
        <w:ind w:left="426" w:hanging="426"/>
        <w:jc w:val="both"/>
        <w:rPr>
          <w:rFonts w:cs="Times New Roman"/>
          <w:sz w:val="24"/>
          <w:szCs w:val="24"/>
        </w:rPr>
      </w:pPr>
      <w:r w:rsidRPr="00AC0B55">
        <w:rPr>
          <w:rFonts w:cs="Times New Roman"/>
          <w:b/>
          <w:bCs/>
          <w:sz w:val="24"/>
          <w:szCs w:val="24"/>
        </w:rPr>
        <w:t>Renal biopsy</w:t>
      </w:r>
      <w:r w:rsidRPr="00AC0B55">
        <w:rPr>
          <w:rFonts w:cs="Times New Roman"/>
          <w:sz w:val="24"/>
          <w:szCs w:val="24"/>
        </w:rPr>
        <w:t>: diffuse glomerular permeability, cellular infiltration with neutrophils and monocytes; endothelial and mesangial cell proliferation, interstitial edema in tubules, blood cells.</w:t>
      </w:r>
    </w:p>
    <w:p w14:paraId="274C61DC" w14:textId="77777777" w:rsidR="00AC0B55" w:rsidRPr="00AC0B55" w:rsidRDefault="00AC0B55" w:rsidP="00AC0B55">
      <w:pPr>
        <w:spacing w:after="0" w:line="276" w:lineRule="auto"/>
        <w:ind w:left="426" w:hanging="426"/>
        <w:jc w:val="both"/>
        <w:rPr>
          <w:rFonts w:cs="Times New Roman"/>
          <w:sz w:val="24"/>
          <w:szCs w:val="24"/>
        </w:rPr>
      </w:pPr>
      <w:r w:rsidRPr="00AC0B55">
        <w:rPr>
          <w:rFonts w:cs="Times New Roman"/>
          <w:b/>
          <w:bCs/>
          <w:sz w:val="24"/>
          <w:szCs w:val="24"/>
        </w:rPr>
        <w:t>Immunofluorescent investigations</w:t>
      </w:r>
      <w:r w:rsidRPr="00AC0B55">
        <w:rPr>
          <w:rFonts w:cs="Times New Roman"/>
          <w:sz w:val="24"/>
          <w:szCs w:val="24"/>
        </w:rPr>
        <w:t>:  IgG and C3 deposits in mesangium and basement membrane.</w:t>
      </w:r>
    </w:p>
    <w:p w14:paraId="3852F510" w14:textId="77777777" w:rsidR="00AC0B55" w:rsidRPr="00AC0B55" w:rsidRDefault="00AC0B55" w:rsidP="00AC0B55">
      <w:pPr>
        <w:ind w:left="426" w:hanging="426"/>
        <w:jc w:val="both"/>
        <w:rPr>
          <w:rFonts w:cs="Times New Roman"/>
          <w:b/>
          <w:bCs/>
          <w:sz w:val="24"/>
          <w:szCs w:val="24"/>
        </w:rPr>
      </w:pPr>
      <w:r w:rsidRPr="00AC0B55">
        <w:rPr>
          <w:rFonts w:cs="Times New Roman"/>
          <w:b/>
          <w:bCs/>
          <w:sz w:val="24"/>
          <w:szCs w:val="24"/>
        </w:rPr>
        <w:t>Diagnosis of post-streptococcal glomerulonephritis was established.</w:t>
      </w:r>
    </w:p>
    <w:p w14:paraId="61902CDE" w14:textId="77777777" w:rsidR="00AC0B55" w:rsidRPr="00AC0B55" w:rsidRDefault="00AC0B55" w:rsidP="00AC0B55">
      <w:pPr>
        <w:ind w:left="426" w:hanging="426"/>
        <w:rPr>
          <w:rFonts w:cs="Times New Roman"/>
          <w:b/>
          <w:bCs/>
          <w:sz w:val="24"/>
          <w:szCs w:val="24"/>
        </w:rPr>
      </w:pPr>
      <w:bookmarkStart w:id="1" w:name="_Hlk181258128"/>
      <w:r w:rsidRPr="00AC0B55">
        <w:rPr>
          <w:rFonts w:cs="Times New Roman"/>
          <w:b/>
          <w:bCs/>
          <w:sz w:val="24"/>
          <w:szCs w:val="24"/>
        </w:rPr>
        <w:t xml:space="preserve">Questions: </w:t>
      </w:r>
    </w:p>
    <w:bookmarkEnd w:id="1"/>
    <w:p w14:paraId="73163A7B" w14:textId="77777777" w:rsidR="00AC0B55" w:rsidRPr="00AC0B55" w:rsidRDefault="00AC0B55" w:rsidP="00AC0B55">
      <w:pPr>
        <w:pStyle w:val="Listparagraf"/>
        <w:numPr>
          <w:ilvl w:val="0"/>
          <w:numId w:val="10"/>
        </w:numPr>
        <w:ind w:left="426" w:hanging="426"/>
        <w:rPr>
          <w:rFonts w:ascii="Times New Roman" w:hAnsi="Times New Roman" w:cs="Times New Roman"/>
          <w:sz w:val="24"/>
          <w:szCs w:val="24"/>
        </w:rPr>
      </w:pPr>
      <w:r w:rsidRPr="00AC0B55">
        <w:rPr>
          <w:rFonts w:ascii="Times New Roman" w:hAnsi="Times New Roman" w:cs="Times New Roman"/>
          <w:sz w:val="24"/>
          <w:szCs w:val="24"/>
        </w:rPr>
        <w:t>Considering the clinical symptoms and laboratory data, in which syndrome are they included? List the characteristic symptoms of the syndrome.</w:t>
      </w:r>
    </w:p>
    <w:p w14:paraId="36CE67DC" w14:textId="77777777" w:rsidR="00AC0B55" w:rsidRPr="00AC0B55" w:rsidRDefault="00AC0B55" w:rsidP="00AC0B55">
      <w:pPr>
        <w:pStyle w:val="Listparagraf"/>
        <w:numPr>
          <w:ilvl w:val="0"/>
          <w:numId w:val="10"/>
        </w:numPr>
        <w:ind w:left="426" w:hanging="426"/>
        <w:rPr>
          <w:rFonts w:ascii="Times New Roman" w:hAnsi="Times New Roman" w:cs="Times New Roman"/>
          <w:sz w:val="24"/>
          <w:szCs w:val="24"/>
        </w:rPr>
      </w:pPr>
      <w:r w:rsidRPr="00AC0B55">
        <w:rPr>
          <w:rFonts w:ascii="Times New Roman" w:hAnsi="Times New Roman" w:cs="Times New Roman"/>
          <w:sz w:val="24"/>
          <w:szCs w:val="24"/>
        </w:rPr>
        <w:t>What is pathogenetic mechanism of this renal disorder?</w:t>
      </w:r>
    </w:p>
    <w:p w14:paraId="27734169" w14:textId="77777777" w:rsidR="00AC0B55" w:rsidRPr="00AC0B55" w:rsidRDefault="00AC0B55" w:rsidP="00AC0B55">
      <w:pPr>
        <w:pStyle w:val="Listparagraf"/>
        <w:numPr>
          <w:ilvl w:val="0"/>
          <w:numId w:val="10"/>
        </w:numPr>
        <w:ind w:left="426" w:hanging="426"/>
        <w:rPr>
          <w:rFonts w:ascii="Times New Roman" w:hAnsi="Times New Roman" w:cs="Times New Roman"/>
          <w:sz w:val="24"/>
          <w:szCs w:val="24"/>
        </w:rPr>
      </w:pPr>
      <w:r w:rsidRPr="00AC0B55">
        <w:rPr>
          <w:rFonts w:ascii="Times New Roman" w:hAnsi="Times New Roman" w:cs="Times New Roman"/>
          <w:sz w:val="24"/>
          <w:szCs w:val="24"/>
        </w:rPr>
        <w:t>What is the mechanism of pale skin?</w:t>
      </w:r>
    </w:p>
    <w:p w14:paraId="0BA10E7F" w14:textId="77777777" w:rsidR="00AC0B55" w:rsidRPr="00AC0B55" w:rsidRDefault="00AC0B55" w:rsidP="00AC0B55">
      <w:pPr>
        <w:pStyle w:val="Listparagraf"/>
        <w:numPr>
          <w:ilvl w:val="0"/>
          <w:numId w:val="10"/>
        </w:numPr>
        <w:ind w:left="426" w:hanging="426"/>
        <w:rPr>
          <w:rFonts w:ascii="Times New Roman" w:hAnsi="Times New Roman" w:cs="Times New Roman"/>
          <w:sz w:val="24"/>
          <w:szCs w:val="24"/>
        </w:rPr>
      </w:pPr>
      <w:r w:rsidRPr="00AC0B55">
        <w:rPr>
          <w:rFonts w:ascii="Times New Roman" w:hAnsi="Times New Roman" w:cs="Times New Roman"/>
          <w:sz w:val="24"/>
          <w:szCs w:val="24"/>
        </w:rPr>
        <w:t xml:space="preserve">What are changes of diuresis? Explain. </w:t>
      </w:r>
    </w:p>
    <w:p w14:paraId="3CB5DE33" w14:textId="77777777" w:rsidR="00AC0B55" w:rsidRPr="00AC0B55" w:rsidRDefault="00AC0B55" w:rsidP="00AC0B55">
      <w:pPr>
        <w:pStyle w:val="Listparagraf"/>
        <w:numPr>
          <w:ilvl w:val="0"/>
          <w:numId w:val="10"/>
        </w:numPr>
        <w:ind w:left="426" w:hanging="426"/>
        <w:rPr>
          <w:rFonts w:ascii="Times New Roman" w:hAnsi="Times New Roman" w:cs="Times New Roman"/>
          <w:sz w:val="24"/>
          <w:szCs w:val="24"/>
        </w:rPr>
      </w:pPr>
      <w:r w:rsidRPr="00AC0B55">
        <w:rPr>
          <w:rFonts w:ascii="Times New Roman" w:hAnsi="Times New Roman" w:cs="Times New Roman"/>
          <w:sz w:val="24"/>
          <w:szCs w:val="24"/>
        </w:rPr>
        <w:t xml:space="preserve">What changes are attested in urine of patient? Explain modification. </w:t>
      </w:r>
    </w:p>
    <w:p w14:paraId="281A2FFB" w14:textId="77777777" w:rsidR="00AC0B55" w:rsidRPr="00AC0B55" w:rsidRDefault="00AC0B55" w:rsidP="00AC0B55">
      <w:pPr>
        <w:pStyle w:val="Listparagraf"/>
        <w:numPr>
          <w:ilvl w:val="0"/>
          <w:numId w:val="10"/>
        </w:numPr>
        <w:ind w:left="426" w:hanging="426"/>
        <w:rPr>
          <w:rFonts w:ascii="Times New Roman" w:hAnsi="Times New Roman" w:cs="Times New Roman"/>
          <w:sz w:val="24"/>
          <w:szCs w:val="24"/>
        </w:rPr>
      </w:pPr>
      <w:r w:rsidRPr="00AC0B55">
        <w:rPr>
          <w:rFonts w:ascii="Times New Roman" w:hAnsi="Times New Roman" w:cs="Times New Roman"/>
          <w:sz w:val="24"/>
          <w:szCs w:val="24"/>
        </w:rPr>
        <w:t xml:space="preserve">What type of syndrome is present – nephritic or nephrotic in this patient? Argument answer. </w:t>
      </w:r>
    </w:p>
    <w:p w14:paraId="0FAF87C7" w14:textId="77777777" w:rsidR="00AC0B55" w:rsidRPr="00AC0B55" w:rsidRDefault="00AC0B55" w:rsidP="00AC0B55">
      <w:pPr>
        <w:pStyle w:val="Listparagraf"/>
        <w:numPr>
          <w:ilvl w:val="0"/>
          <w:numId w:val="10"/>
        </w:numPr>
        <w:ind w:left="426" w:hanging="426"/>
        <w:rPr>
          <w:rFonts w:ascii="Times New Roman" w:hAnsi="Times New Roman" w:cs="Times New Roman"/>
          <w:sz w:val="24"/>
          <w:szCs w:val="24"/>
        </w:rPr>
      </w:pPr>
      <w:r w:rsidRPr="00AC0B55">
        <w:rPr>
          <w:rFonts w:ascii="Times New Roman" w:hAnsi="Times New Roman" w:cs="Times New Roman"/>
          <w:sz w:val="24"/>
          <w:szCs w:val="24"/>
        </w:rPr>
        <w:t xml:space="preserve">What is the pathogenesis of edema in this patient? </w:t>
      </w:r>
    </w:p>
    <w:p w14:paraId="5BF89DBB" w14:textId="77777777" w:rsidR="00AC0B55" w:rsidRPr="00AC0B55" w:rsidRDefault="00AC0B55" w:rsidP="00AC0B55">
      <w:pPr>
        <w:ind w:left="426" w:hanging="426"/>
        <w:rPr>
          <w:rFonts w:cs="Times New Roman"/>
          <w:sz w:val="24"/>
          <w:szCs w:val="24"/>
        </w:rPr>
      </w:pPr>
    </w:p>
    <w:p w14:paraId="6BC7F0DD" w14:textId="77777777" w:rsidR="00AC0B55" w:rsidRPr="00AC0B55" w:rsidRDefault="00AC0B55" w:rsidP="00AC0B55">
      <w:pPr>
        <w:ind w:left="426" w:hanging="426"/>
        <w:rPr>
          <w:rFonts w:cs="Times New Roman"/>
          <w:sz w:val="24"/>
          <w:szCs w:val="24"/>
        </w:rPr>
      </w:pPr>
    </w:p>
    <w:p w14:paraId="707037A2" w14:textId="77777777" w:rsidR="00AC0B55" w:rsidRPr="00AC0B55" w:rsidRDefault="00AC0B55" w:rsidP="00AC0B55">
      <w:pPr>
        <w:ind w:left="426" w:hanging="426"/>
        <w:rPr>
          <w:rFonts w:cs="Times New Roman"/>
          <w:sz w:val="24"/>
          <w:szCs w:val="24"/>
        </w:rPr>
      </w:pPr>
    </w:p>
    <w:p w14:paraId="1C132AAE" w14:textId="77777777" w:rsidR="00AC0B55" w:rsidRPr="00AC0B55" w:rsidRDefault="00AC0B55" w:rsidP="00AC0B55">
      <w:pPr>
        <w:ind w:left="426" w:hanging="426"/>
        <w:rPr>
          <w:rFonts w:cs="Times New Roman"/>
          <w:sz w:val="24"/>
          <w:szCs w:val="24"/>
        </w:rPr>
      </w:pPr>
    </w:p>
    <w:p w14:paraId="7EE358F5" w14:textId="77777777" w:rsidR="00AC0B55" w:rsidRDefault="00AC0B55" w:rsidP="00AC0B55">
      <w:pPr>
        <w:ind w:left="426" w:hanging="426"/>
        <w:jc w:val="center"/>
        <w:rPr>
          <w:rFonts w:cs="Times New Roman"/>
          <w:b/>
          <w:bCs/>
          <w:sz w:val="24"/>
          <w:szCs w:val="24"/>
        </w:rPr>
      </w:pPr>
    </w:p>
    <w:p w14:paraId="7AF7B654" w14:textId="77777777" w:rsidR="00AC0B55" w:rsidRDefault="00AC0B55" w:rsidP="00AC0B55">
      <w:pPr>
        <w:ind w:left="426" w:hanging="426"/>
        <w:jc w:val="center"/>
        <w:rPr>
          <w:rFonts w:cs="Times New Roman"/>
          <w:b/>
          <w:bCs/>
          <w:sz w:val="24"/>
          <w:szCs w:val="24"/>
        </w:rPr>
      </w:pPr>
    </w:p>
    <w:p w14:paraId="77BC06C7" w14:textId="77777777" w:rsidR="00AC0B55" w:rsidRDefault="00AC0B55" w:rsidP="00AC0B55">
      <w:pPr>
        <w:ind w:left="426" w:hanging="426"/>
        <w:jc w:val="center"/>
        <w:rPr>
          <w:rFonts w:cs="Times New Roman"/>
          <w:b/>
          <w:bCs/>
          <w:sz w:val="24"/>
          <w:szCs w:val="24"/>
        </w:rPr>
      </w:pPr>
    </w:p>
    <w:p w14:paraId="1FFD4FED" w14:textId="77777777" w:rsidR="00AC0B55" w:rsidRDefault="00AC0B55" w:rsidP="00AC0B55">
      <w:pPr>
        <w:ind w:left="426" w:hanging="426"/>
        <w:jc w:val="center"/>
        <w:rPr>
          <w:rFonts w:cs="Times New Roman"/>
          <w:b/>
          <w:bCs/>
          <w:sz w:val="24"/>
          <w:szCs w:val="24"/>
        </w:rPr>
      </w:pPr>
    </w:p>
    <w:p w14:paraId="3814E369" w14:textId="77777777" w:rsidR="00AC0B55" w:rsidRDefault="00AC0B55" w:rsidP="00AC0B55">
      <w:pPr>
        <w:ind w:left="426" w:hanging="426"/>
        <w:jc w:val="center"/>
        <w:rPr>
          <w:rFonts w:cs="Times New Roman"/>
          <w:b/>
          <w:bCs/>
          <w:sz w:val="24"/>
          <w:szCs w:val="24"/>
        </w:rPr>
      </w:pPr>
    </w:p>
    <w:p w14:paraId="7FD5FD93" w14:textId="77777777" w:rsidR="00AC0B55" w:rsidRDefault="00AC0B55" w:rsidP="00AC0B55">
      <w:pPr>
        <w:ind w:left="426" w:hanging="426"/>
        <w:jc w:val="center"/>
        <w:rPr>
          <w:rFonts w:cs="Times New Roman"/>
          <w:b/>
          <w:bCs/>
          <w:sz w:val="24"/>
          <w:szCs w:val="24"/>
        </w:rPr>
      </w:pPr>
    </w:p>
    <w:p w14:paraId="46BFE71F" w14:textId="77777777" w:rsidR="00AC0B55" w:rsidRDefault="00AC0B55" w:rsidP="00AC0B55">
      <w:pPr>
        <w:ind w:left="426" w:hanging="426"/>
        <w:jc w:val="center"/>
        <w:rPr>
          <w:rFonts w:cs="Times New Roman"/>
          <w:b/>
          <w:bCs/>
          <w:sz w:val="24"/>
          <w:szCs w:val="24"/>
        </w:rPr>
      </w:pPr>
    </w:p>
    <w:p w14:paraId="26590D2F" w14:textId="320706C8" w:rsidR="00AC0B55" w:rsidRPr="00AC0B55" w:rsidRDefault="00AC0B55" w:rsidP="00AC0B55">
      <w:pPr>
        <w:ind w:left="426" w:hanging="426"/>
        <w:jc w:val="center"/>
        <w:rPr>
          <w:rFonts w:cs="Times New Roman"/>
          <w:b/>
          <w:bCs/>
          <w:color w:val="FF0000"/>
          <w:szCs w:val="28"/>
        </w:rPr>
      </w:pPr>
      <w:r w:rsidRPr="00AC0B55">
        <w:rPr>
          <w:rFonts w:cs="Times New Roman"/>
          <w:b/>
          <w:bCs/>
          <w:color w:val="FF0000"/>
          <w:szCs w:val="28"/>
        </w:rPr>
        <w:lastRenderedPageBreak/>
        <w:t xml:space="preserve">Clinical case </w:t>
      </w:r>
      <w:r w:rsidRPr="00AC0B55">
        <w:rPr>
          <w:rFonts w:cs="Times New Roman"/>
          <w:b/>
          <w:bCs/>
          <w:color w:val="FF0000"/>
          <w:szCs w:val="28"/>
        </w:rPr>
        <w:t>3</w:t>
      </w:r>
    </w:p>
    <w:p w14:paraId="415B91DA" w14:textId="77777777" w:rsidR="00AC0B55" w:rsidRPr="00AC0B55" w:rsidRDefault="00AC0B55" w:rsidP="00AC0B55">
      <w:pPr>
        <w:ind w:left="426" w:hanging="426"/>
        <w:jc w:val="both"/>
        <w:rPr>
          <w:rFonts w:cs="Times New Roman"/>
          <w:sz w:val="24"/>
          <w:szCs w:val="24"/>
        </w:rPr>
      </w:pPr>
      <w:r w:rsidRPr="00AC0B55">
        <w:rPr>
          <w:rFonts w:cs="Times New Roman"/>
          <w:sz w:val="24"/>
          <w:szCs w:val="24"/>
        </w:rPr>
        <w:t xml:space="preserve">Patient J, 46 years old, suffers from lipoid nephrosis. Admitted to the therapeutic department with the following complaints: pronounced edema, weakness, low appetite. </w:t>
      </w:r>
    </w:p>
    <w:p w14:paraId="70F72080" w14:textId="77777777" w:rsidR="00AC0B55" w:rsidRPr="00AC0B55" w:rsidRDefault="00AC0B55" w:rsidP="00AC0B55">
      <w:pPr>
        <w:ind w:left="426" w:hanging="426"/>
        <w:jc w:val="both"/>
        <w:rPr>
          <w:rFonts w:cs="Times New Roman"/>
          <w:sz w:val="24"/>
          <w:szCs w:val="24"/>
        </w:rPr>
      </w:pPr>
      <w:r w:rsidRPr="00AC0B55">
        <w:rPr>
          <w:rFonts w:cs="Times New Roman"/>
          <w:b/>
          <w:bCs/>
          <w:sz w:val="24"/>
          <w:szCs w:val="24"/>
        </w:rPr>
        <w:t>Objective:</w:t>
      </w:r>
      <w:r w:rsidRPr="00AC0B55">
        <w:rPr>
          <w:rFonts w:cs="Times New Roman"/>
          <w:sz w:val="24"/>
          <w:szCs w:val="24"/>
        </w:rPr>
        <w:t xml:space="preserve"> pale, pasty skin, ascites, heart rate - 90 per minute, heart enlarged, heart sounds muffled. </w:t>
      </w:r>
      <w:r w:rsidRPr="00AC0B55">
        <w:rPr>
          <w:rFonts w:cs="Times New Roman"/>
          <w:b/>
          <w:bCs/>
          <w:sz w:val="24"/>
          <w:szCs w:val="24"/>
        </w:rPr>
        <w:t>Blood:</w:t>
      </w:r>
      <w:r w:rsidRPr="00AC0B55">
        <w:rPr>
          <w:rFonts w:cs="Times New Roman"/>
          <w:sz w:val="24"/>
          <w:szCs w:val="24"/>
        </w:rPr>
        <w:t xml:space="preserve"> albumins - 15 g/L, dysproteinemia, hyperlipidemia, hypercholesterolemia, decreased antithrombin III, transferrin, gamma-globulins. </w:t>
      </w:r>
    </w:p>
    <w:p w14:paraId="53A6B334" w14:textId="77777777" w:rsidR="00AC0B55" w:rsidRPr="00AC0B55" w:rsidRDefault="00AC0B55" w:rsidP="00AC0B55">
      <w:pPr>
        <w:ind w:left="426" w:hanging="426"/>
        <w:jc w:val="both"/>
        <w:rPr>
          <w:rFonts w:cs="Times New Roman"/>
          <w:sz w:val="24"/>
          <w:szCs w:val="24"/>
        </w:rPr>
      </w:pPr>
      <w:r w:rsidRPr="00AC0B55">
        <w:rPr>
          <w:rFonts w:cs="Times New Roman"/>
          <w:b/>
          <w:bCs/>
          <w:sz w:val="24"/>
          <w:szCs w:val="24"/>
        </w:rPr>
        <w:t>Urine:</w:t>
      </w:r>
      <w:r w:rsidRPr="00AC0B55">
        <w:rPr>
          <w:rFonts w:cs="Times New Roman"/>
          <w:sz w:val="24"/>
          <w:szCs w:val="24"/>
        </w:rPr>
        <w:t xml:space="preserve"> protein - 20 g/L with molecular mass &lt; 70,000, selectivity index &lt; 0.1. Cylinders - hyaline, waxy, epithelial, granular - up to 10 per HPF.</w:t>
      </w:r>
    </w:p>
    <w:p w14:paraId="3D35B087" w14:textId="77777777" w:rsidR="00AC0B55" w:rsidRPr="00AC0B55" w:rsidRDefault="00AC0B55" w:rsidP="00AC0B55">
      <w:pPr>
        <w:ind w:left="426" w:hanging="426"/>
        <w:rPr>
          <w:rFonts w:cs="Times New Roman"/>
          <w:b/>
          <w:bCs/>
          <w:sz w:val="24"/>
          <w:szCs w:val="24"/>
        </w:rPr>
      </w:pPr>
      <w:bookmarkStart w:id="2" w:name="_Hlk181258913"/>
      <w:r w:rsidRPr="00AC0B55">
        <w:rPr>
          <w:rFonts w:cs="Times New Roman"/>
          <w:b/>
          <w:bCs/>
          <w:sz w:val="24"/>
          <w:szCs w:val="24"/>
        </w:rPr>
        <w:t xml:space="preserve">Questions: </w:t>
      </w:r>
    </w:p>
    <w:bookmarkEnd w:id="2"/>
    <w:p w14:paraId="4FC1EE54" w14:textId="77777777" w:rsidR="00AC0B55" w:rsidRPr="00AC0B55" w:rsidRDefault="00AC0B55" w:rsidP="00AC0B55">
      <w:pPr>
        <w:pStyle w:val="Listparagraf"/>
        <w:numPr>
          <w:ilvl w:val="0"/>
          <w:numId w:val="11"/>
        </w:numPr>
        <w:ind w:left="426" w:hanging="426"/>
        <w:rPr>
          <w:rFonts w:ascii="Times New Roman" w:hAnsi="Times New Roman" w:cs="Times New Roman"/>
          <w:sz w:val="24"/>
          <w:szCs w:val="24"/>
        </w:rPr>
      </w:pPr>
      <w:r w:rsidRPr="00AC0B55">
        <w:rPr>
          <w:rFonts w:ascii="Times New Roman" w:hAnsi="Times New Roman" w:cs="Times New Roman"/>
          <w:sz w:val="24"/>
          <w:szCs w:val="24"/>
        </w:rPr>
        <w:t>Considering the clinical symptoms and laboratory data, in which syndrome are they included? List the characteristic symptoms of the syndrome.</w:t>
      </w:r>
    </w:p>
    <w:p w14:paraId="5DE0EAB3" w14:textId="77777777" w:rsidR="00AC0B55" w:rsidRPr="00AC0B55" w:rsidRDefault="00AC0B55" w:rsidP="00AC0B55">
      <w:pPr>
        <w:pStyle w:val="Listparagraf"/>
        <w:numPr>
          <w:ilvl w:val="0"/>
          <w:numId w:val="11"/>
        </w:numPr>
        <w:ind w:left="426" w:hanging="426"/>
        <w:rPr>
          <w:rFonts w:ascii="Times New Roman" w:hAnsi="Times New Roman" w:cs="Times New Roman"/>
          <w:sz w:val="24"/>
          <w:szCs w:val="24"/>
        </w:rPr>
      </w:pPr>
      <w:bookmarkStart w:id="3" w:name="_Hlk181258212"/>
      <w:r w:rsidRPr="00AC0B55">
        <w:rPr>
          <w:rFonts w:ascii="Times New Roman" w:hAnsi="Times New Roman" w:cs="Times New Roman"/>
          <w:sz w:val="24"/>
          <w:szCs w:val="24"/>
        </w:rPr>
        <w:t>What is pathogenetic mechanism of this renal disorder?</w:t>
      </w:r>
    </w:p>
    <w:p w14:paraId="1898BB3B" w14:textId="77777777" w:rsidR="00AC0B55" w:rsidRPr="00AC0B55" w:rsidRDefault="00AC0B55" w:rsidP="00AC0B55">
      <w:pPr>
        <w:pStyle w:val="Listparagraf"/>
        <w:numPr>
          <w:ilvl w:val="0"/>
          <w:numId w:val="11"/>
        </w:numPr>
        <w:ind w:left="426" w:hanging="426"/>
        <w:rPr>
          <w:rFonts w:ascii="Times New Roman" w:hAnsi="Times New Roman" w:cs="Times New Roman"/>
          <w:sz w:val="24"/>
          <w:szCs w:val="24"/>
        </w:rPr>
      </w:pPr>
      <w:r w:rsidRPr="00AC0B55">
        <w:rPr>
          <w:rFonts w:ascii="Times New Roman" w:hAnsi="Times New Roman" w:cs="Times New Roman"/>
          <w:sz w:val="24"/>
          <w:szCs w:val="24"/>
        </w:rPr>
        <w:t xml:space="preserve">What is the pathogenesis of </w:t>
      </w:r>
      <w:bookmarkEnd w:id="3"/>
      <w:r w:rsidRPr="00AC0B55">
        <w:rPr>
          <w:rFonts w:ascii="Times New Roman" w:hAnsi="Times New Roman" w:cs="Times New Roman"/>
          <w:sz w:val="24"/>
          <w:szCs w:val="24"/>
        </w:rPr>
        <w:t xml:space="preserve">albuminuria in this syndrome? </w:t>
      </w:r>
    </w:p>
    <w:p w14:paraId="365396FC" w14:textId="77777777" w:rsidR="00AC0B55" w:rsidRPr="00AC0B55" w:rsidRDefault="00AC0B55" w:rsidP="00AC0B55">
      <w:pPr>
        <w:pStyle w:val="Listparagraf"/>
        <w:numPr>
          <w:ilvl w:val="0"/>
          <w:numId w:val="11"/>
        </w:numPr>
        <w:ind w:left="426" w:hanging="426"/>
        <w:rPr>
          <w:rFonts w:ascii="Times New Roman" w:hAnsi="Times New Roman" w:cs="Times New Roman"/>
          <w:sz w:val="24"/>
          <w:szCs w:val="24"/>
        </w:rPr>
      </w:pPr>
      <w:r w:rsidRPr="00AC0B55">
        <w:rPr>
          <w:rFonts w:ascii="Times New Roman" w:hAnsi="Times New Roman" w:cs="Times New Roman"/>
          <w:sz w:val="24"/>
          <w:szCs w:val="24"/>
        </w:rPr>
        <w:t>What is the pathogenesis of hyperlipidemia, hypercholesterolemia?</w:t>
      </w:r>
    </w:p>
    <w:p w14:paraId="3FD3FF23" w14:textId="77777777" w:rsidR="00AC0B55" w:rsidRPr="00AC0B55" w:rsidRDefault="00AC0B55" w:rsidP="00AC0B55">
      <w:pPr>
        <w:pStyle w:val="Listparagraf"/>
        <w:numPr>
          <w:ilvl w:val="0"/>
          <w:numId w:val="11"/>
        </w:numPr>
        <w:ind w:left="426" w:hanging="426"/>
        <w:rPr>
          <w:rFonts w:ascii="Times New Roman" w:hAnsi="Times New Roman" w:cs="Times New Roman"/>
          <w:sz w:val="24"/>
          <w:szCs w:val="24"/>
        </w:rPr>
      </w:pPr>
      <w:r w:rsidRPr="00AC0B55">
        <w:rPr>
          <w:rFonts w:ascii="Times New Roman" w:hAnsi="Times New Roman" w:cs="Times New Roman"/>
          <w:sz w:val="24"/>
          <w:szCs w:val="24"/>
        </w:rPr>
        <w:t xml:space="preserve">What is the pathogenesis of pronounced edema in this patient? </w:t>
      </w:r>
    </w:p>
    <w:p w14:paraId="42EFC765" w14:textId="77777777" w:rsidR="00AC0B55" w:rsidRPr="00AC0B55" w:rsidRDefault="00AC0B55" w:rsidP="00AC0B55">
      <w:pPr>
        <w:pStyle w:val="Listparagraf"/>
        <w:numPr>
          <w:ilvl w:val="0"/>
          <w:numId w:val="11"/>
        </w:numPr>
        <w:ind w:left="426" w:hanging="426"/>
        <w:jc w:val="both"/>
        <w:rPr>
          <w:rFonts w:ascii="Times New Roman" w:hAnsi="Times New Roman" w:cs="Times New Roman"/>
          <w:sz w:val="24"/>
          <w:szCs w:val="24"/>
        </w:rPr>
      </w:pPr>
      <w:r w:rsidRPr="00AC0B55">
        <w:rPr>
          <w:rFonts w:ascii="Times New Roman" w:hAnsi="Times New Roman" w:cs="Times New Roman"/>
          <w:sz w:val="24"/>
          <w:szCs w:val="24"/>
        </w:rPr>
        <w:t>What is the pathogenesis of decreased antithrombin III, transferrin, gamma-globulins and what are the consequences?</w:t>
      </w:r>
    </w:p>
    <w:p w14:paraId="03C133D4" w14:textId="77777777" w:rsidR="00AC0B55" w:rsidRPr="00AC0B55" w:rsidRDefault="00AC0B55" w:rsidP="00AC0B55">
      <w:pPr>
        <w:pStyle w:val="Listparagraf"/>
        <w:numPr>
          <w:ilvl w:val="0"/>
          <w:numId w:val="11"/>
        </w:numPr>
        <w:ind w:left="426" w:hanging="426"/>
        <w:rPr>
          <w:rFonts w:ascii="Times New Roman" w:hAnsi="Times New Roman" w:cs="Times New Roman"/>
          <w:sz w:val="24"/>
          <w:szCs w:val="24"/>
        </w:rPr>
      </w:pPr>
      <w:r w:rsidRPr="00AC0B55">
        <w:rPr>
          <w:rFonts w:ascii="Times New Roman" w:hAnsi="Times New Roman" w:cs="Times New Roman"/>
          <w:sz w:val="24"/>
          <w:szCs w:val="24"/>
        </w:rPr>
        <w:t xml:space="preserve">What changes are attested in urine of patient? Explain modification. </w:t>
      </w:r>
    </w:p>
    <w:p w14:paraId="25EE0018" w14:textId="77777777" w:rsidR="00AC0B55" w:rsidRPr="00AC0B55" w:rsidRDefault="00AC0B55" w:rsidP="00AC0B55">
      <w:pPr>
        <w:pStyle w:val="Listparagraf"/>
        <w:ind w:left="426" w:hanging="426"/>
        <w:rPr>
          <w:rFonts w:ascii="Times New Roman" w:hAnsi="Times New Roman" w:cs="Times New Roman"/>
          <w:sz w:val="24"/>
          <w:szCs w:val="24"/>
        </w:rPr>
      </w:pPr>
    </w:p>
    <w:p w14:paraId="36865569" w14:textId="77777777" w:rsidR="00AC0B55" w:rsidRPr="00AC0B55" w:rsidRDefault="00AC0B55" w:rsidP="00AC0B55">
      <w:pPr>
        <w:ind w:left="426" w:hanging="426"/>
        <w:rPr>
          <w:rFonts w:cs="Times New Roman"/>
          <w:sz w:val="24"/>
          <w:szCs w:val="24"/>
        </w:rPr>
      </w:pPr>
    </w:p>
    <w:p w14:paraId="5A877BED" w14:textId="77777777" w:rsidR="00AC0B55" w:rsidRPr="00AC0B55" w:rsidRDefault="00AC0B55" w:rsidP="00AC0B55">
      <w:pPr>
        <w:ind w:left="426" w:hanging="426"/>
        <w:rPr>
          <w:rFonts w:cs="Times New Roman"/>
          <w:sz w:val="24"/>
          <w:szCs w:val="24"/>
        </w:rPr>
      </w:pPr>
    </w:p>
    <w:p w14:paraId="1AAA2AB0" w14:textId="77777777" w:rsidR="00AC0B55" w:rsidRPr="00AC0B55" w:rsidRDefault="00AC0B55" w:rsidP="00AC0B55">
      <w:pPr>
        <w:ind w:left="426" w:hanging="426"/>
        <w:rPr>
          <w:rFonts w:cs="Times New Roman"/>
          <w:sz w:val="24"/>
          <w:szCs w:val="24"/>
        </w:rPr>
      </w:pPr>
    </w:p>
    <w:p w14:paraId="0D345185" w14:textId="77777777" w:rsidR="00AC0B55" w:rsidRPr="00AC0B55" w:rsidRDefault="00AC0B55" w:rsidP="00AC0B55">
      <w:pPr>
        <w:ind w:left="426" w:hanging="426"/>
        <w:rPr>
          <w:rFonts w:cs="Times New Roman"/>
          <w:sz w:val="24"/>
          <w:szCs w:val="24"/>
        </w:rPr>
      </w:pPr>
    </w:p>
    <w:p w14:paraId="2B281BE8" w14:textId="77777777" w:rsidR="00AC0B55" w:rsidRPr="00AC0B55" w:rsidRDefault="00AC0B55" w:rsidP="00AC0B55">
      <w:pPr>
        <w:ind w:left="426" w:hanging="426"/>
        <w:rPr>
          <w:rFonts w:cs="Times New Roman"/>
          <w:sz w:val="24"/>
          <w:szCs w:val="24"/>
        </w:rPr>
      </w:pPr>
    </w:p>
    <w:p w14:paraId="3CC35CC9" w14:textId="77777777" w:rsidR="00AC0B55" w:rsidRPr="00AC0B55" w:rsidRDefault="00AC0B55" w:rsidP="00AC0B55">
      <w:pPr>
        <w:ind w:left="426" w:hanging="426"/>
        <w:rPr>
          <w:rFonts w:cs="Times New Roman"/>
          <w:sz w:val="24"/>
          <w:szCs w:val="24"/>
        </w:rPr>
      </w:pPr>
    </w:p>
    <w:p w14:paraId="2DCB6C21" w14:textId="77777777" w:rsidR="00AC0B55" w:rsidRPr="00AC0B55" w:rsidRDefault="00AC0B55" w:rsidP="00AC0B55">
      <w:pPr>
        <w:ind w:left="426" w:hanging="426"/>
        <w:rPr>
          <w:rFonts w:cs="Times New Roman"/>
          <w:sz w:val="24"/>
          <w:szCs w:val="24"/>
        </w:rPr>
      </w:pPr>
    </w:p>
    <w:p w14:paraId="6FFFF10C" w14:textId="77777777" w:rsidR="00AC0B55" w:rsidRPr="00AC0B55" w:rsidRDefault="00AC0B55" w:rsidP="00AC0B55">
      <w:pPr>
        <w:ind w:left="426" w:hanging="426"/>
        <w:rPr>
          <w:rFonts w:cs="Times New Roman"/>
          <w:sz w:val="24"/>
          <w:szCs w:val="24"/>
        </w:rPr>
      </w:pPr>
    </w:p>
    <w:p w14:paraId="48CF4901" w14:textId="77777777" w:rsidR="00AC0B55" w:rsidRPr="00AC0B55" w:rsidRDefault="00AC0B55" w:rsidP="00AC0B55">
      <w:pPr>
        <w:ind w:left="426" w:hanging="426"/>
        <w:rPr>
          <w:rFonts w:cs="Times New Roman"/>
          <w:sz w:val="24"/>
          <w:szCs w:val="24"/>
        </w:rPr>
      </w:pPr>
    </w:p>
    <w:p w14:paraId="533077B7" w14:textId="77777777" w:rsidR="00AC0B55" w:rsidRPr="00AC0B55" w:rsidRDefault="00AC0B55" w:rsidP="00AC0B55">
      <w:pPr>
        <w:ind w:left="426" w:hanging="426"/>
        <w:rPr>
          <w:rFonts w:cs="Times New Roman"/>
          <w:sz w:val="24"/>
          <w:szCs w:val="24"/>
        </w:rPr>
      </w:pPr>
    </w:p>
    <w:p w14:paraId="056D84D8" w14:textId="4B127C9C" w:rsidR="00AC0B55" w:rsidRDefault="00AC0B55" w:rsidP="00AC0B55">
      <w:pPr>
        <w:ind w:left="426" w:hanging="426"/>
        <w:rPr>
          <w:rFonts w:cs="Times New Roman"/>
          <w:sz w:val="24"/>
          <w:szCs w:val="24"/>
        </w:rPr>
      </w:pPr>
    </w:p>
    <w:p w14:paraId="1F43392D" w14:textId="70F53847" w:rsidR="00AC0B55" w:rsidRDefault="00AC0B55" w:rsidP="00AC0B55">
      <w:pPr>
        <w:ind w:left="426" w:hanging="426"/>
        <w:rPr>
          <w:rFonts w:cs="Times New Roman"/>
          <w:sz w:val="24"/>
          <w:szCs w:val="24"/>
        </w:rPr>
      </w:pPr>
    </w:p>
    <w:p w14:paraId="0A7D0032" w14:textId="787D3023" w:rsidR="00AC0B55" w:rsidRDefault="00AC0B55" w:rsidP="00AC0B55">
      <w:pPr>
        <w:ind w:left="426" w:hanging="426"/>
        <w:rPr>
          <w:rFonts w:cs="Times New Roman"/>
          <w:sz w:val="24"/>
          <w:szCs w:val="24"/>
        </w:rPr>
      </w:pPr>
    </w:p>
    <w:p w14:paraId="75ACB4D5" w14:textId="7DA254F9" w:rsidR="00AC0B55" w:rsidRDefault="00AC0B55" w:rsidP="00AC0B55">
      <w:pPr>
        <w:ind w:left="426" w:hanging="426"/>
        <w:rPr>
          <w:rFonts w:cs="Times New Roman"/>
          <w:sz w:val="24"/>
          <w:szCs w:val="24"/>
        </w:rPr>
      </w:pPr>
    </w:p>
    <w:p w14:paraId="57A2CF90" w14:textId="1C01B1F0" w:rsidR="00AC0B55" w:rsidRDefault="00AC0B55" w:rsidP="00AC0B55">
      <w:pPr>
        <w:ind w:left="426" w:hanging="426"/>
        <w:rPr>
          <w:rFonts w:cs="Times New Roman"/>
          <w:sz w:val="24"/>
          <w:szCs w:val="24"/>
        </w:rPr>
      </w:pPr>
    </w:p>
    <w:p w14:paraId="081409E0" w14:textId="77777777" w:rsidR="00AC0B55" w:rsidRPr="00AC0B55" w:rsidRDefault="00AC0B55" w:rsidP="00AC0B55">
      <w:pPr>
        <w:ind w:left="426" w:hanging="426"/>
        <w:rPr>
          <w:rFonts w:cs="Times New Roman"/>
          <w:sz w:val="24"/>
          <w:szCs w:val="24"/>
        </w:rPr>
      </w:pPr>
    </w:p>
    <w:p w14:paraId="4664111E" w14:textId="3A5697A7" w:rsidR="00AC0B55" w:rsidRPr="00AC0B55" w:rsidRDefault="00AC0B55" w:rsidP="00AC0B55">
      <w:pPr>
        <w:ind w:left="426" w:hanging="426"/>
        <w:jc w:val="center"/>
        <w:rPr>
          <w:rFonts w:cs="Times New Roman"/>
          <w:b/>
          <w:bCs/>
          <w:color w:val="FF0000"/>
          <w:szCs w:val="28"/>
        </w:rPr>
      </w:pPr>
      <w:r w:rsidRPr="00AC0B55">
        <w:rPr>
          <w:rFonts w:cs="Times New Roman"/>
          <w:b/>
          <w:bCs/>
          <w:color w:val="FF0000"/>
          <w:szCs w:val="28"/>
        </w:rPr>
        <w:lastRenderedPageBreak/>
        <w:t xml:space="preserve">Clinical case </w:t>
      </w:r>
      <w:r w:rsidRPr="00AC0B55">
        <w:rPr>
          <w:rFonts w:cs="Times New Roman"/>
          <w:b/>
          <w:bCs/>
          <w:color w:val="FF0000"/>
          <w:szCs w:val="28"/>
        </w:rPr>
        <w:t>4</w:t>
      </w:r>
    </w:p>
    <w:p w14:paraId="07F18BBC" w14:textId="77777777" w:rsidR="00AC0B55" w:rsidRPr="00AC0B55" w:rsidRDefault="00AC0B55" w:rsidP="00AC0B55">
      <w:pPr>
        <w:ind w:left="426" w:hanging="426"/>
        <w:jc w:val="both"/>
        <w:rPr>
          <w:rFonts w:cs="Times New Roman"/>
          <w:sz w:val="24"/>
          <w:szCs w:val="24"/>
        </w:rPr>
      </w:pPr>
      <w:r w:rsidRPr="00AC0B55">
        <w:rPr>
          <w:rFonts w:cs="Times New Roman"/>
          <w:sz w:val="24"/>
          <w:szCs w:val="24"/>
        </w:rPr>
        <w:t>Patient K, 48 years old, is being treated in the therapeutic department with a diagnosis of chronic glomerulonephritis. The patient's condition has worsened dynamically: complaints of headache, dyspnea, nausea, vomiting, diarrhea, itching, hypersalivation, polydipsia, bone pain.</w:t>
      </w:r>
    </w:p>
    <w:p w14:paraId="588A6AFC" w14:textId="77777777" w:rsidR="00AC0B55" w:rsidRPr="00AC0B55" w:rsidRDefault="00AC0B55" w:rsidP="00AC0B55">
      <w:pPr>
        <w:ind w:left="426" w:hanging="426"/>
        <w:jc w:val="both"/>
        <w:rPr>
          <w:rFonts w:cs="Times New Roman"/>
          <w:sz w:val="24"/>
          <w:szCs w:val="24"/>
        </w:rPr>
      </w:pPr>
      <w:r w:rsidRPr="00AC0B55">
        <w:rPr>
          <w:rFonts w:cs="Times New Roman"/>
          <w:b/>
          <w:bCs/>
          <w:sz w:val="24"/>
          <w:szCs w:val="24"/>
        </w:rPr>
        <w:t>Objective:</w:t>
      </w:r>
      <w:r w:rsidRPr="00AC0B55">
        <w:rPr>
          <w:rFonts w:cs="Times New Roman"/>
          <w:sz w:val="24"/>
          <w:szCs w:val="24"/>
        </w:rPr>
        <w:t xml:space="preserve"> patient is apathetic, skin dry, gray-earthy color with hemorrhagic eruptions. BP 210-120, HR - 100, ECG - left ventricular hypertrophy, conduction disturbances, extrasystole, deep rare noisy breathing, signs of pulmonary congestion. </w:t>
      </w:r>
    </w:p>
    <w:p w14:paraId="51372E85" w14:textId="77777777" w:rsidR="00AC0B55" w:rsidRPr="00AC0B55" w:rsidRDefault="00AC0B55" w:rsidP="00AC0B55">
      <w:pPr>
        <w:ind w:left="426" w:hanging="426"/>
        <w:jc w:val="both"/>
        <w:rPr>
          <w:rFonts w:cs="Times New Roman"/>
          <w:sz w:val="24"/>
          <w:szCs w:val="24"/>
        </w:rPr>
      </w:pPr>
      <w:r w:rsidRPr="00AC0B55">
        <w:rPr>
          <w:rFonts w:cs="Times New Roman"/>
          <w:b/>
          <w:bCs/>
          <w:sz w:val="24"/>
          <w:szCs w:val="24"/>
        </w:rPr>
        <w:t>Blood:</w:t>
      </w:r>
      <w:r w:rsidRPr="00AC0B55">
        <w:rPr>
          <w:rFonts w:cs="Times New Roman"/>
          <w:sz w:val="24"/>
          <w:szCs w:val="24"/>
        </w:rPr>
        <w:t xml:space="preserve"> Hb - 80 g/L, erythrocytes - 4.0x10^12/L, creatinine - 6 mg/%, urea - 22 mmol/L, pH - 7.25, BE - -11 mmol/L, hyperkalemia, hypermagnesemia, hypocalcemia, hyponatremia, hypochloremia. Diuresis - 300 ml/24 h, isosthenuria, non-selective proteinuria, leukocyturia, hematuria.</w:t>
      </w:r>
    </w:p>
    <w:p w14:paraId="4D009083" w14:textId="77777777" w:rsidR="00AC0B55" w:rsidRPr="00AC0B55" w:rsidRDefault="00AC0B55" w:rsidP="00AC0B55">
      <w:pPr>
        <w:ind w:left="426" w:hanging="426"/>
        <w:rPr>
          <w:rFonts w:cs="Times New Roman"/>
          <w:b/>
          <w:bCs/>
          <w:sz w:val="24"/>
          <w:szCs w:val="24"/>
        </w:rPr>
      </w:pPr>
      <w:r w:rsidRPr="00AC0B55">
        <w:rPr>
          <w:rFonts w:cs="Times New Roman"/>
          <w:b/>
          <w:bCs/>
          <w:sz w:val="24"/>
          <w:szCs w:val="24"/>
        </w:rPr>
        <w:t xml:space="preserve">Questions: </w:t>
      </w:r>
    </w:p>
    <w:p w14:paraId="29B4D685" w14:textId="77777777" w:rsidR="00AC0B55" w:rsidRPr="00AC0B55" w:rsidRDefault="00AC0B55" w:rsidP="00AC0B55">
      <w:pPr>
        <w:pStyle w:val="Listparagraf"/>
        <w:numPr>
          <w:ilvl w:val="0"/>
          <w:numId w:val="12"/>
        </w:numPr>
        <w:ind w:left="426" w:hanging="426"/>
        <w:jc w:val="both"/>
        <w:rPr>
          <w:rFonts w:ascii="Times New Roman" w:hAnsi="Times New Roman" w:cs="Times New Roman"/>
          <w:sz w:val="24"/>
          <w:szCs w:val="24"/>
        </w:rPr>
      </w:pPr>
      <w:r w:rsidRPr="00AC0B55">
        <w:rPr>
          <w:rFonts w:ascii="Times New Roman" w:hAnsi="Times New Roman" w:cs="Times New Roman"/>
          <w:sz w:val="24"/>
          <w:szCs w:val="24"/>
        </w:rPr>
        <w:t xml:space="preserve">What is the pathogenesis of hyponatremia and hyperkalemia in </w:t>
      </w:r>
      <w:bookmarkStart w:id="4" w:name="_Hlk181259080"/>
      <w:r w:rsidRPr="00AC0B55">
        <w:rPr>
          <w:rFonts w:ascii="Times New Roman" w:hAnsi="Times New Roman" w:cs="Times New Roman"/>
          <w:sz w:val="24"/>
          <w:szCs w:val="24"/>
        </w:rPr>
        <w:t xml:space="preserve">chronic kidney disease? </w:t>
      </w:r>
    </w:p>
    <w:bookmarkEnd w:id="4"/>
    <w:p w14:paraId="1996797F" w14:textId="77777777" w:rsidR="00AC0B55" w:rsidRPr="00AC0B55" w:rsidRDefault="00AC0B55" w:rsidP="00AC0B55">
      <w:pPr>
        <w:pStyle w:val="Listparagraf"/>
        <w:numPr>
          <w:ilvl w:val="0"/>
          <w:numId w:val="12"/>
        </w:numPr>
        <w:ind w:left="426" w:hanging="426"/>
        <w:jc w:val="both"/>
        <w:rPr>
          <w:rFonts w:ascii="Times New Roman" w:hAnsi="Times New Roman" w:cs="Times New Roman"/>
          <w:sz w:val="24"/>
          <w:szCs w:val="24"/>
        </w:rPr>
      </w:pPr>
      <w:r w:rsidRPr="00AC0B55">
        <w:rPr>
          <w:rFonts w:ascii="Times New Roman" w:hAnsi="Times New Roman" w:cs="Times New Roman"/>
          <w:sz w:val="24"/>
          <w:szCs w:val="24"/>
        </w:rPr>
        <w:t xml:space="preserve">What is the pathogenesis of hyperazotemia in chronic kidney disease? </w:t>
      </w:r>
    </w:p>
    <w:p w14:paraId="3CBFB40F" w14:textId="77777777" w:rsidR="00AC0B55" w:rsidRPr="00AC0B55" w:rsidRDefault="00AC0B55" w:rsidP="00AC0B55">
      <w:pPr>
        <w:pStyle w:val="Listparagraf"/>
        <w:numPr>
          <w:ilvl w:val="0"/>
          <w:numId w:val="12"/>
        </w:numPr>
        <w:ind w:left="426" w:hanging="426"/>
        <w:jc w:val="both"/>
        <w:rPr>
          <w:rFonts w:ascii="Times New Roman" w:hAnsi="Times New Roman" w:cs="Times New Roman"/>
          <w:sz w:val="24"/>
          <w:szCs w:val="24"/>
        </w:rPr>
      </w:pPr>
      <w:r w:rsidRPr="00AC0B55">
        <w:rPr>
          <w:rFonts w:ascii="Times New Roman" w:hAnsi="Times New Roman" w:cs="Times New Roman"/>
          <w:sz w:val="24"/>
          <w:szCs w:val="24"/>
        </w:rPr>
        <w:t xml:space="preserve">What is the pathogenesis of bone pain in this patient? </w:t>
      </w:r>
    </w:p>
    <w:p w14:paraId="216B82C3" w14:textId="77777777" w:rsidR="00AC0B55" w:rsidRPr="00AC0B55" w:rsidRDefault="00AC0B55" w:rsidP="00AC0B55">
      <w:pPr>
        <w:pStyle w:val="Listparagraf"/>
        <w:numPr>
          <w:ilvl w:val="0"/>
          <w:numId w:val="12"/>
        </w:numPr>
        <w:ind w:left="426" w:hanging="426"/>
        <w:jc w:val="both"/>
        <w:rPr>
          <w:rFonts w:ascii="Times New Roman" w:hAnsi="Times New Roman" w:cs="Times New Roman"/>
          <w:sz w:val="24"/>
          <w:szCs w:val="24"/>
        </w:rPr>
      </w:pPr>
      <w:r w:rsidRPr="00AC0B55">
        <w:rPr>
          <w:rFonts w:ascii="Times New Roman" w:hAnsi="Times New Roman" w:cs="Times New Roman"/>
          <w:sz w:val="24"/>
          <w:szCs w:val="24"/>
        </w:rPr>
        <w:t xml:space="preserve">What are the stages of chronic kidney disease? </w:t>
      </w:r>
    </w:p>
    <w:p w14:paraId="3484281D" w14:textId="77777777" w:rsidR="00AC0B55" w:rsidRPr="00AC0B55" w:rsidRDefault="00AC0B55" w:rsidP="00AC0B55">
      <w:pPr>
        <w:pStyle w:val="Listparagraf"/>
        <w:numPr>
          <w:ilvl w:val="0"/>
          <w:numId w:val="12"/>
        </w:numPr>
        <w:ind w:left="426" w:hanging="426"/>
        <w:jc w:val="both"/>
        <w:rPr>
          <w:rFonts w:ascii="Times New Roman" w:hAnsi="Times New Roman" w:cs="Times New Roman"/>
          <w:sz w:val="24"/>
          <w:szCs w:val="24"/>
        </w:rPr>
      </w:pPr>
      <w:r w:rsidRPr="00AC0B55">
        <w:rPr>
          <w:rFonts w:ascii="Times New Roman" w:hAnsi="Times New Roman" w:cs="Times New Roman"/>
          <w:sz w:val="24"/>
          <w:szCs w:val="24"/>
        </w:rPr>
        <w:t>What is the pathogenesis of changes attested on ECG, as conduction disturbances and extrasystoles?</w:t>
      </w:r>
    </w:p>
    <w:p w14:paraId="4D03BFFE" w14:textId="77777777" w:rsidR="00AC0B55" w:rsidRPr="00AC0B55" w:rsidRDefault="00AC0B55" w:rsidP="00AC0B55">
      <w:pPr>
        <w:pStyle w:val="Listparagraf"/>
        <w:numPr>
          <w:ilvl w:val="0"/>
          <w:numId w:val="12"/>
        </w:numPr>
        <w:ind w:left="426" w:hanging="426"/>
        <w:jc w:val="both"/>
        <w:rPr>
          <w:rFonts w:ascii="Times New Roman" w:hAnsi="Times New Roman" w:cs="Times New Roman"/>
          <w:sz w:val="24"/>
          <w:szCs w:val="24"/>
        </w:rPr>
      </w:pPr>
      <w:r w:rsidRPr="00AC0B55">
        <w:rPr>
          <w:rFonts w:ascii="Times New Roman" w:hAnsi="Times New Roman" w:cs="Times New Roman"/>
          <w:sz w:val="24"/>
          <w:szCs w:val="24"/>
        </w:rPr>
        <w:t>What is the pathogenesis of deep rare noisy breathing, signs of pulmonary congestion?</w:t>
      </w:r>
    </w:p>
    <w:p w14:paraId="23E95CD9" w14:textId="77777777" w:rsidR="00AC0B55" w:rsidRPr="00AC0B55" w:rsidRDefault="00AC0B55" w:rsidP="00AC0B55">
      <w:pPr>
        <w:pStyle w:val="Listparagraf"/>
        <w:numPr>
          <w:ilvl w:val="0"/>
          <w:numId w:val="12"/>
        </w:numPr>
        <w:ind w:left="426" w:hanging="426"/>
        <w:jc w:val="both"/>
        <w:rPr>
          <w:rFonts w:ascii="Times New Roman" w:hAnsi="Times New Roman" w:cs="Times New Roman"/>
          <w:sz w:val="24"/>
          <w:szCs w:val="24"/>
        </w:rPr>
      </w:pPr>
      <w:r w:rsidRPr="00AC0B55">
        <w:rPr>
          <w:rFonts w:ascii="Times New Roman" w:hAnsi="Times New Roman" w:cs="Times New Roman"/>
          <w:sz w:val="24"/>
          <w:szCs w:val="24"/>
        </w:rPr>
        <w:t>What acid-base imbalance is attested in this patient?</w:t>
      </w:r>
    </w:p>
    <w:p w14:paraId="4A9BC80C" w14:textId="77777777" w:rsidR="00AC0B55" w:rsidRPr="00AC0B55" w:rsidRDefault="00AC0B55" w:rsidP="00AC0B55">
      <w:pPr>
        <w:pStyle w:val="Listparagraf"/>
        <w:numPr>
          <w:ilvl w:val="0"/>
          <w:numId w:val="12"/>
        </w:numPr>
        <w:ind w:left="426" w:hanging="426"/>
        <w:jc w:val="both"/>
        <w:rPr>
          <w:rFonts w:ascii="Times New Roman" w:hAnsi="Times New Roman" w:cs="Times New Roman"/>
          <w:sz w:val="24"/>
          <w:szCs w:val="24"/>
        </w:rPr>
      </w:pPr>
      <w:r w:rsidRPr="00AC0B55">
        <w:rPr>
          <w:rFonts w:ascii="Times New Roman" w:hAnsi="Times New Roman" w:cs="Times New Roman"/>
          <w:sz w:val="24"/>
          <w:szCs w:val="24"/>
        </w:rPr>
        <w:t xml:space="preserve">What changes of diuresis is attested in this patient? Explain. </w:t>
      </w:r>
    </w:p>
    <w:p w14:paraId="0BF8851A" w14:textId="77777777" w:rsidR="00AC0B55" w:rsidRPr="00AC0B55" w:rsidRDefault="00AC0B55" w:rsidP="00AC0B55">
      <w:pPr>
        <w:rPr>
          <w:lang w:val="ro-RO"/>
        </w:rPr>
      </w:pPr>
    </w:p>
    <w:p w14:paraId="7BE218A9" w14:textId="77777777" w:rsidR="00AC0B55" w:rsidRDefault="00AC0B55" w:rsidP="00AC0B55">
      <w:pPr>
        <w:pStyle w:val="Listparagraf"/>
        <w:ind w:left="0"/>
        <w:rPr>
          <w:rFonts w:ascii="Times New Roman" w:hAnsi="Times New Roman" w:cs="Times New Roman"/>
          <w:b/>
          <w:bCs/>
          <w:sz w:val="24"/>
          <w:szCs w:val="24"/>
          <w:lang w:val="ro-RO"/>
        </w:rPr>
      </w:pPr>
    </w:p>
    <w:p w14:paraId="425C4A5C" w14:textId="77777777" w:rsidR="00AC0B55" w:rsidRDefault="00AC0B55" w:rsidP="00AC0B55">
      <w:pPr>
        <w:pStyle w:val="Listparagraf"/>
        <w:ind w:left="0"/>
        <w:rPr>
          <w:rFonts w:ascii="Times New Roman" w:hAnsi="Times New Roman" w:cs="Times New Roman"/>
          <w:b/>
          <w:bCs/>
          <w:sz w:val="24"/>
          <w:szCs w:val="24"/>
          <w:lang w:val="ro-RO"/>
        </w:rPr>
      </w:pPr>
    </w:p>
    <w:p w14:paraId="595660CC" w14:textId="77777777" w:rsidR="00AC0B55" w:rsidRDefault="00AC0B55" w:rsidP="00AC0B55">
      <w:pPr>
        <w:pStyle w:val="Listparagraf"/>
        <w:ind w:left="0"/>
        <w:rPr>
          <w:rFonts w:ascii="Times New Roman" w:hAnsi="Times New Roman" w:cs="Times New Roman"/>
          <w:b/>
          <w:bCs/>
          <w:sz w:val="24"/>
          <w:szCs w:val="24"/>
          <w:lang w:val="ro-RO"/>
        </w:rPr>
      </w:pPr>
    </w:p>
    <w:p w14:paraId="77FA3EE2" w14:textId="77777777" w:rsidR="00AC0B55" w:rsidRDefault="00AC0B55" w:rsidP="00AC0B55">
      <w:pPr>
        <w:pStyle w:val="Listparagraf"/>
        <w:ind w:left="0"/>
        <w:rPr>
          <w:rFonts w:ascii="Times New Roman" w:hAnsi="Times New Roman" w:cs="Times New Roman"/>
          <w:b/>
          <w:bCs/>
          <w:sz w:val="24"/>
          <w:szCs w:val="24"/>
          <w:lang w:val="ro-RO"/>
        </w:rPr>
      </w:pPr>
    </w:p>
    <w:p w14:paraId="23798B80" w14:textId="77777777" w:rsidR="00AC0B55" w:rsidRDefault="00AC0B55" w:rsidP="00AC0B55">
      <w:pPr>
        <w:pStyle w:val="Listparagraf"/>
        <w:ind w:left="0"/>
        <w:rPr>
          <w:rFonts w:ascii="Times New Roman" w:hAnsi="Times New Roman" w:cs="Times New Roman"/>
          <w:b/>
          <w:bCs/>
          <w:sz w:val="24"/>
          <w:szCs w:val="24"/>
          <w:lang w:val="ro-RO"/>
        </w:rPr>
      </w:pPr>
    </w:p>
    <w:p w14:paraId="7CAA4372" w14:textId="77777777" w:rsidR="00AC0B55" w:rsidRDefault="00AC0B55" w:rsidP="00AC0B55">
      <w:pPr>
        <w:pStyle w:val="Listparagraf"/>
        <w:ind w:left="0"/>
        <w:rPr>
          <w:rFonts w:ascii="Times New Roman" w:hAnsi="Times New Roman" w:cs="Times New Roman"/>
          <w:b/>
          <w:bCs/>
          <w:sz w:val="24"/>
          <w:szCs w:val="24"/>
          <w:lang w:val="ro-RO"/>
        </w:rPr>
      </w:pPr>
    </w:p>
    <w:p w14:paraId="7D2DA863" w14:textId="77777777" w:rsidR="00AC0B55" w:rsidRDefault="00AC0B55" w:rsidP="00AC0B55">
      <w:pPr>
        <w:pStyle w:val="Listparagraf"/>
        <w:ind w:left="0"/>
        <w:rPr>
          <w:rFonts w:ascii="Times New Roman" w:hAnsi="Times New Roman" w:cs="Times New Roman"/>
          <w:b/>
          <w:bCs/>
          <w:sz w:val="24"/>
          <w:szCs w:val="24"/>
          <w:lang w:val="ro-RO"/>
        </w:rPr>
      </w:pPr>
    </w:p>
    <w:p w14:paraId="6C2285F3" w14:textId="77777777" w:rsidR="00AC0B55" w:rsidRDefault="00AC0B55" w:rsidP="00AC0B55">
      <w:pPr>
        <w:pStyle w:val="Listparagraf"/>
        <w:ind w:left="0"/>
        <w:rPr>
          <w:rFonts w:ascii="Times New Roman" w:hAnsi="Times New Roman" w:cs="Times New Roman"/>
          <w:b/>
          <w:bCs/>
          <w:sz w:val="24"/>
          <w:szCs w:val="24"/>
          <w:lang w:val="ro-RO"/>
        </w:rPr>
      </w:pPr>
    </w:p>
    <w:p w14:paraId="6CF273D8" w14:textId="77777777" w:rsidR="00AC0B55" w:rsidRDefault="00AC0B55" w:rsidP="00AC0B55">
      <w:pPr>
        <w:pStyle w:val="Listparagraf"/>
        <w:ind w:left="0"/>
        <w:rPr>
          <w:rFonts w:ascii="Times New Roman" w:hAnsi="Times New Roman" w:cs="Times New Roman"/>
          <w:b/>
          <w:bCs/>
          <w:sz w:val="24"/>
          <w:szCs w:val="24"/>
          <w:lang w:val="ro-RO"/>
        </w:rPr>
      </w:pPr>
    </w:p>
    <w:p w14:paraId="0A2FC7F6" w14:textId="77777777" w:rsidR="00AC0B55" w:rsidRDefault="00AC0B55" w:rsidP="00AC0B55">
      <w:pPr>
        <w:pStyle w:val="Listparagraf"/>
        <w:ind w:left="0"/>
        <w:rPr>
          <w:rFonts w:ascii="Times New Roman" w:hAnsi="Times New Roman" w:cs="Times New Roman"/>
          <w:b/>
          <w:bCs/>
          <w:sz w:val="24"/>
          <w:szCs w:val="24"/>
          <w:lang w:val="ro-RO"/>
        </w:rPr>
      </w:pPr>
    </w:p>
    <w:p w14:paraId="14E5EBB0" w14:textId="77777777" w:rsidR="00AC0B55" w:rsidRDefault="00AC0B55" w:rsidP="00AC0B55">
      <w:pPr>
        <w:pStyle w:val="Listparagraf"/>
        <w:ind w:left="0"/>
        <w:rPr>
          <w:rFonts w:ascii="Times New Roman" w:hAnsi="Times New Roman" w:cs="Times New Roman"/>
          <w:b/>
          <w:bCs/>
          <w:sz w:val="24"/>
          <w:szCs w:val="24"/>
          <w:lang w:val="ro-RO"/>
        </w:rPr>
      </w:pPr>
    </w:p>
    <w:p w14:paraId="437DE327" w14:textId="77777777" w:rsidR="00AC0B55" w:rsidRDefault="00AC0B55" w:rsidP="00AC0B55">
      <w:pPr>
        <w:pStyle w:val="Listparagraf"/>
        <w:ind w:left="0"/>
        <w:rPr>
          <w:rFonts w:ascii="Times New Roman" w:hAnsi="Times New Roman" w:cs="Times New Roman"/>
          <w:b/>
          <w:bCs/>
          <w:sz w:val="24"/>
          <w:szCs w:val="24"/>
          <w:lang w:val="ro-RO"/>
        </w:rPr>
      </w:pPr>
    </w:p>
    <w:p w14:paraId="0008C20E" w14:textId="77777777" w:rsidR="00AC0B55" w:rsidRDefault="00AC0B55" w:rsidP="00AC0B55">
      <w:pPr>
        <w:pStyle w:val="Listparagraf"/>
        <w:ind w:left="0"/>
        <w:rPr>
          <w:rFonts w:ascii="Times New Roman" w:hAnsi="Times New Roman" w:cs="Times New Roman"/>
          <w:b/>
          <w:bCs/>
          <w:sz w:val="24"/>
          <w:szCs w:val="24"/>
          <w:lang w:val="ro-RO"/>
        </w:rPr>
      </w:pPr>
    </w:p>
    <w:p w14:paraId="5AB75895" w14:textId="77777777" w:rsidR="00AC0B55" w:rsidRDefault="00AC0B55" w:rsidP="00AC0B55">
      <w:pPr>
        <w:pStyle w:val="Listparagraf"/>
        <w:ind w:left="0"/>
        <w:rPr>
          <w:rFonts w:ascii="Times New Roman" w:hAnsi="Times New Roman" w:cs="Times New Roman"/>
          <w:b/>
          <w:bCs/>
          <w:sz w:val="24"/>
          <w:szCs w:val="24"/>
          <w:lang w:val="ro-RO"/>
        </w:rPr>
      </w:pPr>
    </w:p>
    <w:p w14:paraId="71DD7B5C" w14:textId="77777777" w:rsidR="00AC0B55" w:rsidRDefault="00AC0B55" w:rsidP="00AC0B55">
      <w:pPr>
        <w:pStyle w:val="Listparagraf"/>
        <w:ind w:left="0"/>
        <w:rPr>
          <w:rFonts w:ascii="Times New Roman" w:hAnsi="Times New Roman" w:cs="Times New Roman"/>
          <w:b/>
          <w:bCs/>
          <w:sz w:val="24"/>
          <w:szCs w:val="24"/>
          <w:lang w:val="ro-RO"/>
        </w:rPr>
      </w:pPr>
    </w:p>
    <w:p w14:paraId="1D2566FA" w14:textId="77777777" w:rsidR="00AC0B55" w:rsidRDefault="00AC0B55" w:rsidP="00AC0B55">
      <w:pPr>
        <w:pStyle w:val="Listparagraf"/>
        <w:ind w:left="0"/>
        <w:rPr>
          <w:rFonts w:ascii="Times New Roman" w:hAnsi="Times New Roman" w:cs="Times New Roman"/>
          <w:b/>
          <w:bCs/>
          <w:sz w:val="24"/>
          <w:szCs w:val="24"/>
          <w:lang w:val="ro-RO"/>
        </w:rPr>
      </w:pPr>
    </w:p>
    <w:p w14:paraId="0B857BC1" w14:textId="77777777" w:rsidR="00AC0B55" w:rsidRDefault="00AC0B55" w:rsidP="00AC0B55">
      <w:pPr>
        <w:pStyle w:val="Listparagraf"/>
        <w:ind w:left="0"/>
        <w:rPr>
          <w:rFonts w:ascii="Times New Roman" w:hAnsi="Times New Roman" w:cs="Times New Roman"/>
          <w:b/>
          <w:bCs/>
          <w:sz w:val="24"/>
          <w:szCs w:val="24"/>
          <w:lang w:val="ro-RO"/>
        </w:rPr>
      </w:pPr>
    </w:p>
    <w:p w14:paraId="0295B2C0" w14:textId="77777777" w:rsidR="00AC0B55" w:rsidRDefault="00AC0B55" w:rsidP="00AC0B55">
      <w:pPr>
        <w:pStyle w:val="Listparagraf"/>
        <w:ind w:left="0"/>
        <w:rPr>
          <w:rFonts w:ascii="Times New Roman" w:hAnsi="Times New Roman" w:cs="Times New Roman"/>
          <w:b/>
          <w:bCs/>
          <w:sz w:val="24"/>
          <w:szCs w:val="24"/>
          <w:lang w:val="ro-RO"/>
        </w:rPr>
      </w:pPr>
    </w:p>
    <w:p w14:paraId="5816DCCF" w14:textId="11DF5680" w:rsidR="00AC0B55" w:rsidRPr="00AC0B55" w:rsidRDefault="00AC0B55" w:rsidP="00AC0B55">
      <w:pPr>
        <w:pStyle w:val="Listparagraf"/>
        <w:ind w:left="0"/>
        <w:jc w:val="center"/>
        <w:rPr>
          <w:rFonts w:ascii="Times New Roman" w:hAnsi="Times New Roman" w:cs="Times New Roman"/>
          <w:b/>
          <w:bCs/>
          <w:color w:val="FF0000"/>
          <w:sz w:val="28"/>
          <w:szCs w:val="28"/>
        </w:rPr>
      </w:pPr>
      <w:r w:rsidRPr="00AC0B55">
        <w:rPr>
          <w:rFonts w:ascii="Times New Roman" w:hAnsi="Times New Roman" w:cs="Times New Roman"/>
          <w:b/>
          <w:bCs/>
          <w:color w:val="FF0000"/>
          <w:sz w:val="28"/>
          <w:szCs w:val="28"/>
        </w:rPr>
        <w:lastRenderedPageBreak/>
        <w:t>Clinical case 5</w:t>
      </w:r>
    </w:p>
    <w:p w14:paraId="0021CB0B" w14:textId="449E3BA8" w:rsidR="00AC0B55" w:rsidRPr="00AC0B55" w:rsidRDefault="00AC0B55" w:rsidP="00AC0B55">
      <w:pPr>
        <w:pStyle w:val="Listparagraf"/>
        <w:ind w:left="0"/>
        <w:rPr>
          <w:rFonts w:ascii="Times New Roman" w:hAnsi="Times New Roman" w:cs="Times New Roman"/>
          <w:b/>
          <w:bCs/>
          <w:sz w:val="24"/>
          <w:szCs w:val="24"/>
        </w:rPr>
      </w:pPr>
      <w:r w:rsidRPr="00AC0B55">
        <w:rPr>
          <w:rFonts w:ascii="Times New Roman" w:hAnsi="Times New Roman" w:cs="Times New Roman"/>
          <w:sz w:val="24"/>
          <w:szCs w:val="24"/>
        </w:rPr>
        <w:t xml:space="preserve"> </w:t>
      </w:r>
      <w:r w:rsidRPr="00AC0B55">
        <w:rPr>
          <w:rFonts w:ascii="Times New Roman" w:hAnsi="Times New Roman" w:cs="Times New Roman"/>
          <w:sz w:val="24"/>
          <w:szCs w:val="24"/>
        </w:rPr>
        <w:tab/>
        <w:t xml:space="preserve"> Patient X, 60 years old aged, reports the following </w:t>
      </w:r>
      <w:r w:rsidRPr="00AC0B55">
        <w:rPr>
          <w:rFonts w:ascii="Times New Roman" w:hAnsi="Times New Roman" w:cs="Times New Roman"/>
          <w:b/>
          <w:bCs/>
          <w:sz w:val="24"/>
          <w:szCs w:val="24"/>
        </w:rPr>
        <w:t>complaints</w:t>
      </w:r>
      <w:r w:rsidRPr="00AC0B55">
        <w:rPr>
          <w:rFonts w:ascii="Times New Roman" w:hAnsi="Times New Roman" w:cs="Times New Roman"/>
          <w:sz w:val="24"/>
          <w:szCs w:val="24"/>
        </w:rPr>
        <w:t xml:space="preserve"> to the family doctor</w:t>
      </w:r>
      <w:r w:rsidRPr="00AC0B55">
        <w:rPr>
          <w:rFonts w:ascii="Times New Roman" w:hAnsi="Times New Roman" w:cs="Times New Roman"/>
          <w:b/>
          <w:bCs/>
          <w:sz w:val="24"/>
          <w:szCs w:val="24"/>
        </w:rPr>
        <w:t>:</w:t>
      </w:r>
    </w:p>
    <w:p w14:paraId="2B77104E"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 The patient cannot maintain adequate glycemic control instead of using the maximum dose of metformin and sulfonylurea derivatives,</w:t>
      </w:r>
    </w:p>
    <w:p w14:paraId="11B959BB"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 The patient, being on antihypertensive treatment continues to experience frequent hypertensive episodes for the last 3 months</w:t>
      </w:r>
    </w:p>
    <w:p w14:paraId="0EB4112F"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 Weight gain +4 kg within 2 months</w:t>
      </w:r>
    </w:p>
    <w:p w14:paraId="2D03FF08"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 Burning sensation starting with the fingers and toes and spreading throughout the limbs.</w:t>
      </w:r>
    </w:p>
    <w:p w14:paraId="0D5BB046" w14:textId="17038A53"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b/>
          <w:bCs/>
          <w:sz w:val="24"/>
          <w:szCs w:val="24"/>
        </w:rPr>
        <w:t>Anamnesis:</w:t>
      </w:r>
      <w:r w:rsidRPr="00AC0B55">
        <w:rPr>
          <w:rFonts w:ascii="Times New Roman" w:hAnsi="Times New Roman" w:cs="Times New Roman"/>
          <w:sz w:val="24"/>
          <w:szCs w:val="24"/>
        </w:rPr>
        <w:t xml:space="preserve"> he is the chief of the village, has a stressful job. He doesn't follow the diet; he prefers fatty grilled meat and he faces the stress usually with a glass of wine. He has been diagnosed with diabetes for 8 years, and 2 years ago he suffered a myocardial infarction, and 1 a year ago he performed laser eye surgery. Frequent urinary infections on the background of erectile dysfunction.</w:t>
      </w:r>
    </w:p>
    <w:p w14:paraId="11862328"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b/>
          <w:bCs/>
          <w:sz w:val="24"/>
          <w:szCs w:val="24"/>
        </w:rPr>
        <w:t>Objective: BP:</w:t>
      </w:r>
      <w:r w:rsidRPr="00AC0B55">
        <w:rPr>
          <w:rFonts w:ascii="Times New Roman" w:hAnsi="Times New Roman" w:cs="Times New Roman"/>
          <w:sz w:val="24"/>
          <w:szCs w:val="24"/>
        </w:rPr>
        <w:t xml:space="preserve"> 170/100 mmHg, Ps: 68 -/min, Weight: 115 kg, Waist 182 cm,</w:t>
      </w:r>
    </w:p>
    <w:p w14:paraId="61FF7212" w14:textId="52616BD3"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b/>
          <w:bCs/>
          <w:sz w:val="24"/>
          <w:szCs w:val="24"/>
        </w:rPr>
        <w:t>Paraclinical:</w:t>
      </w:r>
      <w:r w:rsidRPr="00AC0B55">
        <w:rPr>
          <w:rFonts w:ascii="Times New Roman" w:hAnsi="Times New Roman" w:cs="Times New Roman"/>
          <w:sz w:val="24"/>
          <w:szCs w:val="24"/>
        </w:rPr>
        <w:t xml:space="preserve"> fasting blood sugar 182 mg/dl, total cholesterol= 520 (N&lt;200 mg/dl), HDL=25 (N &gt;40 mg/dl), LDL= 210 (&lt;100mg/dl), TG 290 (N&lt;150mg/dl), glycosylated Hb=11% (N=4.8-5.6%), serum sodium-160 mEq/l, potassium=3.1 mEq/l.</w:t>
      </w:r>
    </w:p>
    <w:p w14:paraId="1FC813C1" w14:textId="5EA78386"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b/>
          <w:bCs/>
          <w:sz w:val="24"/>
          <w:szCs w:val="24"/>
        </w:rPr>
        <w:t>Diagnosis:</w:t>
      </w:r>
      <w:r w:rsidRPr="00AC0B55">
        <w:rPr>
          <w:rFonts w:ascii="Times New Roman" w:hAnsi="Times New Roman" w:cs="Times New Roman"/>
          <w:sz w:val="24"/>
          <w:szCs w:val="24"/>
        </w:rPr>
        <w:t xml:space="preserve"> DM type 2 complicated with diabetic macroangiopathy (atherosclerosis of the coronary arteries) and microangiopathy (proliferative diabetic retinopathy/diabetic peripheral neuropathy). HTA gr. II very high additional risk. Obesity gr.</w:t>
      </w:r>
      <w:r>
        <w:rPr>
          <w:rFonts w:ascii="Times New Roman" w:hAnsi="Times New Roman" w:cs="Times New Roman"/>
          <w:sz w:val="24"/>
          <w:szCs w:val="24"/>
        </w:rPr>
        <w:t xml:space="preserve"> </w:t>
      </w:r>
      <w:r w:rsidRPr="00AC0B55">
        <w:rPr>
          <w:rFonts w:ascii="Times New Roman" w:hAnsi="Times New Roman" w:cs="Times New Roman"/>
          <w:sz w:val="24"/>
          <w:szCs w:val="24"/>
        </w:rPr>
        <w:t>II. Dyslipidemia.</w:t>
      </w:r>
    </w:p>
    <w:p w14:paraId="59AA8637" w14:textId="77777777" w:rsidR="00AC0B55" w:rsidRPr="00AC0B55" w:rsidRDefault="00AC0B55" w:rsidP="00AC0B55">
      <w:pPr>
        <w:pStyle w:val="Listparagraf"/>
        <w:ind w:left="0"/>
        <w:rPr>
          <w:rFonts w:ascii="Times New Roman" w:hAnsi="Times New Roman" w:cs="Times New Roman"/>
          <w:sz w:val="24"/>
          <w:szCs w:val="24"/>
        </w:rPr>
      </w:pPr>
    </w:p>
    <w:p w14:paraId="7DEBC12C" w14:textId="77777777" w:rsidR="00AC0B55" w:rsidRPr="00AC0B55" w:rsidRDefault="00AC0B55" w:rsidP="00AC0B55">
      <w:pPr>
        <w:pStyle w:val="Listparagraf"/>
        <w:ind w:left="0"/>
        <w:rPr>
          <w:rFonts w:ascii="Times New Roman" w:hAnsi="Times New Roman" w:cs="Times New Roman"/>
          <w:b/>
          <w:bCs/>
          <w:sz w:val="24"/>
          <w:szCs w:val="24"/>
        </w:rPr>
      </w:pPr>
      <w:r w:rsidRPr="00AC0B55">
        <w:rPr>
          <w:rFonts w:ascii="Times New Roman" w:hAnsi="Times New Roman" w:cs="Times New Roman"/>
          <w:b/>
          <w:bCs/>
          <w:sz w:val="24"/>
          <w:szCs w:val="24"/>
        </w:rPr>
        <w:t>Questions:</w:t>
      </w:r>
    </w:p>
    <w:p w14:paraId="585EA2FA" w14:textId="1F9CFA76"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1. Definition of insulin resistance. List the risk factors that predispose the concrete patient to type 2 DM.</w:t>
      </w:r>
    </w:p>
    <w:p w14:paraId="419F4389"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2. Explain the pathogenesis of insulin resistance in the event of genetic defects occurring at the level of the insulin receptor and intracellular signaling pathways.</w:t>
      </w:r>
    </w:p>
    <w:p w14:paraId="15EEBC22"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3. List 3 pathogenetic mechanisms by which obesity induces insulin resistance.</w:t>
      </w:r>
    </w:p>
    <w:p w14:paraId="02B42445" w14:textId="080D3415"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4. Describe the pathogenetic mechanism of insulin resistance related to increase in non-esterified fatty acids in the concrete patient with DM type 2.</w:t>
      </w:r>
    </w:p>
    <w:p w14:paraId="53E01C38"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5. Definition of lipotoxicity.</w:t>
      </w:r>
    </w:p>
    <w:p w14:paraId="57A7702E"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6. What are DAG and ceramides. The cause of their increase in the DM patient. Specify by which mechanism they induce insulin resistance.</w:t>
      </w:r>
    </w:p>
    <w:p w14:paraId="4D876B67"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7. Describe the role of adipokines in the development of insulin resistance.</w:t>
      </w:r>
    </w:p>
    <w:p w14:paraId="5F302E53"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8. It is known that obesity induces a pro-inflammatory state in the patient with DM type 2, explain why.</w:t>
      </w:r>
    </w:p>
    <w:p w14:paraId="566E132C"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9. What is the impact of pro-inflammatory cytokines on the appearance of insulin resistance in the patient.</w:t>
      </w:r>
    </w:p>
    <w:p w14:paraId="57E263D6"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10. The patient is obese. It is known that adipose tissue can be a source of pro-inflammatory cytokines. List them and specify what are their effects.</w:t>
      </w:r>
    </w:p>
    <w:p w14:paraId="231CF551"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11. What is glucotoxicity?</w:t>
      </w:r>
    </w:p>
    <w:p w14:paraId="28FBDF79"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12. What type of hyperlipidemia is found in the specific patient.</w:t>
      </w:r>
    </w:p>
    <w:p w14:paraId="61B8DD87"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13. How do we explain the increased values ​​of LDL and TG in the patient's blood.</w:t>
      </w:r>
    </w:p>
    <w:p w14:paraId="0C176335" w14:textId="3393C7B8"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14. What is glycosylated Hb and what is the mechanism of its formation.</w:t>
      </w:r>
    </w:p>
    <w:p w14:paraId="78458F97" w14:textId="480AAA60"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lastRenderedPageBreak/>
        <w:t>15. AGEs are involved in the development of diabetic microangiopathy in the concrete patient. Give examples of AGEs.</w:t>
      </w:r>
    </w:p>
    <w:p w14:paraId="1FA27B8F" w14:textId="4F005B0F"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16. AGEs are involved in the development of diabetic microangiopathy in the concrete patient. Where are the receptors for AGEs located?</w:t>
      </w:r>
    </w:p>
    <w:p w14:paraId="376ADF69" w14:textId="5D0F3F71"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17. AGEs are involved in the development of diabetic microangiopathy in the concrete patient. List their effects.</w:t>
      </w:r>
    </w:p>
    <w:p w14:paraId="1A099D68" w14:textId="336E6409"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18. The given patient has a history of myocardial infarction caused by atherosclerosis of the coronary arteries. What is the mechanism of atherosclerosis in the patient with DM type 2?</w:t>
      </w:r>
    </w:p>
    <w:p w14:paraId="7DE86596" w14:textId="08BF09AD"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19. One of the mechanisms of diabetic neuropathy appearance is the activation of the polyol pathway. Explain through the pathogenetic chain how neuron injury occurs when this pathway is activated.</w:t>
      </w:r>
    </w:p>
    <w:p w14:paraId="578E1E48"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20. Microvascular complications in the patient can also been explained by the activation of the protein kinase C pathway. List the resulting effects on the vascular endothelium.</w:t>
      </w:r>
    </w:p>
    <w:p w14:paraId="022C947D"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21. Determine the pathogenetic chain of erectile dysfunction in the patient.</w:t>
      </w:r>
    </w:p>
    <w:p w14:paraId="03493B35"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22. Describe the pathogenetic mechanism of recurrent urinary infections in the patient.</w:t>
      </w:r>
    </w:p>
    <w:p w14:paraId="2B7111C9"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23. Explain the pathogenetic mechanism of hypernatremia in the indicated patient.</w:t>
      </w:r>
    </w:p>
    <w:p w14:paraId="2BC418F8" w14:textId="77777777"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24. List two pathogenetic factors that control the exacerbation of metabolic acidosis in the patient with type 2 DM.</w:t>
      </w:r>
    </w:p>
    <w:p w14:paraId="1CFEA2D6" w14:textId="3B710029" w:rsidR="00AC0B55" w:rsidRPr="00AC0B55" w:rsidRDefault="00AC0B55" w:rsidP="00AC0B55">
      <w:pPr>
        <w:pStyle w:val="Listparagraf"/>
        <w:ind w:left="0"/>
        <w:rPr>
          <w:rFonts w:ascii="Times New Roman" w:hAnsi="Times New Roman" w:cs="Times New Roman"/>
          <w:sz w:val="24"/>
          <w:szCs w:val="24"/>
        </w:rPr>
      </w:pPr>
      <w:r w:rsidRPr="00AC0B55">
        <w:rPr>
          <w:rFonts w:ascii="Times New Roman" w:hAnsi="Times New Roman" w:cs="Times New Roman"/>
          <w:sz w:val="24"/>
          <w:szCs w:val="24"/>
        </w:rPr>
        <w:t>25.Give other one option of treatment in this concrete patient, that would help in maintaining of BP and body weight.</w:t>
      </w:r>
    </w:p>
    <w:p w14:paraId="69C76FA9" w14:textId="77777777" w:rsidR="00AC0B55" w:rsidRPr="00AC0B55" w:rsidRDefault="00AC0B55" w:rsidP="00AC0B55">
      <w:pPr>
        <w:rPr>
          <w:rFonts w:eastAsia="Times New Roman" w:cs="Times New Roman"/>
          <w:b/>
          <w:sz w:val="24"/>
          <w:szCs w:val="24"/>
        </w:rPr>
      </w:pPr>
    </w:p>
    <w:p w14:paraId="589F44F2" w14:textId="77777777" w:rsidR="00AC0B55" w:rsidRDefault="00AC0B55" w:rsidP="00AC0B55">
      <w:pPr>
        <w:jc w:val="center"/>
        <w:rPr>
          <w:rFonts w:eastAsia="Times New Roman" w:cs="Times New Roman"/>
          <w:b/>
          <w:sz w:val="24"/>
          <w:szCs w:val="24"/>
        </w:rPr>
      </w:pPr>
    </w:p>
    <w:p w14:paraId="2EC31170" w14:textId="77777777" w:rsidR="00AC0B55" w:rsidRDefault="00AC0B55" w:rsidP="00AC0B55">
      <w:pPr>
        <w:jc w:val="center"/>
        <w:rPr>
          <w:rFonts w:eastAsia="Times New Roman" w:cs="Times New Roman"/>
          <w:b/>
          <w:sz w:val="24"/>
          <w:szCs w:val="24"/>
        </w:rPr>
      </w:pPr>
    </w:p>
    <w:p w14:paraId="444A43DA" w14:textId="77777777" w:rsidR="00AC0B55" w:rsidRDefault="00AC0B55" w:rsidP="00AC0B55">
      <w:pPr>
        <w:jc w:val="center"/>
        <w:rPr>
          <w:rFonts w:eastAsia="Times New Roman" w:cs="Times New Roman"/>
          <w:b/>
          <w:sz w:val="24"/>
          <w:szCs w:val="24"/>
        </w:rPr>
      </w:pPr>
    </w:p>
    <w:p w14:paraId="2D8DBAC0" w14:textId="77777777" w:rsidR="00AC0B55" w:rsidRDefault="00AC0B55" w:rsidP="00AC0B55">
      <w:pPr>
        <w:jc w:val="center"/>
        <w:rPr>
          <w:rFonts w:eastAsia="Times New Roman" w:cs="Times New Roman"/>
          <w:b/>
          <w:sz w:val="24"/>
          <w:szCs w:val="24"/>
        </w:rPr>
      </w:pPr>
    </w:p>
    <w:p w14:paraId="50FCDBFA" w14:textId="77777777" w:rsidR="00AC0B55" w:rsidRDefault="00AC0B55" w:rsidP="00AC0B55">
      <w:pPr>
        <w:jc w:val="center"/>
        <w:rPr>
          <w:rFonts w:eastAsia="Times New Roman" w:cs="Times New Roman"/>
          <w:b/>
          <w:sz w:val="24"/>
          <w:szCs w:val="24"/>
        </w:rPr>
      </w:pPr>
    </w:p>
    <w:p w14:paraId="21163EF1" w14:textId="77777777" w:rsidR="00AC0B55" w:rsidRDefault="00AC0B55" w:rsidP="00AC0B55">
      <w:pPr>
        <w:jc w:val="center"/>
        <w:rPr>
          <w:rFonts w:eastAsia="Times New Roman" w:cs="Times New Roman"/>
          <w:b/>
          <w:sz w:val="24"/>
          <w:szCs w:val="24"/>
        </w:rPr>
      </w:pPr>
    </w:p>
    <w:p w14:paraId="67CF4261" w14:textId="77777777" w:rsidR="00AC0B55" w:rsidRDefault="00AC0B55" w:rsidP="00AC0B55">
      <w:pPr>
        <w:jc w:val="center"/>
        <w:rPr>
          <w:rFonts w:eastAsia="Times New Roman" w:cs="Times New Roman"/>
          <w:b/>
          <w:sz w:val="24"/>
          <w:szCs w:val="24"/>
        </w:rPr>
      </w:pPr>
    </w:p>
    <w:p w14:paraId="4AB8FC73" w14:textId="77777777" w:rsidR="00AC0B55" w:rsidRDefault="00AC0B55" w:rsidP="00AC0B55">
      <w:pPr>
        <w:jc w:val="center"/>
        <w:rPr>
          <w:rFonts w:eastAsia="Times New Roman" w:cs="Times New Roman"/>
          <w:b/>
          <w:sz w:val="24"/>
          <w:szCs w:val="24"/>
        </w:rPr>
      </w:pPr>
    </w:p>
    <w:p w14:paraId="30541B39" w14:textId="77777777" w:rsidR="00AC0B55" w:rsidRDefault="00AC0B55" w:rsidP="00AC0B55">
      <w:pPr>
        <w:jc w:val="center"/>
        <w:rPr>
          <w:rFonts w:eastAsia="Times New Roman" w:cs="Times New Roman"/>
          <w:b/>
          <w:sz w:val="24"/>
          <w:szCs w:val="24"/>
        </w:rPr>
      </w:pPr>
    </w:p>
    <w:p w14:paraId="4C026730" w14:textId="77777777" w:rsidR="00AC0B55" w:rsidRDefault="00AC0B55" w:rsidP="00AC0B55">
      <w:pPr>
        <w:jc w:val="center"/>
        <w:rPr>
          <w:rFonts w:eastAsia="Times New Roman" w:cs="Times New Roman"/>
          <w:b/>
          <w:sz w:val="24"/>
          <w:szCs w:val="24"/>
        </w:rPr>
      </w:pPr>
    </w:p>
    <w:p w14:paraId="39C0FE84" w14:textId="77777777" w:rsidR="00AC0B55" w:rsidRDefault="00AC0B55" w:rsidP="00AC0B55">
      <w:pPr>
        <w:jc w:val="center"/>
        <w:rPr>
          <w:rFonts w:eastAsia="Times New Roman" w:cs="Times New Roman"/>
          <w:b/>
          <w:sz w:val="24"/>
          <w:szCs w:val="24"/>
        </w:rPr>
      </w:pPr>
    </w:p>
    <w:p w14:paraId="2197C3D6" w14:textId="77777777" w:rsidR="00AC0B55" w:rsidRDefault="00AC0B55" w:rsidP="00AC0B55">
      <w:pPr>
        <w:jc w:val="center"/>
        <w:rPr>
          <w:rFonts w:eastAsia="Times New Roman" w:cs="Times New Roman"/>
          <w:b/>
          <w:sz w:val="24"/>
          <w:szCs w:val="24"/>
        </w:rPr>
      </w:pPr>
    </w:p>
    <w:p w14:paraId="0C16EF95" w14:textId="77777777" w:rsidR="00AC0B55" w:rsidRDefault="00AC0B55" w:rsidP="00AC0B55">
      <w:pPr>
        <w:jc w:val="center"/>
        <w:rPr>
          <w:rFonts w:eastAsia="Times New Roman" w:cs="Times New Roman"/>
          <w:b/>
          <w:sz w:val="24"/>
          <w:szCs w:val="24"/>
        </w:rPr>
      </w:pPr>
    </w:p>
    <w:p w14:paraId="67E637C5" w14:textId="77777777" w:rsidR="00AC0B55" w:rsidRDefault="00AC0B55" w:rsidP="00AC0B55">
      <w:pPr>
        <w:jc w:val="center"/>
        <w:rPr>
          <w:rFonts w:eastAsia="Times New Roman" w:cs="Times New Roman"/>
          <w:b/>
          <w:sz w:val="24"/>
          <w:szCs w:val="24"/>
        </w:rPr>
      </w:pPr>
    </w:p>
    <w:p w14:paraId="5BBFA25C" w14:textId="77777777" w:rsidR="00AC0B55" w:rsidRDefault="00AC0B55" w:rsidP="00AC0B55">
      <w:pPr>
        <w:jc w:val="center"/>
        <w:rPr>
          <w:rFonts w:eastAsia="Times New Roman" w:cs="Times New Roman"/>
          <w:b/>
          <w:sz w:val="24"/>
          <w:szCs w:val="24"/>
        </w:rPr>
      </w:pPr>
    </w:p>
    <w:p w14:paraId="23138E06" w14:textId="0789BEE3" w:rsidR="00AC0B55" w:rsidRPr="00AC0B55" w:rsidRDefault="00AC0B55" w:rsidP="00AC0B55">
      <w:pPr>
        <w:jc w:val="center"/>
        <w:rPr>
          <w:rFonts w:eastAsia="Times New Roman" w:cs="Times New Roman"/>
          <w:b/>
          <w:color w:val="FF0000"/>
          <w:szCs w:val="28"/>
        </w:rPr>
      </w:pPr>
      <w:r w:rsidRPr="00AC0B55">
        <w:rPr>
          <w:rFonts w:eastAsia="Times New Roman" w:cs="Times New Roman"/>
          <w:b/>
          <w:color w:val="FF0000"/>
          <w:szCs w:val="28"/>
        </w:rPr>
        <w:lastRenderedPageBreak/>
        <w:t>Clinical case 6</w:t>
      </w:r>
    </w:p>
    <w:p w14:paraId="403C37AC" w14:textId="77777777" w:rsidR="00AC0B55" w:rsidRPr="00AC0B55" w:rsidRDefault="00AC0B55" w:rsidP="00AC0B55">
      <w:pPr>
        <w:ind w:firstLine="567"/>
        <w:jc w:val="both"/>
        <w:rPr>
          <w:rFonts w:eastAsia="Times New Roman" w:cs="Times New Roman"/>
          <w:sz w:val="24"/>
          <w:szCs w:val="24"/>
        </w:rPr>
      </w:pPr>
      <w:r w:rsidRPr="00AC0B55">
        <w:rPr>
          <w:rFonts w:eastAsia="Times New Roman" w:cs="Times New Roman"/>
          <w:sz w:val="24"/>
          <w:szCs w:val="24"/>
        </w:rPr>
        <w:t xml:space="preserve">Patient A., 13 years old, was brought in by her parents with the following complaints general weakness, vomiting, obtundation, deep and noisy breathing. </w:t>
      </w:r>
    </w:p>
    <w:p w14:paraId="6130A3DD" w14:textId="77777777" w:rsidR="00AC0B55" w:rsidRPr="00AC0B55" w:rsidRDefault="00AC0B55" w:rsidP="00AC0B55">
      <w:pPr>
        <w:ind w:firstLine="567"/>
        <w:jc w:val="both"/>
        <w:rPr>
          <w:rFonts w:eastAsia="Times New Roman" w:cs="Times New Roman"/>
          <w:sz w:val="24"/>
          <w:szCs w:val="24"/>
        </w:rPr>
      </w:pPr>
      <w:r w:rsidRPr="00AC0B55">
        <w:rPr>
          <w:rFonts w:eastAsia="Times New Roman" w:cs="Times New Roman"/>
          <w:sz w:val="24"/>
          <w:szCs w:val="24"/>
        </w:rPr>
        <w:t xml:space="preserve">According to the parents, a few months ago they noticed a decrease in the child's body mass, although he was eating quite frequently, intense thirst, frequent urination. Following further investigations, the endocrinologist diagnosed type 1 diabetes mellitus.  </w:t>
      </w:r>
    </w:p>
    <w:p w14:paraId="220B4215" w14:textId="77777777" w:rsidR="00AC0B55" w:rsidRPr="00AC0B55" w:rsidRDefault="00AC0B55" w:rsidP="00AC0B55">
      <w:pPr>
        <w:ind w:firstLine="567"/>
        <w:jc w:val="both"/>
        <w:rPr>
          <w:rFonts w:eastAsia="Times New Roman" w:cs="Times New Roman"/>
          <w:b/>
          <w:sz w:val="24"/>
          <w:szCs w:val="24"/>
        </w:rPr>
      </w:pPr>
      <w:r w:rsidRPr="00AC0B55">
        <w:rPr>
          <w:rFonts w:eastAsia="Times New Roman" w:cs="Times New Roman"/>
          <w:i/>
          <w:sz w:val="24"/>
          <w:szCs w:val="24"/>
        </w:rPr>
        <w:tab/>
        <w:t xml:space="preserve">Objective: </w:t>
      </w:r>
      <w:r w:rsidRPr="00AC0B55">
        <w:rPr>
          <w:rFonts w:eastAsia="Times New Roman" w:cs="Times New Roman"/>
          <w:sz w:val="24"/>
          <w:szCs w:val="24"/>
        </w:rPr>
        <w:t>cold, clammy skin. BP - 90/60 mm Hg; RF - 30/min; FCC - 100 b/min; pulse - 110/min; acetone odor.</w:t>
      </w:r>
    </w:p>
    <w:p w14:paraId="24F2EF94" w14:textId="77777777" w:rsidR="00AC0B55" w:rsidRPr="00AC0B55" w:rsidRDefault="00AC0B55" w:rsidP="00AC0B55">
      <w:pPr>
        <w:ind w:firstLine="567"/>
        <w:rPr>
          <w:rFonts w:eastAsia="Times New Roman" w:cs="Times New Roman"/>
          <w:sz w:val="24"/>
          <w:szCs w:val="24"/>
        </w:rPr>
      </w:pPr>
      <w:r w:rsidRPr="00AC0B55">
        <w:rPr>
          <w:rFonts w:eastAsia="Times New Roman" w:cs="Times New Roman"/>
          <w:sz w:val="24"/>
          <w:szCs w:val="24"/>
        </w:rPr>
        <w:t>Laboratory data: Glucose - 200 mg/dL; Na+ - 125 mEq/L; K+ - 5.9 mEq/L; Bicarbonates - 10 mEq/L; Urea - 18 mmol/L; Creatinine -140 mmol/L; Hb - 14 g/dL (12.0-15.5 g/dL); Ht - 49% (35-45%); ketone bodies - +++; osmolarity - 330 mOsm/l.</w:t>
      </w:r>
    </w:p>
    <w:p w14:paraId="16DDD357" w14:textId="77777777" w:rsidR="00AC0B55" w:rsidRPr="00AC0B55" w:rsidRDefault="00AC0B55" w:rsidP="00AC0B55">
      <w:pPr>
        <w:ind w:firstLine="567"/>
        <w:rPr>
          <w:rFonts w:eastAsia="Times New Roman" w:cs="Times New Roman"/>
          <w:sz w:val="24"/>
          <w:szCs w:val="24"/>
        </w:rPr>
      </w:pPr>
      <w:r w:rsidRPr="00AC0B55">
        <w:rPr>
          <w:rFonts w:eastAsia="Times New Roman" w:cs="Times New Roman"/>
          <w:sz w:val="24"/>
          <w:szCs w:val="24"/>
        </w:rPr>
        <w:t>Urine: glucose - +++, ketone bodies - +++</w:t>
      </w:r>
    </w:p>
    <w:p w14:paraId="57016A86" w14:textId="77777777" w:rsidR="00AC0B55" w:rsidRPr="00AC0B55" w:rsidRDefault="00AC0B55" w:rsidP="00AC0B55">
      <w:pPr>
        <w:ind w:firstLine="567"/>
        <w:rPr>
          <w:rFonts w:eastAsia="Times New Roman" w:cs="Times New Roman"/>
          <w:sz w:val="24"/>
          <w:szCs w:val="24"/>
        </w:rPr>
      </w:pPr>
      <w:bookmarkStart w:id="5" w:name="_tyjcwt" w:colFirst="0" w:colLast="0"/>
      <w:bookmarkEnd w:id="5"/>
      <w:r w:rsidRPr="00AC0B55">
        <w:rPr>
          <w:rFonts w:eastAsia="Times New Roman" w:cs="Times New Roman"/>
          <w:sz w:val="24"/>
          <w:szCs w:val="24"/>
        </w:rPr>
        <w:t>Blood gas: pH - 7.2; PaO2 - 107 mm Hg; PaCO2 - 20 mm Hg.</w:t>
      </w:r>
    </w:p>
    <w:p w14:paraId="6C60802D" w14:textId="77777777" w:rsidR="00AC0B55" w:rsidRPr="00AC0B55" w:rsidRDefault="00AC0B55" w:rsidP="00AC0B55">
      <w:pPr>
        <w:ind w:firstLine="567"/>
        <w:rPr>
          <w:rFonts w:eastAsia="Times New Roman" w:cs="Times New Roman"/>
          <w:sz w:val="24"/>
          <w:szCs w:val="24"/>
        </w:rPr>
      </w:pPr>
    </w:p>
    <w:p w14:paraId="4D2234F5" w14:textId="77777777" w:rsidR="00AC0B55" w:rsidRPr="00AC0B55" w:rsidRDefault="00AC0B55" w:rsidP="00AC0B55">
      <w:pPr>
        <w:ind w:firstLine="567"/>
        <w:rPr>
          <w:rFonts w:eastAsia="Times New Roman" w:cs="Times New Roman"/>
          <w:b/>
          <w:bCs/>
          <w:sz w:val="24"/>
          <w:szCs w:val="24"/>
        </w:rPr>
      </w:pPr>
      <w:r w:rsidRPr="00AC0B55">
        <w:rPr>
          <w:rFonts w:eastAsia="Times New Roman" w:cs="Times New Roman"/>
          <w:b/>
          <w:bCs/>
          <w:sz w:val="24"/>
          <w:szCs w:val="24"/>
        </w:rPr>
        <w:t>Questions:</w:t>
      </w:r>
    </w:p>
    <w:p w14:paraId="34568986" w14:textId="77777777" w:rsidR="00AC0B55" w:rsidRPr="00AC0B55" w:rsidRDefault="00AC0B55" w:rsidP="00AC0B55">
      <w:pPr>
        <w:numPr>
          <w:ilvl w:val="0"/>
          <w:numId w:val="3"/>
        </w:numPr>
        <w:spacing w:after="0" w:line="276" w:lineRule="auto"/>
        <w:ind w:left="0" w:firstLine="0"/>
        <w:rPr>
          <w:rFonts w:eastAsia="Times New Roman" w:cs="Times New Roman"/>
          <w:b/>
          <w:sz w:val="24"/>
          <w:szCs w:val="24"/>
        </w:rPr>
      </w:pPr>
      <w:r w:rsidRPr="00AC0B55">
        <w:rPr>
          <w:rFonts w:eastAsia="Times New Roman" w:cs="Times New Roman"/>
          <w:b/>
          <w:sz w:val="24"/>
          <w:szCs w:val="24"/>
        </w:rPr>
        <w:t>What is the mechanism of hyperglycemia in this patient?</w:t>
      </w:r>
    </w:p>
    <w:p w14:paraId="76E6B072" w14:textId="77777777" w:rsidR="00AC0B55" w:rsidRPr="00AC0B55" w:rsidRDefault="00AC0B55" w:rsidP="00AC0B55">
      <w:pPr>
        <w:numPr>
          <w:ilvl w:val="0"/>
          <w:numId w:val="3"/>
        </w:numPr>
        <w:spacing w:after="0" w:line="276" w:lineRule="auto"/>
        <w:ind w:left="0" w:firstLine="0"/>
        <w:rPr>
          <w:rFonts w:eastAsia="Times New Roman" w:cs="Times New Roman"/>
          <w:b/>
          <w:sz w:val="24"/>
          <w:szCs w:val="24"/>
        </w:rPr>
      </w:pPr>
      <w:bookmarkStart w:id="6" w:name="_3dy6vkm" w:colFirst="0" w:colLast="0"/>
      <w:bookmarkEnd w:id="6"/>
      <w:r w:rsidRPr="00AC0B55">
        <w:rPr>
          <w:rFonts w:eastAsia="Times New Roman" w:cs="Times New Roman"/>
          <w:b/>
          <w:sz w:val="24"/>
          <w:szCs w:val="24"/>
        </w:rPr>
        <w:t>In DZ a triad of signs is specific - polyuria, polydipsia and polyphagia, which are also present in this patient. What is the mechanism of polyuria? (</w:t>
      </w:r>
      <w:bookmarkStart w:id="7" w:name="_Hlk181685482"/>
      <w:r w:rsidRPr="00AC0B55">
        <w:rPr>
          <w:rFonts w:eastAsia="Times New Roman" w:cs="Times New Roman"/>
          <w:b/>
          <w:sz w:val="24"/>
          <w:szCs w:val="24"/>
        </w:rPr>
        <w:t xml:space="preserve">Replay </w:t>
      </w:r>
      <w:bookmarkEnd w:id="7"/>
      <w:r w:rsidRPr="00AC0B55">
        <w:rPr>
          <w:rFonts w:eastAsia="Times New Roman" w:cs="Times New Roman"/>
          <w:b/>
          <w:sz w:val="24"/>
          <w:szCs w:val="24"/>
        </w:rPr>
        <w:t>by pathogenetic chain)</w:t>
      </w:r>
      <w:bookmarkStart w:id="8" w:name="_1t3h5sf" w:colFirst="0" w:colLast="0"/>
      <w:bookmarkEnd w:id="8"/>
    </w:p>
    <w:p w14:paraId="0B0BEC4B" w14:textId="77777777" w:rsidR="00AC0B55" w:rsidRPr="00AC0B55" w:rsidRDefault="00AC0B55" w:rsidP="00AC0B55">
      <w:pPr>
        <w:numPr>
          <w:ilvl w:val="0"/>
          <w:numId w:val="3"/>
        </w:numPr>
        <w:spacing w:after="0" w:line="276" w:lineRule="auto"/>
        <w:ind w:left="0" w:firstLine="0"/>
        <w:rPr>
          <w:rFonts w:eastAsia="Times New Roman" w:cs="Times New Roman"/>
          <w:b/>
          <w:sz w:val="24"/>
          <w:szCs w:val="24"/>
        </w:rPr>
      </w:pPr>
      <w:bookmarkStart w:id="9" w:name="_4d34og8" w:colFirst="0" w:colLast="0"/>
      <w:bookmarkEnd w:id="9"/>
      <w:r w:rsidRPr="00AC0B55">
        <w:rPr>
          <w:rFonts w:eastAsia="Times New Roman" w:cs="Times New Roman"/>
          <w:b/>
          <w:sz w:val="24"/>
          <w:szCs w:val="24"/>
        </w:rPr>
        <w:t>In DZ there is a specific triad of signs - polyuria, polydipsia and polyphagia, which are also present in this patient. What is the mechanism of polydipsia? (Replay by pathogenetic chain)</w:t>
      </w:r>
    </w:p>
    <w:p w14:paraId="6374BBDB" w14:textId="77777777" w:rsidR="00AC0B55" w:rsidRPr="00AC0B55" w:rsidRDefault="00AC0B55" w:rsidP="00AC0B55">
      <w:pPr>
        <w:numPr>
          <w:ilvl w:val="0"/>
          <w:numId w:val="3"/>
        </w:numPr>
        <w:spacing w:after="0" w:line="276" w:lineRule="auto"/>
        <w:ind w:left="0" w:firstLine="0"/>
        <w:rPr>
          <w:rFonts w:eastAsia="Times New Roman" w:cs="Times New Roman"/>
          <w:b/>
          <w:sz w:val="24"/>
          <w:szCs w:val="24"/>
        </w:rPr>
      </w:pPr>
      <w:bookmarkStart w:id="10" w:name="_2s8eyo1" w:colFirst="0" w:colLast="0"/>
      <w:bookmarkEnd w:id="10"/>
      <w:r w:rsidRPr="00AC0B55">
        <w:rPr>
          <w:rFonts w:eastAsia="Times New Roman" w:cs="Times New Roman"/>
          <w:b/>
          <w:sz w:val="24"/>
          <w:szCs w:val="24"/>
        </w:rPr>
        <w:t>How do carbohydrate metabolic processes change in insulin hyposecretion? (</w:t>
      </w:r>
      <w:r w:rsidRPr="00AC0B55">
        <w:rPr>
          <w:rFonts w:eastAsia="Times New Roman" w:cs="Times New Roman"/>
          <w:b/>
          <w:bCs/>
          <w:sz w:val="24"/>
          <w:szCs w:val="24"/>
        </w:rPr>
        <w:t>Glycolysis, glycogenolysis, glycogenogenesis, gluconeogenesis</w:t>
      </w:r>
      <w:r w:rsidRPr="00AC0B55">
        <w:rPr>
          <w:rFonts w:eastAsia="Times New Roman" w:cs="Times New Roman"/>
          <w:b/>
          <w:sz w:val="24"/>
          <w:szCs w:val="24"/>
        </w:rPr>
        <w:t>) (indicate by increase or decrease arrows)</w:t>
      </w:r>
    </w:p>
    <w:p w14:paraId="1057ACC2" w14:textId="77777777" w:rsidR="00AC0B55" w:rsidRPr="00AC0B55" w:rsidRDefault="00AC0B55" w:rsidP="00AC0B55">
      <w:pPr>
        <w:spacing w:line="276" w:lineRule="auto"/>
        <w:rPr>
          <w:rFonts w:eastAsia="Times New Roman" w:cs="Times New Roman"/>
          <w:b/>
          <w:sz w:val="24"/>
          <w:szCs w:val="24"/>
        </w:rPr>
      </w:pPr>
    </w:p>
    <w:p w14:paraId="0E8B4D0C" w14:textId="77777777" w:rsidR="00AC0B55" w:rsidRPr="00AC0B55" w:rsidRDefault="00AC0B55" w:rsidP="00AC0B55">
      <w:pPr>
        <w:numPr>
          <w:ilvl w:val="0"/>
          <w:numId w:val="3"/>
        </w:numPr>
        <w:spacing w:line="276" w:lineRule="auto"/>
        <w:ind w:left="0" w:firstLine="0"/>
        <w:rPr>
          <w:rFonts w:eastAsia="Times New Roman" w:cs="Times New Roman"/>
          <w:b/>
          <w:sz w:val="24"/>
          <w:szCs w:val="24"/>
        </w:rPr>
      </w:pPr>
      <w:r w:rsidRPr="00AC0B55">
        <w:rPr>
          <w:rFonts w:eastAsia="Times New Roman" w:cs="Times New Roman"/>
          <w:b/>
          <w:sz w:val="24"/>
          <w:szCs w:val="24"/>
        </w:rPr>
        <w:t>What is the mechanism of loss of body mass in this patient? (Replay by pathogenetic chain).</w:t>
      </w:r>
    </w:p>
    <w:p w14:paraId="4A9DB145" w14:textId="020D386C" w:rsidR="00AC0B55" w:rsidRPr="00AC0B55" w:rsidRDefault="00AC0B55" w:rsidP="00AC0B55">
      <w:pPr>
        <w:numPr>
          <w:ilvl w:val="0"/>
          <w:numId w:val="3"/>
        </w:numPr>
        <w:spacing w:after="0" w:line="276" w:lineRule="auto"/>
        <w:ind w:left="0" w:firstLine="0"/>
        <w:rPr>
          <w:rFonts w:eastAsia="Times New Roman" w:cs="Times New Roman"/>
          <w:b/>
          <w:sz w:val="24"/>
          <w:szCs w:val="24"/>
        </w:rPr>
      </w:pPr>
      <w:r w:rsidRPr="00AC0B55">
        <w:rPr>
          <w:rFonts w:eastAsia="Times New Roman" w:cs="Times New Roman"/>
          <w:b/>
          <w:sz w:val="24"/>
          <w:szCs w:val="24"/>
        </w:rPr>
        <w:t>Which laboratory and blood gas data indicate an acid-base imbalance and which imbalance is present in this patient?</w:t>
      </w:r>
    </w:p>
    <w:p w14:paraId="750AD582" w14:textId="375C34DB" w:rsidR="00AC0B55" w:rsidRPr="00AC0B55" w:rsidRDefault="00AC0B55" w:rsidP="00AC0B55">
      <w:pPr>
        <w:numPr>
          <w:ilvl w:val="0"/>
          <w:numId w:val="3"/>
        </w:numPr>
        <w:spacing w:after="0" w:line="276" w:lineRule="auto"/>
        <w:ind w:left="0" w:firstLine="0"/>
        <w:rPr>
          <w:rFonts w:eastAsia="Times New Roman" w:cs="Times New Roman"/>
          <w:b/>
          <w:sz w:val="24"/>
          <w:szCs w:val="24"/>
        </w:rPr>
      </w:pPr>
      <w:r w:rsidRPr="00AC0B55">
        <w:rPr>
          <w:rFonts w:eastAsia="Times New Roman" w:cs="Times New Roman"/>
          <w:b/>
          <w:sz w:val="24"/>
          <w:szCs w:val="24"/>
        </w:rPr>
        <w:t>What is the mechanism of diabetic ketoacidosis?</w:t>
      </w:r>
      <w:bookmarkStart w:id="11" w:name="_3rdcrjn" w:colFirst="0" w:colLast="0"/>
      <w:bookmarkEnd w:id="11"/>
    </w:p>
    <w:p w14:paraId="18C5D016" w14:textId="210B8024" w:rsidR="00AC0B55" w:rsidRPr="00AC0B55" w:rsidRDefault="00AC0B55" w:rsidP="00AC0B55">
      <w:pPr>
        <w:numPr>
          <w:ilvl w:val="0"/>
          <w:numId w:val="3"/>
        </w:numPr>
        <w:spacing w:after="0" w:line="276" w:lineRule="auto"/>
        <w:ind w:left="0" w:firstLine="0"/>
        <w:rPr>
          <w:rFonts w:eastAsia="Times New Roman" w:cs="Times New Roman"/>
          <w:b/>
          <w:sz w:val="24"/>
          <w:szCs w:val="24"/>
        </w:rPr>
      </w:pPr>
      <w:r w:rsidRPr="00AC0B55">
        <w:rPr>
          <w:rFonts w:eastAsia="Times New Roman" w:cs="Times New Roman"/>
          <w:b/>
          <w:sz w:val="24"/>
          <w:szCs w:val="24"/>
        </w:rPr>
        <w:t>What is the type of breathing and how does it work?</w:t>
      </w:r>
    </w:p>
    <w:p w14:paraId="7F5ACCBC" w14:textId="75A5EEC7" w:rsidR="00AC0B55" w:rsidRPr="00AC0B55" w:rsidRDefault="00AC0B55" w:rsidP="00AC0B55">
      <w:pPr>
        <w:numPr>
          <w:ilvl w:val="0"/>
          <w:numId w:val="3"/>
        </w:numPr>
        <w:spacing w:after="0" w:line="276" w:lineRule="auto"/>
        <w:ind w:left="0" w:firstLine="0"/>
        <w:rPr>
          <w:rFonts w:eastAsia="Times New Roman" w:cs="Times New Roman"/>
          <w:b/>
          <w:sz w:val="24"/>
          <w:szCs w:val="24"/>
        </w:rPr>
      </w:pPr>
      <w:r w:rsidRPr="00AC0B55">
        <w:rPr>
          <w:rFonts w:eastAsia="Times New Roman" w:cs="Times New Roman"/>
          <w:b/>
          <w:sz w:val="24"/>
          <w:szCs w:val="24"/>
        </w:rPr>
        <w:t>What are the mechanisms of reduced lipogenesis and enhanced peripheral lipolysis?</w:t>
      </w:r>
      <w:bookmarkStart w:id="12" w:name="_26in1rg" w:colFirst="0" w:colLast="0"/>
      <w:bookmarkEnd w:id="12"/>
    </w:p>
    <w:p w14:paraId="4F2FF782" w14:textId="3B561D88" w:rsidR="00AC0B55" w:rsidRPr="00AC0B55" w:rsidRDefault="00AC0B55" w:rsidP="00AC0B55">
      <w:pPr>
        <w:numPr>
          <w:ilvl w:val="0"/>
          <w:numId w:val="3"/>
        </w:numPr>
        <w:spacing w:after="0" w:line="276" w:lineRule="auto"/>
        <w:ind w:left="0" w:firstLine="0"/>
        <w:rPr>
          <w:rFonts w:eastAsia="Times New Roman" w:cs="Times New Roman"/>
          <w:b/>
          <w:sz w:val="24"/>
          <w:szCs w:val="24"/>
        </w:rPr>
      </w:pPr>
      <w:r w:rsidRPr="00AC0B55">
        <w:rPr>
          <w:rFonts w:eastAsia="Times New Roman" w:cs="Times New Roman"/>
          <w:b/>
          <w:sz w:val="24"/>
          <w:szCs w:val="24"/>
        </w:rPr>
        <w:t>Which parameter in the laboratory data indicates dehydration of the patient? And which type of dehydration?</w:t>
      </w:r>
    </w:p>
    <w:p w14:paraId="7E370A25" w14:textId="77777777" w:rsidR="00AC0B55" w:rsidRPr="00AC0B55" w:rsidRDefault="00AC0B55" w:rsidP="00AC0B55">
      <w:pPr>
        <w:numPr>
          <w:ilvl w:val="0"/>
          <w:numId w:val="3"/>
        </w:numPr>
        <w:spacing w:after="0"/>
        <w:ind w:left="0" w:firstLine="0"/>
        <w:rPr>
          <w:rFonts w:eastAsia="Times New Roman" w:cs="Times New Roman"/>
          <w:b/>
          <w:sz w:val="24"/>
          <w:szCs w:val="24"/>
        </w:rPr>
      </w:pPr>
      <w:bookmarkStart w:id="13" w:name="_35nkun2" w:colFirst="0" w:colLast="0"/>
      <w:bookmarkEnd w:id="13"/>
      <w:r w:rsidRPr="00AC0B55">
        <w:rPr>
          <w:rFonts w:eastAsia="Times New Roman" w:cs="Times New Roman"/>
          <w:b/>
          <w:sz w:val="24"/>
          <w:szCs w:val="24"/>
        </w:rPr>
        <w:t>What Na+ ion imbalance is seen in the patient? What is the mechanism of this imbalance?</w:t>
      </w:r>
    </w:p>
    <w:p w14:paraId="208D1811" w14:textId="77777777" w:rsidR="00AC0B55" w:rsidRPr="00AC0B55" w:rsidRDefault="00AC0B55" w:rsidP="00AC0B55">
      <w:pPr>
        <w:ind w:left="426"/>
        <w:rPr>
          <w:rFonts w:eastAsia="Times New Roman" w:cs="Times New Roman"/>
          <w:b/>
          <w:sz w:val="24"/>
          <w:szCs w:val="24"/>
        </w:rPr>
      </w:pPr>
    </w:p>
    <w:p w14:paraId="5FE109EF" w14:textId="77777777" w:rsidR="00AC0B55" w:rsidRPr="00AC0B55" w:rsidRDefault="00AC0B55" w:rsidP="00AC0B55">
      <w:pPr>
        <w:numPr>
          <w:ilvl w:val="0"/>
          <w:numId w:val="3"/>
        </w:numPr>
        <w:spacing w:after="0"/>
        <w:ind w:left="426" w:hanging="426"/>
        <w:rPr>
          <w:rFonts w:eastAsia="Times New Roman" w:cs="Times New Roman"/>
          <w:b/>
          <w:sz w:val="24"/>
          <w:szCs w:val="24"/>
        </w:rPr>
      </w:pPr>
      <w:r w:rsidRPr="00AC0B55">
        <w:rPr>
          <w:rFonts w:eastAsia="Times New Roman" w:cs="Times New Roman"/>
          <w:b/>
          <w:sz w:val="24"/>
          <w:szCs w:val="24"/>
        </w:rPr>
        <w:t>What K+ ion imbalance is seen in the patient? What is the mechanism of this imbalance?</w:t>
      </w:r>
    </w:p>
    <w:p w14:paraId="280DB98A" w14:textId="77777777" w:rsidR="00AC0B55" w:rsidRDefault="00AC0B55" w:rsidP="00AC0B55">
      <w:pPr>
        <w:spacing w:before="100" w:beforeAutospacing="1" w:after="100" w:afterAutospacing="1"/>
        <w:ind w:left="426" w:hanging="426"/>
        <w:jc w:val="center"/>
        <w:rPr>
          <w:rFonts w:cs="Times New Roman"/>
          <w:b/>
          <w:sz w:val="24"/>
          <w:szCs w:val="24"/>
        </w:rPr>
      </w:pPr>
    </w:p>
    <w:p w14:paraId="7DA81B7C" w14:textId="4B47FD19" w:rsidR="00AC0B55" w:rsidRPr="00AC0B55" w:rsidRDefault="00AC0B55" w:rsidP="00AC0B55">
      <w:pPr>
        <w:spacing w:before="100" w:beforeAutospacing="1" w:after="100" w:afterAutospacing="1"/>
        <w:ind w:left="426" w:hanging="426"/>
        <w:jc w:val="center"/>
        <w:rPr>
          <w:rFonts w:cs="Times New Roman"/>
          <w:b/>
          <w:color w:val="FF0000"/>
          <w:szCs w:val="28"/>
        </w:rPr>
      </w:pPr>
      <w:r w:rsidRPr="00AC0B55">
        <w:rPr>
          <w:rFonts w:cs="Times New Roman"/>
          <w:b/>
          <w:color w:val="FF0000"/>
          <w:szCs w:val="28"/>
        </w:rPr>
        <w:lastRenderedPageBreak/>
        <w:t>Clinical case 7</w:t>
      </w:r>
    </w:p>
    <w:p w14:paraId="35334F7F" w14:textId="77777777" w:rsidR="00AC0B55" w:rsidRPr="00AC0B55" w:rsidRDefault="00AC0B55" w:rsidP="00AC0B55">
      <w:pPr>
        <w:spacing w:after="0"/>
        <w:ind w:firstLine="426"/>
        <w:jc w:val="both"/>
        <w:rPr>
          <w:rFonts w:eastAsia="Times New Roman" w:cs="Times New Roman"/>
          <w:sz w:val="24"/>
          <w:szCs w:val="24"/>
          <w:lang w:eastAsia="ro-MD"/>
        </w:rPr>
      </w:pPr>
      <w:r w:rsidRPr="00AC0B55">
        <w:rPr>
          <w:rFonts w:eastAsia="Times New Roman" w:cs="Times New Roman"/>
          <w:sz w:val="24"/>
          <w:szCs w:val="24"/>
          <w:lang w:eastAsia="ro-MD"/>
        </w:rPr>
        <w:t>The patient was admitted to the emergency department with continuous abdominal pain that began spontaneously four hours prior. The pain has progressively intensified, accompanied by fever. She reports experiencing tremors, excessive sweating, a rapid heartbeat, weakness, and severe exhaustion. Additionally, she fainted this morning when getting out of bed.</w:t>
      </w:r>
    </w:p>
    <w:p w14:paraId="0C7D80E6" w14:textId="77777777" w:rsidR="00AC0B55" w:rsidRPr="00AC0B55" w:rsidRDefault="00AC0B55" w:rsidP="00AC0B55">
      <w:pPr>
        <w:spacing w:after="0"/>
        <w:ind w:firstLine="426"/>
        <w:jc w:val="both"/>
        <w:rPr>
          <w:rFonts w:eastAsia="Times New Roman" w:cs="Times New Roman"/>
          <w:sz w:val="24"/>
          <w:szCs w:val="24"/>
          <w:lang w:eastAsia="ro-MD"/>
        </w:rPr>
      </w:pPr>
      <w:r w:rsidRPr="00AC0B55">
        <w:rPr>
          <w:rFonts w:eastAsia="Times New Roman" w:cs="Times New Roman"/>
          <w:b/>
          <w:bCs/>
          <w:sz w:val="24"/>
          <w:szCs w:val="24"/>
          <w:lang w:eastAsia="ro-MD"/>
        </w:rPr>
        <w:t xml:space="preserve">Medical History: </w:t>
      </w:r>
      <w:r w:rsidRPr="00AC0B55">
        <w:rPr>
          <w:rFonts w:eastAsia="Times New Roman" w:cs="Times New Roman"/>
          <w:sz w:val="24"/>
          <w:szCs w:val="24"/>
          <w:lang w:eastAsia="ro-MD"/>
        </w:rPr>
        <w:t>The patient has a history of pulmonary tuberculosis. Two years ago, ovarian TB was confirmed following a diagnostic laparoscopy conducted to investigate infertility in the couple. Over the past two years, she has felt chronically unwell, citing fatigue, mood swings between irritability and depression (which she attributes to the absence of a child in the family), occasional diarrhea (without fever), frequent episodes of faintness, polyuria, and nocturia. Weight loss is noted (18 kg over two years). Six months ago, an FGDS exam revealed atrophic gastritis. Her condition worsens under stress.</w:t>
      </w:r>
    </w:p>
    <w:p w14:paraId="45C6AF27" w14:textId="77777777" w:rsidR="00AC0B55" w:rsidRPr="00AC0B55" w:rsidRDefault="00AC0B55" w:rsidP="00AC0B55">
      <w:p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b/>
          <w:bCs/>
          <w:sz w:val="24"/>
          <w:szCs w:val="24"/>
          <w:lang w:eastAsia="ro-MD"/>
        </w:rPr>
        <w:t>Physical Examination</w:t>
      </w:r>
      <w:r w:rsidRPr="00AC0B55">
        <w:rPr>
          <w:rFonts w:eastAsia="Times New Roman" w:cs="Times New Roman"/>
          <w:sz w:val="24"/>
          <w:szCs w:val="24"/>
          <w:lang w:eastAsia="ro-MD"/>
        </w:rPr>
        <w:t>: Height: 172 cm; Weight: 60 kg; Blood Pressure: 90/45 mmHg at admission; Heart Rate: 105 bpm; Respiratory Rate: 22 bpm; Skin: bronzed appearance</w:t>
      </w:r>
    </w:p>
    <w:p w14:paraId="723A3C76" w14:textId="77777777" w:rsidR="00AC0B55" w:rsidRPr="00AC0B55" w:rsidRDefault="00AC0B55" w:rsidP="00AC0B55">
      <w:pPr>
        <w:spacing w:after="0"/>
        <w:ind w:left="426" w:hanging="426"/>
        <w:jc w:val="both"/>
        <w:rPr>
          <w:rFonts w:eastAsia="Times New Roman" w:cs="Times New Roman"/>
          <w:sz w:val="24"/>
          <w:szCs w:val="24"/>
          <w:lang w:eastAsia="ro-MD"/>
        </w:rPr>
      </w:pPr>
      <w:r w:rsidRPr="00AC0B55">
        <w:rPr>
          <w:rFonts w:eastAsia="Times New Roman" w:cs="Times New Roman"/>
          <w:b/>
          <w:bCs/>
          <w:sz w:val="24"/>
          <w:szCs w:val="24"/>
          <w:lang w:eastAsia="ro-MD"/>
        </w:rPr>
        <w:t>Laboratory Results</w:t>
      </w:r>
    </w:p>
    <w:p w14:paraId="3F2E7E24" w14:textId="77777777" w:rsidR="00AC0B55" w:rsidRPr="00AC0B55" w:rsidRDefault="00AC0B55" w:rsidP="00AC0B55">
      <w:pPr>
        <w:numPr>
          <w:ilvl w:val="0"/>
          <w:numId w:val="4"/>
        </w:numPr>
        <w:spacing w:after="0"/>
        <w:ind w:left="426" w:hanging="426"/>
        <w:jc w:val="both"/>
        <w:rPr>
          <w:rFonts w:eastAsia="Times New Roman" w:cs="Times New Roman"/>
          <w:sz w:val="24"/>
          <w:szCs w:val="24"/>
          <w:lang w:eastAsia="ro-MD"/>
        </w:rPr>
      </w:pPr>
      <w:r w:rsidRPr="00AC0B55">
        <w:rPr>
          <w:rFonts w:eastAsia="Times New Roman" w:cs="Times New Roman"/>
          <w:b/>
          <w:bCs/>
          <w:sz w:val="24"/>
          <w:szCs w:val="24"/>
          <w:lang w:eastAsia="ro-MD"/>
        </w:rPr>
        <w:t>Complete Blood Count</w:t>
      </w:r>
    </w:p>
    <w:p w14:paraId="75AA0DE8" w14:textId="77777777" w:rsidR="00AC0B55" w:rsidRPr="00AC0B55" w:rsidRDefault="00AC0B55" w:rsidP="00AC0B55">
      <w:pPr>
        <w:numPr>
          <w:ilvl w:val="1"/>
          <w:numId w:val="4"/>
        </w:numPr>
        <w:spacing w:after="0"/>
        <w:ind w:left="426" w:hanging="426"/>
        <w:jc w:val="both"/>
        <w:rPr>
          <w:rFonts w:eastAsia="Times New Roman" w:cs="Times New Roman"/>
          <w:sz w:val="24"/>
          <w:szCs w:val="24"/>
          <w:lang w:eastAsia="ro-MD"/>
        </w:rPr>
      </w:pPr>
      <w:r w:rsidRPr="00AC0B55">
        <w:rPr>
          <w:rFonts w:eastAsia="Times New Roman" w:cs="Times New Roman"/>
          <w:sz w:val="24"/>
          <w:szCs w:val="24"/>
          <w:lang w:eastAsia="ro-MD"/>
        </w:rPr>
        <w:t>Hemoglobin (Hb): 85 g/L</w:t>
      </w:r>
    </w:p>
    <w:p w14:paraId="17E46D87" w14:textId="77777777" w:rsidR="00AC0B55" w:rsidRPr="00AC0B55" w:rsidRDefault="00AC0B55" w:rsidP="00AC0B55">
      <w:pPr>
        <w:numPr>
          <w:ilvl w:val="1"/>
          <w:numId w:val="4"/>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Red Blood Cells (RBC): 2.1 x 10⁹/L</w:t>
      </w:r>
    </w:p>
    <w:p w14:paraId="314A8B6B" w14:textId="77777777" w:rsidR="00AC0B55" w:rsidRPr="00AC0B55" w:rsidRDefault="00AC0B55" w:rsidP="00AC0B55">
      <w:pPr>
        <w:numPr>
          <w:ilvl w:val="1"/>
          <w:numId w:val="4"/>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White Blood Cells (WBC): 14 x 10⁹/L</w:t>
      </w:r>
    </w:p>
    <w:p w14:paraId="13D34444" w14:textId="77777777" w:rsidR="00AC0B55" w:rsidRPr="00AC0B55" w:rsidRDefault="00AC0B55" w:rsidP="00AC0B55">
      <w:pPr>
        <w:numPr>
          <w:ilvl w:val="1"/>
          <w:numId w:val="4"/>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Hematocrit (Ht): 52%</w:t>
      </w:r>
    </w:p>
    <w:p w14:paraId="2AEEA79E" w14:textId="77777777" w:rsidR="00AC0B55" w:rsidRPr="00AC0B55" w:rsidRDefault="00AC0B55" w:rsidP="00AC0B55">
      <w:pPr>
        <w:numPr>
          <w:ilvl w:val="0"/>
          <w:numId w:val="4"/>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b/>
          <w:bCs/>
          <w:sz w:val="24"/>
          <w:szCs w:val="24"/>
          <w:lang w:eastAsia="ro-MD"/>
        </w:rPr>
        <w:t>Urinalysis</w:t>
      </w:r>
    </w:p>
    <w:p w14:paraId="20A113BE" w14:textId="77777777" w:rsidR="00AC0B55" w:rsidRPr="00AC0B55" w:rsidRDefault="00AC0B55" w:rsidP="00AC0B55">
      <w:pPr>
        <w:numPr>
          <w:ilvl w:val="1"/>
          <w:numId w:val="4"/>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Urine: clear</w:t>
      </w:r>
    </w:p>
    <w:p w14:paraId="5E7F3477" w14:textId="77777777" w:rsidR="00AC0B55" w:rsidRPr="00AC0B55" w:rsidRDefault="00AC0B55" w:rsidP="00AC0B55">
      <w:pPr>
        <w:numPr>
          <w:ilvl w:val="1"/>
          <w:numId w:val="4"/>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Density: 1030</w:t>
      </w:r>
    </w:p>
    <w:p w14:paraId="510CAE45" w14:textId="77777777" w:rsidR="00AC0B55" w:rsidRPr="00AC0B55" w:rsidRDefault="00AC0B55" w:rsidP="00AC0B55">
      <w:pPr>
        <w:numPr>
          <w:ilvl w:val="1"/>
          <w:numId w:val="4"/>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Proteinuria: absent</w:t>
      </w:r>
    </w:p>
    <w:p w14:paraId="6E865C43" w14:textId="77777777" w:rsidR="00AC0B55" w:rsidRPr="00AC0B55" w:rsidRDefault="00AC0B55" w:rsidP="00AC0B55">
      <w:pPr>
        <w:numPr>
          <w:ilvl w:val="1"/>
          <w:numId w:val="4"/>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Bacteriuria: absent</w:t>
      </w:r>
    </w:p>
    <w:p w14:paraId="338E7652" w14:textId="77777777" w:rsidR="00AC0B55" w:rsidRPr="00AC0B55" w:rsidRDefault="00AC0B55" w:rsidP="00AC0B55">
      <w:pPr>
        <w:numPr>
          <w:ilvl w:val="1"/>
          <w:numId w:val="4"/>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Leukocyturia: absent</w:t>
      </w:r>
    </w:p>
    <w:p w14:paraId="7B5DE48D" w14:textId="77777777" w:rsidR="00AC0B55" w:rsidRPr="00AC0B55" w:rsidRDefault="00AC0B55" w:rsidP="00AC0B55">
      <w:pPr>
        <w:ind w:left="426" w:hanging="426"/>
        <w:jc w:val="both"/>
        <w:rPr>
          <w:rFonts w:cs="Times New Roman"/>
          <w:b/>
          <w:sz w:val="24"/>
          <w:szCs w:val="24"/>
        </w:rPr>
      </w:pPr>
      <w:r w:rsidRPr="00AC0B55">
        <w:rPr>
          <w:rFonts w:cs="Times New Roman"/>
          <w:b/>
          <w:sz w:val="24"/>
          <w:szCs w:val="24"/>
        </w:rPr>
        <w:t>3.</w:t>
      </w:r>
      <w:r w:rsidRPr="00AC0B55">
        <w:rPr>
          <w:rFonts w:cs="Times New Roman"/>
          <w:sz w:val="24"/>
          <w:szCs w:val="24"/>
        </w:rPr>
        <w:t xml:space="preserve"> </w:t>
      </w:r>
      <w:r w:rsidRPr="00AC0B55">
        <w:rPr>
          <w:rFonts w:cs="Times New Roman"/>
          <w:b/>
          <w:sz w:val="24"/>
          <w:szCs w:val="24"/>
        </w:rPr>
        <w:t>Biochemical blood analysis</w:t>
      </w:r>
    </w:p>
    <w:tbl>
      <w:tblPr>
        <w:tblStyle w:val="Tabelgril"/>
        <w:tblW w:w="0" w:type="auto"/>
        <w:tblLook w:val="04A0" w:firstRow="1" w:lastRow="0" w:firstColumn="1" w:lastColumn="0" w:noHBand="0" w:noVBand="1"/>
      </w:tblPr>
      <w:tblGrid>
        <w:gridCol w:w="3192"/>
        <w:gridCol w:w="3192"/>
        <w:gridCol w:w="3192"/>
      </w:tblGrid>
      <w:tr w:rsidR="00AC0B55" w:rsidRPr="00AC0B55" w14:paraId="1821D2C1" w14:textId="77777777" w:rsidTr="00F769C6">
        <w:tc>
          <w:tcPr>
            <w:tcW w:w="3192" w:type="dxa"/>
          </w:tcPr>
          <w:p w14:paraId="5C160156" w14:textId="77777777" w:rsidR="00AC0B55" w:rsidRPr="00AC0B55" w:rsidRDefault="00AC0B55" w:rsidP="00AC0B55">
            <w:pPr>
              <w:ind w:left="426" w:hanging="426"/>
              <w:rPr>
                <w:rFonts w:cs="Times New Roman"/>
                <w:b/>
                <w:sz w:val="24"/>
                <w:szCs w:val="24"/>
              </w:rPr>
            </w:pPr>
            <w:r w:rsidRPr="00AC0B55">
              <w:rPr>
                <w:rFonts w:cs="Times New Roman"/>
                <w:b/>
                <w:sz w:val="24"/>
                <w:szCs w:val="24"/>
              </w:rPr>
              <w:t xml:space="preserve">Parameter </w:t>
            </w:r>
          </w:p>
        </w:tc>
        <w:tc>
          <w:tcPr>
            <w:tcW w:w="3192" w:type="dxa"/>
          </w:tcPr>
          <w:p w14:paraId="533E33DB" w14:textId="77777777" w:rsidR="00AC0B55" w:rsidRPr="00AC0B55" w:rsidRDefault="00AC0B55" w:rsidP="00AC0B55">
            <w:pPr>
              <w:ind w:left="426" w:hanging="426"/>
              <w:rPr>
                <w:rFonts w:cs="Times New Roman"/>
                <w:b/>
                <w:sz w:val="24"/>
                <w:szCs w:val="24"/>
              </w:rPr>
            </w:pPr>
            <w:r w:rsidRPr="00AC0B55">
              <w:rPr>
                <w:rFonts w:cs="Times New Roman"/>
                <w:b/>
                <w:sz w:val="24"/>
                <w:szCs w:val="24"/>
              </w:rPr>
              <w:t>Patients result</w:t>
            </w:r>
          </w:p>
        </w:tc>
        <w:tc>
          <w:tcPr>
            <w:tcW w:w="3192" w:type="dxa"/>
          </w:tcPr>
          <w:p w14:paraId="14583CD1" w14:textId="77777777" w:rsidR="00AC0B55" w:rsidRPr="00AC0B55" w:rsidRDefault="00AC0B55" w:rsidP="00AC0B55">
            <w:pPr>
              <w:ind w:left="426" w:hanging="426"/>
              <w:rPr>
                <w:rFonts w:cs="Times New Roman"/>
                <w:b/>
                <w:sz w:val="24"/>
                <w:szCs w:val="24"/>
              </w:rPr>
            </w:pPr>
            <w:r w:rsidRPr="00AC0B55">
              <w:rPr>
                <w:rFonts w:cs="Times New Roman"/>
                <w:b/>
                <w:sz w:val="24"/>
                <w:szCs w:val="24"/>
              </w:rPr>
              <w:t>Norm</w:t>
            </w:r>
          </w:p>
        </w:tc>
      </w:tr>
      <w:tr w:rsidR="00AC0B55" w:rsidRPr="00AC0B55" w14:paraId="6EDFD96D" w14:textId="77777777" w:rsidTr="00F769C6">
        <w:tc>
          <w:tcPr>
            <w:tcW w:w="3192" w:type="dxa"/>
          </w:tcPr>
          <w:p w14:paraId="649EEBC3" w14:textId="77777777" w:rsidR="00AC0B55" w:rsidRPr="00AC0B55" w:rsidRDefault="00AC0B55" w:rsidP="00AC0B55">
            <w:pPr>
              <w:ind w:left="426" w:hanging="426"/>
              <w:rPr>
                <w:rFonts w:cs="Times New Roman"/>
                <w:sz w:val="24"/>
                <w:szCs w:val="24"/>
              </w:rPr>
            </w:pPr>
            <w:r w:rsidRPr="00AC0B55">
              <w:rPr>
                <w:rFonts w:cs="Times New Roman"/>
                <w:sz w:val="24"/>
                <w:szCs w:val="24"/>
              </w:rPr>
              <w:t>Na⁺</w:t>
            </w:r>
          </w:p>
        </w:tc>
        <w:tc>
          <w:tcPr>
            <w:tcW w:w="3192" w:type="dxa"/>
          </w:tcPr>
          <w:p w14:paraId="3FC773C7" w14:textId="77777777" w:rsidR="00AC0B55" w:rsidRPr="00AC0B55" w:rsidRDefault="00AC0B55" w:rsidP="00AC0B55">
            <w:pPr>
              <w:ind w:left="426" w:hanging="426"/>
              <w:rPr>
                <w:rFonts w:cs="Times New Roman"/>
                <w:sz w:val="24"/>
                <w:szCs w:val="24"/>
              </w:rPr>
            </w:pPr>
            <w:r w:rsidRPr="00AC0B55">
              <w:rPr>
                <w:rFonts w:cs="Times New Roman"/>
                <w:sz w:val="24"/>
                <w:szCs w:val="24"/>
              </w:rPr>
              <w:t>122</w:t>
            </w:r>
          </w:p>
        </w:tc>
        <w:tc>
          <w:tcPr>
            <w:tcW w:w="3192" w:type="dxa"/>
          </w:tcPr>
          <w:p w14:paraId="61B16E43" w14:textId="77777777" w:rsidR="00AC0B55" w:rsidRPr="00AC0B55" w:rsidRDefault="00AC0B55" w:rsidP="00AC0B55">
            <w:pPr>
              <w:ind w:left="426" w:hanging="426"/>
              <w:rPr>
                <w:rFonts w:cs="Times New Roman"/>
                <w:sz w:val="24"/>
                <w:szCs w:val="24"/>
              </w:rPr>
            </w:pPr>
            <w:r w:rsidRPr="00AC0B55">
              <w:rPr>
                <w:rFonts w:cs="Times New Roman"/>
                <w:sz w:val="24"/>
                <w:szCs w:val="24"/>
              </w:rPr>
              <w:t>135-145 mEq/l</w:t>
            </w:r>
          </w:p>
        </w:tc>
      </w:tr>
      <w:tr w:rsidR="00AC0B55" w:rsidRPr="00AC0B55" w14:paraId="20558691" w14:textId="77777777" w:rsidTr="00F769C6">
        <w:tc>
          <w:tcPr>
            <w:tcW w:w="3192" w:type="dxa"/>
          </w:tcPr>
          <w:p w14:paraId="1CA529AE" w14:textId="77777777" w:rsidR="00AC0B55" w:rsidRPr="00AC0B55" w:rsidRDefault="00AC0B55" w:rsidP="00AC0B55">
            <w:pPr>
              <w:ind w:left="426" w:hanging="426"/>
              <w:rPr>
                <w:rFonts w:cs="Times New Roman"/>
                <w:sz w:val="24"/>
                <w:szCs w:val="24"/>
              </w:rPr>
            </w:pPr>
            <w:r w:rsidRPr="00AC0B55">
              <w:rPr>
                <w:rFonts w:cs="Times New Roman"/>
                <w:sz w:val="24"/>
                <w:szCs w:val="24"/>
              </w:rPr>
              <w:t>K⁺</w:t>
            </w:r>
          </w:p>
        </w:tc>
        <w:tc>
          <w:tcPr>
            <w:tcW w:w="3192" w:type="dxa"/>
          </w:tcPr>
          <w:p w14:paraId="073CAE17" w14:textId="77777777" w:rsidR="00AC0B55" w:rsidRPr="00AC0B55" w:rsidRDefault="00AC0B55" w:rsidP="00AC0B55">
            <w:pPr>
              <w:ind w:left="426" w:hanging="426"/>
              <w:rPr>
                <w:rFonts w:cs="Times New Roman"/>
                <w:sz w:val="24"/>
                <w:szCs w:val="24"/>
              </w:rPr>
            </w:pPr>
            <w:r w:rsidRPr="00AC0B55">
              <w:rPr>
                <w:rFonts w:cs="Times New Roman"/>
                <w:sz w:val="24"/>
                <w:szCs w:val="24"/>
              </w:rPr>
              <w:t>6</w:t>
            </w:r>
          </w:p>
        </w:tc>
        <w:tc>
          <w:tcPr>
            <w:tcW w:w="3192" w:type="dxa"/>
          </w:tcPr>
          <w:p w14:paraId="3DEF4C79" w14:textId="77777777" w:rsidR="00AC0B55" w:rsidRPr="00AC0B55" w:rsidRDefault="00AC0B55" w:rsidP="00AC0B55">
            <w:pPr>
              <w:ind w:left="426" w:hanging="426"/>
              <w:rPr>
                <w:rFonts w:cs="Times New Roman"/>
                <w:sz w:val="24"/>
                <w:szCs w:val="24"/>
              </w:rPr>
            </w:pPr>
            <w:r w:rsidRPr="00AC0B55">
              <w:rPr>
                <w:rFonts w:cs="Times New Roman"/>
                <w:sz w:val="24"/>
                <w:szCs w:val="24"/>
              </w:rPr>
              <w:t>3,5-5,5 mEq/l</w:t>
            </w:r>
          </w:p>
        </w:tc>
      </w:tr>
      <w:tr w:rsidR="00AC0B55" w:rsidRPr="00AC0B55" w14:paraId="0146D161" w14:textId="77777777" w:rsidTr="00F769C6">
        <w:tc>
          <w:tcPr>
            <w:tcW w:w="3192" w:type="dxa"/>
          </w:tcPr>
          <w:p w14:paraId="0C181C88" w14:textId="77777777" w:rsidR="00AC0B55" w:rsidRPr="00AC0B55" w:rsidRDefault="00AC0B55" w:rsidP="00AC0B55">
            <w:pPr>
              <w:ind w:left="426" w:hanging="426"/>
              <w:rPr>
                <w:rFonts w:cs="Times New Roman"/>
                <w:sz w:val="24"/>
                <w:szCs w:val="24"/>
              </w:rPr>
            </w:pPr>
            <w:r w:rsidRPr="00AC0B55">
              <w:rPr>
                <w:rFonts w:cs="Times New Roman"/>
                <w:sz w:val="24"/>
                <w:szCs w:val="24"/>
              </w:rPr>
              <w:t>Mg⁺</w:t>
            </w:r>
          </w:p>
        </w:tc>
        <w:tc>
          <w:tcPr>
            <w:tcW w:w="3192" w:type="dxa"/>
          </w:tcPr>
          <w:p w14:paraId="140B3532" w14:textId="77777777" w:rsidR="00AC0B55" w:rsidRPr="00AC0B55" w:rsidRDefault="00AC0B55" w:rsidP="00AC0B55">
            <w:pPr>
              <w:ind w:left="426" w:hanging="426"/>
              <w:rPr>
                <w:rFonts w:cs="Times New Roman"/>
                <w:sz w:val="24"/>
                <w:szCs w:val="24"/>
              </w:rPr>
            </w:pPr>
            <w:r w:rsidRPr="00AC0B55">
              <w:rPr>
                <w:rFonts w:cs="Times New Roman"/>
                <w:sz w:val="24"/>
                <w:szCs w:val="24"/>
              </w:rPr>
              <w:t>2,8</w:t>
            </w:r>
          </w:p>
        </w:tc>
        <w:tc>
          <w:tcPr>
            <w:tcW w:w="3192" w:type="dxa"/>
          </w:tcPr>
          <w:p w14:paraId="0D0483F4" w14:textId="77777777" w:rsidR="00AC0B55" w:rsidRPr="00AC0B55" w:rsidRDefault="00AC0B55" w:rsidP="00AC0B55">
            <w:pPr>
              <w:ind w:left="426" w:hanging="426"/>
              <w:rPr>
                <w:rFonts w:cs="Times New Roman"/>
                <w:sz w:val="24"/>
                <w:szCs w:val="24"/>
              </w:rPr>
            </w:pPr>
            <w:r w:rsidRPr="00AC0B55">
              <w:rPr>
                <w:rFonts w:cs="Times New Roman"/>
                <w:sz w:val="24"/>
                <w:szCs w:val="24"/>
              </w:rPr>
              <w:t>1,6-2,6 mg/dl</w:t>
            </w:r>
          </w:p>
        </w:tc>
      </w:tr>
      <w:tr w:rsidR="00AC0B55" w:rsidRPr="00AC0B55" w14:paraId="14222256" w14:textId="77777777" w:rsidTr="00F769C6">
        <w:tc>
          <w:tcPr>
            <w:tcW w:w="3192" w:type="dxa"/>
          </w:tcPr>
          <w:p w14:paraId="14DB3063" w14:textId="77777777" w:rsidR="00AC0B55" w:rsidRPr="00AC0B55" w:rsidRDefault="00AC0B55" w:rsidP="00AC0B55">
            <w:pPr>
              <w:ind w:left="426" w:hanging="426"/>
              <w:rPr>
                <w:rFonts w:cs="Times New Roman"/>
                <w:sz w:val="24"/>
                <w:szCs w:val="24"/>
              </w:rPr>
            </w:pPr>
            <w:r w:rsidRPr="00AC0B55">
              <w:rPr>
                <w:rFonts w:cs="Times New Roman"/>
                <w:sz w:val="24"/>
                <w:szCs w:val="24"/>
              </w:rPr>
              <w:t>pH</w:t>
            </w:r>
          </w:p>
        </w:tc>
        <w:tc>
          <w:tcPr>
            <w:tcW w:w="3192" w:type="dxa"/>
          </w:tcPr>
          <w:p w14:paraId="37DBF7A5" w14:textId="77777777" w:rsidR="00AC0B55" w:rsidRPr="00AC0B55" w:rsidRDefault="00AC0B55" w:rsidP="00AC0B55">
            <w:pPr>
              <w:ind w:left="426" w:hanging="426"/>
              <w:rPr>
                <w:rFonts w:cs="Times New Roman"/>
                <w:sz w:val="24"/>
                <w:szCs w:val="24"/>
              </w:rPr>
            </w:pPr>
            <w:r w:rsidRPr="00AC0B55">
              <w:rPr>
                <w:rFonts w:cs="Times New Roman"/>
                <w:sz w:val="24"/>
                <w:szCs w:val="24"/>
              </w:rPr>
              <w:t>7,32</w:t>
            </w:r>
          </w:p>
        </w:tc>
        <w:tc>
          <w:tcPr>
            <w:tcW w:w="3192" w:type="dxa"/>
          </w:tcPr>
          <w:p w14:paraId="0CB84455" w14:textId="77777777" w:rsidR="00AC0B55" w:rsidRPr="00AC0B55" w:rsidRDefault="00AC0B55" w:rsidP="00AC0B55">
            <w:pPr>
              <w:ind w:left="426" w:hanging="426"/>
              <w:rPr>
                <w:rFonts w:cs="Times New Roman"/>
                <w:sz w:val="24"/>
                <w:szCs w:val="24"/>
              </w:rPr>
            </w:pPr>
            <w:r w:rsidRPr="00AC0B55">
              <w:rPr>
                <w:rFonts w:cs="Times New Roman"/>
                <w:sz w:val="24"/>
                <w:szCs w:val="24"/>
              </w:rPr>
              <w:t>7,35-7,45</w:t>
            </w:r>
          </w:p>
        </w:tc>
      </w:tr>
      <w:tr w:rsidR="00AC0B55" w:rsidRPr="00AC0B55" w14:paraId="5AC3A2C5" w14:textId="77777777" w:rsidTr="00F769C6">
        <w:tc>
          <w:tcPr>
            <w:tcW w:w="3192" w:type="dxa"/>
          </w:tcPr>
          <w:p w14:paraId="7C8BEC38" w14:textId="77777777" w:rsidR="00AC0B55" w:rsidRPr="00AC0B55" w:rsidRDefault="00AC0B55" w:rsidP="00AC0B55">
            <w:pPr>
              <w:ind w:left="426" w:hanging="426"/>
              <w:rPr>
                <w:rFonts w:cs="Times New Roman"/>
                <w:sz w:val="24"/>
                <w:szCs w:val="24"/>
              </w:rPr>
            </w:pPr>
            <w:r w:rsidRPr="00AC0B55">
              <w:rPr>
                <w:rFonts w:cs="Times New Roman"/>
                <w:sz w:val="24"/>
                <w:szCs w:val="24"/>
              </w:rPr>
              <w:t xml:space="preserve">Osmolaritate </w:t>
            </w:r>
            <w:proofErr w:type="spellStart"/>
            <w:r w:rsidRPr="00AC0B55">
              <w:rPr>
                <w:rFonts w:cs="Times New Roman"/>
                <w:sz w:val="24"/>
                <w:szCs w:val="24"/>
              </w:rPr>
              <w:t>sînge</w:t>
            </w:r>
            <w:proofErr w:type="spellEnd"/>
          </w:p>
        </w:tc>
        <w:tc>
          <w:tcPr>
            <w:tcW w:w="3192" w:type="dxa"/>
          </w:tcPr>
          <w:p w14:paraId="1EF21C47" w14:textId="77777777" w:rsidR="00AC0B55" w:rsidRPr="00AC0B55" w:rsidRDefault="00AC0B55" w:rsidP="00AC0B55">
            <w:pPr>
              <w:ind w:left="426" w:hanging="426"/>
              <w:rPr>
                <w:rFonts w:cs="Times New Roman"/>
                <w:sz w:val="24"/>
                <w:szCs w:val="24"/>
              </w:rPr>
            </w:pPr>
            <w:r w:rsidRPr="00AC0B55">
              <w:rPr>
                <w:rFonts w:cs="Times New Roman"/>
                <w:sz w:val="24"/>
                <w:szCs w:val="24"/>
              </w:rPr>
              <w:t>275</w:t>
            </w:r>
          </w:p>
        </w:tc>
        <w:tc>
          <w:tcPr>
            <w:tcW w:w="3192" w:type="dxa"/>
          </w:tcPr>
          <w:p w14:paraId="4933940D" w14:textId="77777777" w:rsidR="00AC0B55" w:rsidRPr="00AC0B55" w:rsidRDefault="00AC0B55" w:rsidP="00AC0B55">
            <w:pPr>
              <w:ind w:left="426" w:hanging="426"/>
              <w:rPr>
                <w:rFonts w:cs="Times New Roman"/>
                <w:sz w:val="24"/>
                <w:szCs w:val="24"/>
              </w:rPr>
            </w:pPr>
            <w:r w:rsidRPr="00AC0B55">
              <w:rPr>
                <w:rFonts w:cs="Times New Roman"/>
                <w:sz w:val="24"/>
                <w:szCs w:val="24"/>
              </w:rPr>
              <w:t xml:space="preserve">285- 295 </w:t>
            </w:r>
            <w:proofErr w:type="spellStart"/>
            <w:r w:rsidRPr="00AC0B55">
              <w:rPr>
                <w:rFonts w:cs="Times New Roman"/>
                <w:sz w:val="24"/>
                <w:szCs w:val="24"/>
              </w:rPr>
              <w:t>mosmol</w:t>
            </w:r>
            <w:proofErr w:type="spellEnd"/>
            <w:r w:rsidRPr="00AC0B55">
              <w:rPr>
                <w:rFonts w:cs="Times New Roman"/>
                <w:sz w:val="24"/>
                <w:szCs w:val="24"/>
              </w:rPr>
              <w:t>/l</w:t>
            </w:r>
          </w:p>
        </w:tc>
      </w:tr>
      <w:tr w:rsidR="00AC0B55" w:rsidRPr="00AC0B55" w14:paraId="0DD3B2EE" w14:textId="77777777" w:rsidTr="00F769C6">
        <w:tc>
          <w:tcPr>
            <w:tcW w:w="3192" w:type="dxa"/>
          </w:tcPr>
          <w:p w14:paraId="1E48368F" w14:textId="77777777" w:rsidR="00AC0B55" w:rsidRPr="00AC0B55" w:rsidRDefault="00AC0B55" w:rsidP="00AC0B55">
            <w:pPr>
              <w:ind w:left="426" w:hanging="426"/>
              <w:rPr>
                <w:rFonts w:cs="Times New Roman"/>
                <w:sz w:val="24"/>
                <w:szCs w:val="24"/>
              </w:rPr>
            </w:pPr>
            <w:r w:rsidRPr="00AC0B55">
              <w:rPr>
                <w:rFonts w:cs="Times New Roman"/>
                <w:sz w:val="24"/>
                <w:szCs w:val="24"/>
              </w:rPr>
              <w:t>ALAT</w:t>
            </w:r>
          </w:p>
        </w:tc>
        <w:tc>
          <w:tcPr>
            <w:tcW w:w="3192" w:type="dxa"/>
          </w:tcPr>
          <w:p w14:paraId="5361E15E" w14:textId="77777777" w:rsidR="00AC0B55" w:rsidRPr="00AC0B55" w:rsidRDefault="00AC0B55" w:rsidP="00AC0B55">
            <w:pPr>
              <w:ind w:left="426" w:hanging="426"/>
              <w:rPr>
                <w:rFonts w:cs="Times New Roman"/>
                <w:sz w:val="24"/>
                <w:szCs w:val="24"/>
              </w:rPr>
            </w:pPr>
            <w:r w:rsidRPr="00AC0B55">
              <w:rPr>
                <w:rFonts w:cs="Times New Roman"/>
                <w:sz w:val="24"/>
                <w:szCs w:val="24"/>
              </w:rPr>
              <w:t>32</w:t>
            </w:r>
          </w:p>
        </w:tc>
        <w:tc>
          <w:tcPr>
            <w:tcW w:w="3192" w:type="dxa"/>
          </w:tcPr>
          <w:p w14:paraId="6D0FAFAF" w14:textId="77777777" w:rsidR="00AC0B55" w:rsidRPr="00AC0B55" w:rsidRDefault="00AC0B55" w:rsidP="00AC0B55">
            <w:pPr>
              <w:ind w:left="426" w:hanging="426"/>
              <w:rPr>
                <w:rFonts w:cs="Times New Roman"/>
                <w:sz w:val="24"/>
                <w:szCs w:val="24"/>
              </w:rPr>
            </w:pPr>
            <w:r w:rsidRPr="00AC0B55">
              <w:rPr>
                <w:rFonts w:cs="Times New Roman"/>
                <w:sz w:val="24"/>
                <w:szCs w:val="24"/>
              </w:rPr>
              <w:t>&lt;35 U/L</w:t>
            </w:r>
          </w:p>
        </w:tc>
      </w:tr>
      <w:tr w:rsidR="00AC0B55" w:rsidRPr="00AC0B55" w14:paraId="5DD8F043" w14:textId="77777777" w:rsidTr="00F769C6">
        <w:tc>
          <w:tcPr>
            <w:tcW w:w="3192" w:type="dxa"/>
          </w:tcPr>
          <w:p w14:paraId="0D840CBC" w14:textId="77777777" w:rsidR="00AC0B55" w:rsidRPr="00AC0B55" w:rsidRDefault="00AC0B55" w:rsidP="00AC0B55">
            <w:pPr>
              <w:ind w:left="426" w:hanging="426"/>
              <w:rPr>
                <w:rFonts w:cs="Times New Roman"/>
                <w:sz w:val="24"/>
                <w:szCs w:val="24"/>
              </w:rPr>
            </w:pPr>
            <w:r w:rsidRPr="00AC0B55">
              <w:rPr>
                <w:rFonts w:cs="Times New Roman"/>
                <w:sz w:val="24"/>
                <w:szCs w:val="24"/>
              </w:rPr>
              <w:t>ASAT</w:t>
            </w:r>
          </w:p>
        </w:tc>
        <w:tc>
          <w:tcPr>
            <w:tcW w:w="3192" w:type="dxa"/>
          </w:tcPr>
          <w:p w14:paraId="1DE94B96" w14:textId="77777777" w:rsidR="00AC0B55" w:rsidRPr="00AC0B55" w:rsidRDefault="00AC0B55" w:rsidP="00AC0B55">
            <w:pPr>
              <w:ind w:left="426" w:hanging="426"/>
              <w:rPr>
                <w:rFonts w:cs="Times New Roman"/>
                <w:sz w:val="24"/>
                <w:szCs w:val="24"/>
              </w:rPr>
            </w:pPr>
            <w:r w:rsidRPr="00AC0B55">
              <w:rPr>
                <w:rFonts w:cs="Times New Roman"/>
                <w:sz w:val="24"/>
                <w:szCs w:val="24"/>
              </w:rPr>
              <w:t>30</w:t>
            </w:r>
          </w:p>
        </w:tc>
        <w:tc>
          <w:tcPr>
            <w:tcW w:w="3192" w:type="dxa"/>
          </w:tcPr>
          <w:p w14:paraId="1A057151" w14:textId="77777777" w:rsidR="00AC0B55" w:rsidRPr="00AC0B55" w:rsidRDefault="00AC0B55" w:rsidP="00AC0B55">
            <w:pPr>
              <w:ind w:left="426" w:hanging="426"/>
              <w:rPr>
                <w:rFonts w:cs="Times New Roman"/>
                <w:sz w:val="24"/>
                <w:szCs w:val="24"/>
              </w:rPr>
            </w:pPr>
            <w:r w:rsidRPr="00AC0B55">
              <w:rPr>
                <w:rFonts w:cs="Times New Roman"/>
                <w:sz w:val="24"/>
                <w:szCs w:val="24"/>
              </w:rPr>
              <w:t>&lt;35 U/L</w:t>
            </w:r>
          </w:p>
        </w:tc>
      </w:tr>
      <w:tr w:rsidR="00AC0B55" w:rsidRPr="00AC0B55" w14:paraId="60231F2C" w14:textId="77777777" w:rsidTr="00F769C6">
        <w:tc>
          <w:tcPr>
            <w:tcW w:w="3192" w:type="dxa"/>
          </w:tcPr>
          <w:p w14:paraId="66863140" w14:textId="77777777" w:rsidR="00AC0B55" w:rsidRPr="00AC0B55" w:rsidRDefault="00AC0B55" w:rsidP="00AC0B55">
            <w:pPr>
              <w:ind w:left="426" w:hanging="426"/>
              <w:rPr>
                <w:rFonts w:cs="Times New Roman"/>
                <w:sz w:val="24"/>
                <w:szCs w:val="24"/>
              </w:rPr>
            </w:pPr>
            <w:proofErr w:type="spellStart"/>
            <w:r w:rsidRPr="00AC0B55">
              <w:rPr>
                <w:rFonts w:cs="Times New Roman"/>
                <w:sz w:val="24"/>
                <w:szCs w:val="24"/>
              </w:rPr>
              <w:t>Bilirubina</w:t>
            </w:r>
            <w:proofErr w:type="spellEnd"/>
            <w:r w:rsidRPr="00AC0B55">
              <w:rPr>
                <w:rFonts w:cs="Times New Roman"/>
                <w:sz w:val="24"/>
                <w:szCs w:val="24"/>
              </w:rPr>
              <w:t xml:space="preserve"> </w:t>
            </w:r>
            <w:proofErr w:type="spellStart"/>
            <w:r w:rsidRPr="00AC0B55">
              <w:rPr>
                <w:rFonts w:cs="Times New Roman"/>
                <w:sz w:val="24"/>
                <w:szCs w:val="24"/>
              </w:rPr>
              <w:t>totala</w:t>
            </w:r>
            <w:proofErr w:type="spellEnd"/>
          </w:p>
        </w:tc>
        <w:tc>
          <w:tcPr>
            <w:tcW w:w="3192" w:type="dxa"/>
          </w:tcPr>
          <w:p w14:paraId="451C4834" w14:textId="77777777" w:rsidR="00AC0B55" w:rsidRPr="00AC0B55" w:rsidRDefault="00AC0B55" w:rsidP="00AC0B55">
            <w:pPr>
              <w:ind w:left="426" w:hanging="426"/>
              <w:rPr>
                <w:rFonts w:cs="Times New Roman"/>
                <w:sz w:val="24"/>
                <w:szCs w:val="24"/>
              </w:rPr>
            </w:pPr>
            <w:r w:rsidRPr="00AC0B55">
              <w:rPr>
                <w:rFonts w:cs="Times New Roman"/>
                <w:sz w:val="24"/>
                <w:szCs w:val="24"/>
              </w:rPr>
              <w:t>1,1</w:t>
            </w:r>
          </w:p>
        </w:tc>
        <w:tc>
          <w:tcPr>
            <w:tcW w:w="3192" w:type="dxa"/>
          </w:tcPr>
          <w:p w14:paraId="690AD891" w14:textId="77777777" w:rsidR="00AC0B55" w:rsidRPr="00AC0B55" w:rsidRDefault="00AC0B55" w:rsidP="00AC0B55">
            <w:pPr>
              <w:ind w:left="426" w:hanging="426"/>
              <w:rPr>
                <w:rFonts w:cs="Times New Roman"/>
                <w:sz w:val="24"/>
                <w:szCs w:val="24"/>
              </w:rPr>
            </w:pPr>
            <w:r w:rsidRPr="00AC0B55">
              <w:rPr>
                <w:rFonts w:cs="Times New Roman"/>
                <w:sz w:val="24"/>
                <w:szCs w:val="24"/>
              </w:rPr>
              <w:t>&lt;1,2 mg/dl</w:t>
            </w:r>
          </w:p>
        </w:tc>
      </w:tr>
      <w:tr w:rsidR="00AC0B55" w:rsidRPr="00AC0B55" w14:paraId="5BEC1D58" w14:textId="77777777" w:rsidTr="00F769C6">
        <w:tc>
          <w:tcPr>
            <w:tcW w:w="3192" w:type="dxa"/>
          </w:tcPr>
          <w:p w14:paraId="3E6FB56C" w14:textId="77777777" w:rsidR="00AC0B55" w:rsidRPr="00AC0B55" w:rsidRDefault="00AC0B55" w:rsidP="00AC0B55">
            <w:pPr>
              <w:ind w:left="426" w:hanging="426"/>
              <w:rPr>
                <w:rFonts w:cs="Times New Roman"/>
                <w:sz w:val="24"/>
                <w:szCs w:val="24"/>
              </w:rPr>
            </w:pPr>
            <w:proofErr w:type="spellStart"/>
            <w:r w:rsidRPr="00AC0B55">
              <w:rPr>
                <w:rFonts w:cs="Times New Roman"/>
                <w:sz w:val="24"/>
                <w:szCs w:val="24"/>
              </w:rPr>
              <w:t>Bilirubina</w:t>
            </w:r>
            <w:proofErr w:type="spellEnd"/>
            <w:r w:rsidRPr="00AC0B55">
              <w:rPr>
                <w:rFonts w:cs="Times New Roman"/>
                <w:sz w:val="24"/>
                <w:szCs w:val="24"/>
              </w:rPr>
              <w:t xml:space="preserve"> </w:t>
            </w:r>
            <w:proofErr w:type="spellStart"/>
            <w:r w:rsidRPr="00AC0B55">
              <w:rPr>
                <w:rFonts w:cs="Times New Roman"/>
                <w:sz w:val="24"/>
                <w:szCs w:val="24"/>
              </w:rPr>
              <w:t>liberă</w:t>
            </w:r>
            <w:proofErr w:type="spellEnd"/>
          </w:p>
        </w:tc>
        <w:tc>
          <w:tcPr>
            <w:tcW w:w="3192" w:type="dxa"/>
          </w:tcPr>
          <w:p w14:paraId="5E8FD34A" w14:textId="77777777" w:rsidR="00AC0B55" w:rsidRPr="00AC0B55" w:rsidRDefault="00AC0B55" w:rsidP="00AC0B55">
            <w:pPr>
              <w:ind w:left="426" w:hanging="426"/>
              <w:rPr>
                <w:rFonts w:cs="Times New Roman"/>
                <w:sz w:val="24"/>
                <w:szCs w:val="24"/>
              </w:rPr>
            </w:pPr>
            <w:r w:rsidRPr="00AC0B55">
              <w:rPr>
                <w:rFonts w:cs="Times New Roman"/>
                <w:sz w:val="24"/>
                <w:szCs w:val="24"/>
              </w:rPr>
              <w:t>0,75</w:t>
            </w:r>
          </w:p>
        </w:tc>
        <w:tc>
          <w:tcPr>
            <w:tcW w:w="3192" w:type="dxa"/>
          </w:tcPr>
          <w:p w14:paraId="4EA99CAB" w14:textId="77777777" w:rsidR="00AC0B55" w:rsidRPr="00AC0B55" w:rsidRDefault="00AC0B55" w:rsidP="00AC0B55">
            <w:pPr>
              <w:ind w:left="426" w:hanging="426"/>
              <w:rPr>
                <w:rFonts w:cs="Times New Roman"/>
                <w:sz w:val="24"/>
                <w:szCs w:val="24"/>
              </w:rPr>
            </w:pPr>
            <w:r w:rsidRPr="00AC0B55">
              <w:rPr>
                <w:rFonts w:cs="Times New Roman"/>
                <w:sz w:val="24"/>
                <w:szCs w:val="24"/>
              </w:rPr>
              <w:t>&lt;1 mg/dl</w:t>
            </w:r>
          </w:p>
        </w:tc>
      </w:tr>
      <w:tr w:rsidR="00AC0B55" w:rsidRPr="00AC0B55" w14:paraId="7EE4872C" w14:textId="77777777" w:rsidTr="00F769C6">
        <w:tc>
          <w:tcPr>
            <w:tcW w:w="3192" w:type="dxa"/>
          </w:tcPr>
          <w:p w14:paraId="0C2E8EEA" w14:textId="77777777" w:rsidR="00AC0B55" w:rsidRPr="00AC0B55" w:rsidRDefault="00AC0B55" w:rsidP="00AC0B55">
            <w:pPr>
              <w:ind w:left="426" w:hanging="426"/>
              <w:rPr>
                <w:rFonts w:cs="Times New Roman"/>
                <w:sz w:val="24"/>
                <w:szCs w:val="24"/>
              </w:rPr>
            </w:pPr>
            <w:proofErr w:type="spellStart"/>
            <w:r w:rsidRPr="00AC0B55">
              <w:rPr>
                <w:rFonts w:cs="Times New Roman"/>
                <w:sz w:val="24"/>
                <w:szCs w:val="24"/>
              </w:rPr>
              <w:t>Ureea</w:t>
            </w:r>
            <w:proofErr w:type="spellEnd"/>
          </w:p>
        </w:tc>
        <w:tc>
          <w:tcPr>
            <w:tcW w:w="3192" w:type="dxa"/>
          </w:tcPr>
          <w:p w14:paraId="712D6798" w14:textId="77777777" w:rsidR="00AC0B55" w:rsidRPr="00AC0B55" w:rsidRDefault="00AC0B55" w:rsidP="00AC0B55">
            <w:pPr>
              <w:ind w:left="426" w:hanging="426"/>
              <w:rPr>
                <w:rFonts w:cs="Times New Roman"/>
                <w:sz w:val="24"/>
                <w:szCs w:val="24"/>
              </w:rPr>
            </w:pPr>
            <w:r w:rsidRPr="00AC0B55">
              <w:rPr>
                <w:rFonts w:cs="Times New Roman"/>
                <w:sz w:val="24"/>
                <w:szCs w:val="24"/>
              </w:rPr>
              <w:t>47</w:t>
            </w:r>
          </w:p>
        </w:tc>
        <w:tc>
          <w:tcPr>
            <w:tcW w:w="3192" w:type="dxa"/>
          </w:tcPr>
          <w:p w14:paraId="75EC2215" w14:textId="77777777" w:rsidR="00AC0B55" w:rsidRPr="00AC0B55" w:rsidRDefault="00AC0B55" w:rsidP="00AC0B55">
            <w:pPr>
              <w:ind w:left="426" w:hanging="426"/>
              <w:rPr>
                <w:rFonts w:cs="Times New Roman"/>
                <w:sz w:val="24"/>
                <w:szCs w:val="24"/>
              </w:rPr>
            </w:pPr>
            <w:r w:rsidRPr="00AC0B55">
              <w:rPr>
                <w:rFonts w:cs="Times New Roman"/>
                <w:sz w:val="24"/>
                <w:szCs w:val="24"/>
              </w:rPr>
              <w:t>&lt;43 mg/dl</w:t>
            </w:r>
          </w:p>
        </w:tc>
      </w:tr>
      <w:tr w:rsidR="00AC0B55" w:rsidRPr="00AC0B55" w14:paraId="00948ADA" w14:textId="77777777" w:rsidTr="00F769C6">
        <w:tc>
          <w:tcPr>
            <w:tcW w:w="3192" w:type="dxa"/>
          </w:tcPr>
          <w:p w14:paraId="20229374" w14:textId="77777777" w:rsidR="00AC0B55" w:rsidRPr="00AC0B55" w:rsidRDefault="00AC0B55" w:rsidP="00AC0B55">
            <w:pPr>
              <w:ind w:left="426" w:hanging="426"/>
              <w:rPr>
                <w:rFonts w:cs="Times New Roman"/>
                <w:sz w:val="24"/>
                <w:szCs w:val="24"/>
              </w:rPr>
            </w:pPr>
            <w:proofErr w:type="spellStart"/>
            <w:r w:rsidRPr="00AC0B55">
              <w:rPr>
                <w:rFonts w:cs="Times New Roman"/>
                <w:sz w:val="24"/>
                <w:szCs w:val="24"/>
              </w:rPr>
              <w:t>Creatinina</w:t>
            </w:r>
            <w:proofErr w:type="spellEnd"/>
          </w:p>
        </w:tc>
        <w:tc>
          <w:tcPr>
            <w:tcW w:w="3192" w:type="dxa"/>
          </w:tcPr>
          <w:p w14:paraId="697F9557" w14:textId="77777777" w:rsidR="00AC0B55" w:rsidRPr="00AC0B55" w:rsidRDefault="00AC0B55" w:rsidP="00AC0B55">
            <w:pPr>
              <w:ind w:left="426" w:hanging="426"/>
              <w:rPr>
                <w:rFonts w:cs="Times New Roman"/>
                <w:sz w:val="24"/>
                <w:szCs w:val="24"/>
              </w:rPr>
            </w:pPr>
            <w:r w:rsidRPr="00AC0B55">
              <w:rPr>
                <w:rFonts w:cs="Times New Roman"/>
                <w:sz w:val="24"/>
                <w:szCs w:val="24"/>
              </w:rPr>
              <w:t>2,4</w:t>
            </w:r>
          </w:p>
        </w:tc>
        <w:tc>
          <w:tcPr>
            <w:tcW w:w="3192" w:type="dxa"/>
          </w:tcPr>
          <w:p w14:paraId="5E912064" w14:textId="77777777" w:rsidR="00AC0B55" w:rsidRPr="00AC0B55" w:rsidRDefault="00AC0B55" w:rsidP="00AC0B55">
            <w:pPr>
              <w:ind w:left="426" w:hanging="426"/>
              <w:rPr>
                <w:rFonts w:cs="Times New Roman"/>
                <w:sz w:val="24"/>
                <w:szCs w:val="24"/>
              </w:rPr>
            </w:pPr>
            <w:r w:rsidRPr="00AC0B55">
              <w:rPr>
                <w:rFonts w:cs="Times New Roman"/>
                <w:sz w:val="24"/>
                <w:szCs w:val="24"/>
              </w:rPr>
              <w:t>&lt;1 mg/dl</w:t>
            </w:r>
          </w:p>
        </w:tc>
      </w:tr>
    </w:tbl>
    <w:p w14:paraId="5D9F7D99" w14:textId="77777777" w:rsidR="00AC0B55" w:rsidRPr="00AC0B55" w:rsidRDefault="00AC0B55" w:rsidP="00AC0B55">
      <w:pPr>
        <w:pStyle w:val="NormalWeb"/>
        <w:ind w:left="426" w:hanging="426"/>
        <w:rPr>
          <w:b/>
          <w:lang w:val="en-GB"/>
        </w:rPr>
      </w:pPr>
    </w:p>
    <w:p w14:paraId="4AA23D76" w14:textId="77777777" w:rsidR="00AC0B55" w:rsidRPr="00AC0B55" w:rsidRDefault="00AC0B55" w:rsidP="00AC0B55">
      <w:pPr>
        <w:pStyle w:val="NormalWeb"/>
        <w:ind w:left="426" w:hanging="426"/>
        <w:rPr>
          <w:rFonts w:eastAsia="Times New Roman"/>
          <w:lang w:val="en-GB" w:eastAsia="ro-MD"/>
        </w:rPr>
      </w:pPr>
      <w:r w:rsidRPr="00AC0B55">
        <w:rPr>
          <w:b/>
          <w:lang w:val="en-GB"/>
        </w:rPr>
        <w:t>4.</w:t>
      </w:r>
      <w:r w:rsidRPr="00AC0B55">
        <w:rPr>
          <w:rFonts w:eastAsia="Times New Roman"/>
          <w:b/>
          <w:bCs/>
          <w:lang w:val="en-GB" w:eastAsia="ro-MD"/>
        </w:rPr>
        <w:t xml:space="preserve"> Endocrine Markers:</w:t>
      </w:r>
      <w:r w:rsidRPr="00AC0B55">
        <w:rPr>
          <w:rFonts w:eastAsia="Times New Roman"/>
          <w:lang w:val="en-GB" w:eastAsia="ro-MD"/>
        </w:rPr>
        <w:br/>
        <w:t>Cortisol (7:00-10:00) = 50 (172-497 nmol/L)</w:t>
      </w:r>
      <w:r w:rsidRPr="00AC0B55">
        <w:rPr>
          <w:rFonts w:eastAsia="Times New Roman"/>
          <w:lang w:val="en-GB" w:eastAsia="ro-MD"/>
        </w:rPr>
        <w:br/>
      </w:r>
      <w:r w:rsidRPr="00AC0B55">
        <w:rPr>
          <w:rFonts w:eastAsia="Times New Roman"/>
          <w:lang w:val="en-GB" w:eastAsia="ro-MD"/>
        </w:rPr>
        <w:lastRenderedPageBreak/>
        <w:t>ACTH (7:00-10:00) = 120 (7.2-63.3 pg/mL)</w:t>
      </w:r>
      <w:r w:rsidRPr="00AC0B55">
        <w:rPr>
          <w:rFonts w:eastAsia="Times New Roman"/>
          <w:lang w:val="en-GB" w:eastAsia="ro-MD"/>
        </w:rPr>
        <w:br/>
        <w:t>Aldosterone = 0.5 (1.76-23.2 ng/dL)</w:t>
      </w:r>
      <w:r w:rsidRPr="00AC0B55">
        <w:rPr>
          <w:rFonts w:eastAsia="Times New Roman"/>
          <w:lang w:val="en-GB" w:eastAsia="ro-MD"/>
        </w:rPr>
        <w:br/>
        <w:t>Aldosterone/Renin Ratio = 6 (Normal &lt; 3.7)</w:t>
      </w:r>
    </w:p>
    <w:p w14:paraId="4D1CA5DE" w14:textId="77777777" w:rsidR="00AC0B55" w:rsidRPr="00AC0B55" w:rsidRDefault="00AC0B55" w:rsidP="00AC0B55">
      <w:pPr>
        <w:spacing w:after="0"/>
        <w:ind w:left="426" w:hanging="426"/>
        <w:jc w:val="both"/>
        <w:rPr>
          <w:rFonts w:eastAsia="Times New Roman" w:cs="Times New Roman"/>
          <w:sz w:val="24"/>
          <w:szCs w:val="24"/>
          <w:lang w:eastAsia="ro-MD"/>
        </w:rPr>
      </w:pPr>
      <w:r w:rsidRPr="00AC0B55">
        <w:rPr>
          <w:rFonts w:eastAsia="Times New Roman" w:cs="Times New Roman"/>
          <w:sz w:val="24"/>
          <w:szCs w:val="24"/>
          <w:lang w:eastAsia="ro-MD"/>
        </w:rPr>
        <w:t xml:space="preserve">Considering the acute abdomen, persistent pain unresponsive to antispasmodics, and dynamic increase in leucocytosis, an emergency diagnostic laparoscopy was performed after 24 hours, converting to laparotomy. </w:t>
      </w:r>
    </w:p>
    <w:p w14:paraId="5F1412DC" w14:textId="77777777" w:rsidR="00AC0B55" w:rsidRPr="00AC0B55" w:rsidRDefault="00AC0B55" w:rsidP="00AC0B55">
      <w:pPr>
        <w:spacing w:after="0"/>
        <w:ind w:left="426" w:hanging="426"/>
        <w:jc w:val="both"/>
        <w:rPr>
          <w:rFonts w:eastAsia="Times New Roman" w:cs="Times New Roman"/>
          <w:sz w:val="24"/>
          <w:szCs w:val="24"/>
          <w:lang w:eastAsia="ro-MD"/>
        </w:rPr>
      </w:pPr>
      <w:r w:rsidRPr="00AC0B55">
        <w:rPr>
          <w:rFonts w:eastAsia="Times New Roman" w:cs="Times New Roman"/>
          <w:sz w:val="24"/>
          <w:szCs w:val="24"/>
          <w:lang w:eastAsia="ro-MD"/>
        </w:rPr>
        <w:t>Intraoperatively, necrosis of the small intestine was found, and intestinal resection with side-to-end anastomosis was performed.</w:t>
      </w:r>
    </w:p>
    <w:p w14:paraId="20245A44" w14:textId="77777777" w:rsidR="00AC0B55" w:rsidRPr="00AC0B55" w:rsidRDefault="00AC0B55" w:rsidP="00AC0B55">
      <w:pPr>
        <w:spacing w:after="0"/>
        <w:ind w:left="426" w:hanging="426"/>
        <w:jc w:val="both"/>
        <w:rPr>
          <w:rFonts w:eastAsia="Times New Roman" w:cs="Times New Roman"/>
          <w:sz w:val="24"/>
          <w:szCs w:val="24"/>
          <w:lang w:eastAsia="ro-MD"/>
        </w:rPr>
      </w:pPr>
      <w:r w:rsidRPr="00AC0B55">
        <w:rPr>
          <w:rFonts w:eastAsia="Times New Roman" w:cs="Times New Roman"/>
          <w:b/>
          <w:bCs/>
          <w:sz w:val="24"/>
          <w:szCs w:val="24"/>
          <w:lang w:eastAsia="ro-MD"/>
        </w:rPr>
        <w:t>Diagnosis:</w:t>
      </w:r>
      <w:r w:rsidRPr="00AC0B55">
        <w:rPr>
          <w:rFonts w:eastAsia="Times New Roman" w:cs="Times New Roman"/>
          <w:sz w:val="24"/>
          <w:szCs w:val="24"/>
          <w:lang w:eastAsia="ro-MD"/>
        </w:rPr>
        <w:t xml:space="preserve"> Primary adrenal insufficiency (Addison's Disease), Mesenteric artery thrombosis.</w:t>
      </w:r>
    </w:p>
    <w:p w14:paraId="2DA79C1A" w14:textId="77777777" w:rsidR="00AC0B55" w:rsidRPr="00AC0B55" w:rsidRDefault="00AC0B55" w:rsidP="00AC0B55">
      <w:pPr>
        <w:spacing w:after="0"/>
        <w:ind w:left="426" w:hanging="426"/>
        <w:jc w:val="both"/>
        <w:rPr>
          <w:rFonts w:eastAsia="Times New Roman" w:cs="Times New Roman"/>
          <w:sz w:val="24"/>
          <w:szCs w:val="24"/>
          <w:lang w:eastAsia="ro-MD"/>
        </w:rPr>
      </w:pPr>
    </w:p>
    <w:p w14:paraId="121C4A2B" w14:textId="77777777" w:rsidR="00AC0B55" w:rsidRPr="00AC0B55" w:rsidRDefault="00AC0B55" w:rsidP="00AC0B55">
      <w:pPr>
        <w:spacing w:before="100" w:beforeAutospacing="1" w:after="100" w:afterAutospacing="1"/>
        <w:ind w:left="426" w:hanging="426"/>
        <w:rPr>
          <w:rFonts w:eastAsia="Times New Roman" w:cs="Times New Roman"/>
          <w:sz w:val="24"/>
          <w:szCs w:val="24"/>
          <w:lang w:eastAsia="ro-MD"/>
        </w:rPr>
      </w:pPr>
      <w:r w:rsidRPr="00AC0B55">
        <w:rPr>
          <w:rFonts w:eastAsia="Times New Roman" w:cs="Times New Roman"/>
          <w:b/>
          <w:bCs/>
          <w:sz w:val="24"/>
          <w:szCs w:val="24"/>
          <w:lang w:eastAsia="ro-MD"/>
        </w:rPr>
        <w:t>Questions:</w:t>
      </w:r>
    </w:p>
    <w:p w14:paraId="62561A5A" w14:textId="77777777" w:rsidR="00AC0B55" w:rsidRPr="00AC0B55" w:rsidRDefault="00AC0B55" w:rsidP="00AC0B55">
      <w:pPr>
        <w:numPr>
          <w:ilvl w:val="0"/>
          <w:numId w:val="5"/>
        </w:numPr>
        <w:spacing w:before="100" w:beforeAutospacing="1" w:after="100" w:afterAutospacing="1" w:line="276" w:lineRule="auto"/>
        <w:ind w:left="426" w:hanging="426"/>
        <w:jc w:val="both"/>
        <w:rPr>
          <w:rFonts w:eastAsia="Times New Roman" w:cs="Times New Roman"/>
          <w:sz w:val="24"/>
          <w:szCs w:val="24"/>
          <w:lang w:eastAsia="ro-MD"/>
        </w:rPr>
      </w:pPr>
      <w:r w:rsidRPr="00AC0B55">
        <w:rPr>
          <w:rFonts w:eastAsia="Times New Roman" w:cs="Times New Roman"/>
          <w:sz w:val="24"/>
          <w:szCs w:val="24"/>
          <w:lang w:eastAsia="ro-MD"/>
        </w:rPr>
        <w:t>Based on symptoms and objective data, list the specific pathological changes of Addison's Disease.</w:t>
      </w:r>
    </w:p>
    <w:p w14:paraId="1C3DDA85" w14:textId="77777777" w:rsidR="00AC0B55" w:rsidRPr="00AC0B55" w:rsidRDefault="00AC0B55" w:rsidP="00AC0B55">
      <w:pPr>
        <w:numPr>
          <w:ilvl w:val="0"/>
          <w:numId w:val="5"/>
        </w:numPr>
        <w:spacing w:before="100" w:beforeAutospacing="1" w:after="100" w:afterAutospacing="1" w:line="276" w:lineRule="auto"/>
        <w:ind w:left="426" w:hanging="426"/>
        <w:jc w:val="both"/>
        <w:rPr>
          <w:rFonts w:eastAsia="Times New Roman" w:cs="Times New Roman"/>
          <w:sz w:val="24"/>
          <w:szCs w:val="24"/>
          <w:lang w:eastAsia="ro-MD"/>
        </w:rPr>
      </w:pPr>
      <w:r w:rsidRPr="00AC0B55">
        <w:rPr>
          <w:rFonts w:eastAsia="Times New Roman" w:cs="Times New Roman"/>
          <w:sz w:val="24"/>
          <w:szCs w:val="24"/>
          <w:lang w:eastAsia="ro-MD"/>
        </w:rPr>
        <w:t>List paraclinical criteria suggestive of Addison's Disease.</w:t>
      </w:r>
    </w:p>
    <w:p w14:paraId="0BF4E268" w14:textId="77777777" w:rsidR="00AC0B55" w:rsidRPr="00AC0B55" w:rsidRDefault="00AC0B55" w:rsidP="00AC0B55">
      <w:pPr>
        <w:numPr>
          <w:ilvl w:val="0"/>
          <w:numId w:val="5"/>
        </w:numPr>
        <w:spacing w:before="100" w:beforeAutospacing="1" w:after="100" w:afterAutospacing="1" w:line="276" w:lineRule="auto"/>
        <w:ind w:left="426" w:hanging="426"/>
        <w:jc w:val="both"/>
        <w:rPr>
          <w:rFonts w:eastAsia="Times New Roman" w:cs="Times New Roman"/>
          <w:sz w:val="24"/>
          <w:szCs w:val="24"/>
          <w:lang w:eastAsia="ro-MD"/>
        </w:rPr>
      </w:pPr>
      <w:r w:rsidRPr="00AC0B55">
        <w:rPr>
          <w:rFonts w:eastAsia="Times New Roman" w:cs="Times New Roman"/>
          <w:sz w:val="24"/>
          <w:szCs w:val="24"/>
          <w:lang w:eastAsia="ro-MD"/>
        </w:rPr>
        <w:t>Explain the pathophysiological mechanism of hypotension in Addison's Disease.</w:t>
      </w:r>
    </w:p>
    <w:p w14:paraId="4C9E6B33" w14:textId="77777777" w:rsidR="00AC0B55" w:rsidRPr="00AC0B55" w:rsidRDefault="00AC0B55" w:rsidP="00AC0B55">
      <w:pPr>
        <w:numPr>
          <w:ilvl w:val="0"/>
          <w:numId w:val="5"/>
        </w:numPr>
        <w:spacing w:before="100" w:beforeAutospacing="1" w:after="100" w:afterAutospacing="1" w:line="276" w:lineRule="auto"/>
        <w:ind w:left="426" w:hanging="426"/>
        <w:jc w:val="both"/>
        <w:rPr>
          <w:rFonts w:eastAsia="Times New Roman" w:cs="Times New Roman"/>
          <w:sz w:val="24"/>
          <w:szCs w:val="24"/>
          <w:lang w:eastAsia="ro-MD"/>
        </w:rPr>
      </w:pPr>
      <w:r w:rsidRPr="00AC0B55">
        <w:rPr>
          <w:rFonts w:eastAsia="Times New Roman" w:cs="Times New Roman"/>
          <w:sz w:val="24"/>
          <w:szCs w:val="24"/>
          <w:lang w:eastAsia="ro-MD"/>
        </w:rPr>
        <w:t>Explain the pathophysiological mechanism of tachycardia in the patient.</w:t>
      </w:r>
    </w:p>
    <w:p w14:paraId="74835EF0" w14:textId="77777777" w:rsidR="00AC0B55" w:rsidRPr="00AC0B55" w:rsidRDefault="00AC0B55" w:rsidP="00AC0B55">
      <w:pPr>
        <w:numPr>
          <w:ilvl w:val="0"/>
          <w:numId w:val="5"/>
        </w:numPr>
        <w:spacing w:before="100" w:beforeAutospacing="1" w:after="100" w:afterAutospacing="1" w:line="276" w:lineRule="auto"/>
        <w:ind w:left="426" w:hanging="426"/>
        <w:jc w:val="both"/>
        <w:rPr>
          <w:rFonts w:eastAsia="Times New Roman" w:cs="Times New Roman"/>
          <w:sz w:val="24"/>
          <w:szCs w:val="24"/>
          <w:lang w:eastAsia="ro-MD"/>
        </w:rPr>
      </w:pPr>
      <w:r w:rsidRPr="00AC0B55">
        <w:rPr>
          <w:rFonts w:eastAsia="Times New Roman" w:cs="Times New Roman"/>
          <w:sz w:val="24"/>
          <w:szCs w:val="24"/>
          <w:lang w:eastAsia="ro-MD"/>
        </w:rPr>
        <w:t>Describe the pathophysiological chain of hypoglycemia in a patient with adrenal insufficiency.</w:t>
      </w:r>
    </w:p>
    <w:p w14:paraId="6EDE0E1A" w14:textId="77777777" w:rsidR="00AC0B55" w:rsidRPr="00AC0B55" w:rsidRDefault="00AC0B55" w:rsidP="00AC0B55">
      <w:pPr>
        <w:numPr>
          <w:ilvl w:val="0"/>
          <w:numId w:val="5"/>
        </w:numPr>
        <w:spacing w:before="100" w:beforeAutospacing="1" w:after="100" w:afterAutospacing="1" w:line="276" w:lineRule="auto"/>
        <w:ind w:left="426" w:hanging="426"/>
        <w:jc w:val="both"/>
        <w:rPr>
          <w:rFonts w:eastAsia="Times New Roman" w:cs="Times New Roman"/>
          <w:sz w:val="24"/>
          <w:szCs w:val="24"/>
          <w:lang w:eastAsia="ro-MD"/>
        </w:rPr>
      </w:pPr>
      <w:r w:rsidRPr="00AC0B55">
        <w:rPr>
          <w:rFonts w:eastAsia="Times New Roman" w:cs="Times New Roman"/>
          <w:sz w:val="24"/>
          <w:szCs w:val="24"/>
          <w:lang w:eastAsia="ro-MD"/>
        </w:rPr>
        <w:t>Specify the pathogenic factors contributing to the patient’s weight loss over the past two years.</w:t>
      </w:r>
    </w:p>
    <w:p w14:paraId="57CFF175" w14:textId="77777777" w:rsidR="00AC0B55" w:rsidRPr="00AC0B55" w:rsidRDefault="00AC0B55" w:rsidP="00AC0B55">
      <w:pPr>
        <w:numPr>
          <w:ilvl w:val="0"/>
          <w:numId w:val="5"/>
        </w:numPr>
        <w:spacing w:before="100" w:beforeAutospacing="1" w:after="100" w:afterAutospacing="1" w:line="276" w:lineRule="auto"/>
        <w:ind w:left="426" w:hanging="426"/>
        <w:jc w:val="both"/>
        <w:rPr>
          <w:rFonts w:eastAsia="Times New Roman" w:cs="Times New Roman"/>
          <w:sz w:val="24"/>
          <w:szCs w:val="24"/>
          <w:lang w:eastAsia="ro-MD"/>
        </w:rPr>
      </w:pPr>
      <w:r w:rsidRPr="00AC0B55">
        <w:rPr>
          <w:rFonts w:eastAsia="Times New Roman" w:cs="Times New Roman"/>
          <w:sz w:val="24"/>
          <w:szCs w:val="24"/>
          <w:lang w:eastAsia="ro-MD"/>
        </w:rPr>
        <w:t>Describe the compensatory mechanisms in hypoglycemia induced by hypocortisolism.</w:t>
      </w:r>
    </w:p>
    <w:p w14:paraId="5F6EF2A3" w14:textId="77777777" w:rsidR="00AC0B55" w:rsidRPr="00AC0B55" w:rsidRDefault="00AC0B55" w:rsidP="00AC0B55">
      <w:pPr>
        <w:numPr>
          <w:ilvl w:val="0"/>
          <w:numId w:val="5"/>
        </w:numPr>
        <w:spacing w:before="100" w:beforeAutospacing="1" w:after="100" w:afterAutospacing="1" w:line="276" w:lineRule="auto"/>
        <w:ind w:left="426" w:hanging="426"/>
        <w:jc w:val="both"/>
        <w:rPr>
          <w:rFonts w:eastAsia="Times New Roman" w:cs="Times New Roman"/>
          <w:sz w:val="24"/>
          <w:szCs w:val="24"/>
          <w:lang w:eastAsia="ro-MD"/>
        </w:rPr>
      </w:pPr>
      <w:r w:rsidRPr="00AC0B55">
        <w:rPr>
          <w:rFonts w:eastAsia="Times New Roman" w:cs="Times New Roman"/>
          <w:sz w:val="24"/>
          <w:szCs w:val="24"/>
          <w:lang w:eastAsia="ro-MD"/>
        </w:rPr>
        <w:t>How is the patient’s bronzed skin explained pathophysiological?</w:t>
      </w:r>
    </w:p>
    <w:p w14:paraId="3E5F4EF3" w14:textId="77777777" w:rsidR="00AC0B55" w:rsidRPr="00AC0B55" w:rsidRDefault="00AC0B55" w:rsidP="00AC0B55">
      <w:pPr>
        <w:numPr>
          <w:ilvl w:val="0"/>
          <w:numId w:val="5"/>
        </w:numPr>
        <w:spacing w:before="100" w:beforeAutospacing="1" w:after="100" w:afterAutospacing="1" w:line="276" w:lineRule="auto"/>
        <w:ind w:left="426" w:hanging="426"/>
        <w:jc w:val="both"/>
        <w:rPr>
          <w:rFonts w:eastAsia="Times New Roman" w:cs="Times New Roman"/>
          <w:sz w:val="24"/>
          <w:szCs w:val="24"/>
          <w:lang w:eastAsia="ro-MD"/>
        </w:rPr>
      </w:pPr>
      <w:r w:rsidRPr="00AC0B55">
        <w:rPr>
          <w:rFonts w:eastAsia="Times New Roman" w:cs="Times New Roman"/>
          <w:sz w:val="24"/>
          <w:szCs w:val="24"/>
          <w:lang w:eastAsia="ro-MD"/>
        </w:rPr>
        <w:t>Explain the pathophysiological mechanism of diarrhea in the patient.</w:t>
      </w:r>
    </w:p>
    <w:p w14:paraId="6964A428" w14:textId="77777777" w:rsidR="00AC0B55" w:rsidRPr="00AC0B55" w:rsidRDefault="00AC0B55" w:rsidP="00AC0B55">
      <w:pPr>
        <w:numPr>
          <w:ilvl w:val="0"/>
          <w:numId w:val="5"/>
        </w:numPr>
        <w:spacing w:before="100" w:beforeAutospacing="1" w:after="100" w:afterAutospacing="1" w:line="276" w:lineRule="auto"/>
        <w:ind w:left="426" w:hanging="426"/>
        <w:jc w:val="both"/>
        <w:rPr>
          <w:rFonts w:eastAsia="Times New Roman" w:cs="Times New Roman"/>
          <w:sz w:val="24"/>
          <w:szCs w:val="24"/>
          <w:lang w:eastAsia="ro-MD"/>
        </w:rPr>
      </w:pPr>
      <w:r w:rsidRPr="00AC0B55">
        <w:rPr>
          <w:rFonts w:eastAsia="Times New Roman" w:cs="Times New Roman"/>
          <w:sz w:val="24"/>
          <w:szCs w:val="24"/>
          <w:lang w:eastAsia="ro-MD"/>
        </w:rPr>
        <w:t>Why is creatinine elevated in a patient with hipocorticism?</w:t>
      </w:r>
    </w:p>
    <w:p w14:paraId="54FA713D" w14:textId="77777777" w:rsidR="00AC0B55" w:rsidRPr="00AC0B55" w:rsidRDefault="00AC0B55" w:rsidP="00AC0B55">
      <w:pPr>
        <w:numPr>
          <w:ilvl w:val="0"/>
          <w:numId w:val="5"/>
        </w:numPr>
        <w:spacing w:before="100" w:beforeAutospacing="1" w:after="100" w:afterAutospacing="1" w:line="276" w:lineRule="auto"/>
        <w:ind w:left="426" w:hanging="426"/>
        <w:jc w:val="both"/>
        <w:rPr>
          <w:rFonts w:eastAsia="Times New Roman" w:cs="Times New Roman"/>
          <w:sz w:val="24"/>
          <w:szCs w:val="24"/>
          <w:lang w:eastAsia="ro-MD"/>
        </w:rPr>
      </w:pPr>
      <w:r w:rsidRPr="00AC0B55">
        <w:rPr>
          <w:rFonts w:eastAsia="Times New Roman" w:cs="Times New Roman"/>
          <w:sz w:val="24"/>
          <w:szCs w:val="24"/>
          <w:lang w:eastAsia="ro-MD"/>
        </w:rPr>
        <w:t>What is the primary pathogenic factor that induced mesenteric artery thrombosis in the patient?</w:t>
      </w:r>
    </w:p>
    <w:p w14:paraId="26D721C7" w14:textId="77777777" w:rsidR="00AC0B55" w:rsidRPr="00AC0B55" w:rsidRDefault="00AC0B55" w:rsidP="00AC0B55">
      <w:pPr>
        <w:numPr>
          <w:ilvl w:val="0"/>
          <w:numId w:val="5"/>
        </w:numPr>
        <w:spacing w:before="100" w:beforeAutospacing="1" w:after="100" w:afterAutospacing="1" w:line="276" w:lineRule="auto"/>
        <w:ind w:left="426" w:hanging="426"/>
        <w:jc w:val="both"/>
        <w:rPr>
          <w:rFonts w:eastAsia="Times New Roman" w:cs="Times New Roman"/>
          <w:sz w:val="24"/>
          <w:szCs w:val="24"/>
          <w:lang w:eastAsia="ro-MD"/>
        </w:rPr>
      </w:pPr>
      <w:r w:rsidRPr="00AC0B55">
        <w:rPr>
          <w:rFonts w:eastAsia="Times New Roman" w:cs="Times New Roman"/>
          <w:sz w:val="24"/>
          <w:szCs w:val="24"/>
          <w:lang w:eastAsia="ro-MD"/>
        </w:rPr>
        <w:t>Why does blood pressure remain low despite sympathetic nervous system activation (due to hypoglycemia)?</w:t>
      </w:r>
    </w:p>
    <w:p w14:paraId="2637A95C" w14:textId="77777777" w:rsidR="00AC0B55" w:rsidRPr="00AC0B55" w:rsidRDefault="00AC0B55" w:rsidP="00AC0B55">
      <w:pPr>
        <w:numPr>
          <w:ilvl w:val="0"/>
          <w:numId w:val="5"/>
        </w:numPr>
        <w:spacing w:before="100" w:beforeAutospacing="1" w:after="100" w:afterAutospacing="1" w:line="276" w:lineRule="auto"/>
        <w:ind w:left="426" w:hanging="426"/>
        <w:jc w:val="both"/>
        <w:rPr>
          <w:rFonts w:eastAsia="Times New Roman" w:cs="Times New Roman"/>
          <w:sz w:val="24"/>
          <w:szCs w:val="24"/>
          <w:lang w:eastAsia="ro-MD"/>
        </w:rPr>
      </w:pPr>
      <w:r w:rsidRPr="00AC0B55">
        <w:rPr>
          <w:rFonts w:eastAsia="Times New Roman" w:cs="Times New Roman"/>
          <w:sz w:val="24"/>
          <w:szCs w:val="24"/>
          <w:lang w:eastAsia="ro-MD"/>
        </w:rPr>
        <w:t>Name the treatment of choice for managing an Addisonian crisis (hypoglycemia, hyponatremia, acidosis, hypotension).</w:t>
      </w:r>
    </w:p>
    <w:p w14:paraId="4068EEA3" w14:textId="77777777" w:rsidR="00AC0B55" w:rsidRPr="00AC0B55" w:rsidRDefault="00AC0B55" w:rsidP="00AC0B55">
      <w:pPr>
        <w:numPr>
          <w:ilvl w:val="0"/>
          <w:numId w:val="5"/>
        </w:numPr>
        <w:spacing w:before="100" w:beforeAutospacing="1" w:after="100" w:afterAutospacing="1" w:line="360" w:lineRule="auto"/>
        <w:ind w:left="426" w:hanging="426"/>
        <w:jc w:val="both"/>
        <w:rPr>
          <w:rFonts w:eastAsia="Times New Roman" w:cs="Times New Roman"/>
          <w:sz w:val="24"/>
          <w:szCs w:val="24"/>
          <w:lang w:eastAsia="ro-MD"/>
        </w:rPr>
      </w:pPr>
      <w:r w:rsidRPr="00AC0B55">
        <w:rPr>
          <w:rFonts w:eastAsia="Times New Roman" w:cs="Times New Roman"/>
          <w:sz w:val="24"/>
          <w:szCs w:val="24"/>
          <w:lang w:eastAsia="ro-MD"/>
        </w:rPr>
        <w:t>Cortisol deficiency inhibits lipolysis. How do we explain the activation of lipolysis in hipocorticism?</w:t>
      </w:r>
    </w:p>
    <w:p w14:paraId="1497B03E" w14:textId="77777777" w:rsidR="00AC0B55" w:rsidRPr="00AC0B55" w:rsidRDefault="00AC0B55" w:rsidP="00AC0B55">
      <w:pPr>
        <w:pStyle w:val="Frspaiere"/>
        <w:ind w:left="426" w:hanging="426"/>
        <w:rPr>
          <w:rFonts w:ascii="Times New Roman" w:hAnsi="Times New Roman" w:cs="Times New Roman"/>
          <w:sz w:val="24"/>
          <w:szCs w:val="24"/>
          <w:lang w:val="en-GB"/>
        </w:rPr>
      </w:pPr>
    </w:p>
    <w:p w14:paraId="493DBAD3" w14:textId="77777777" w:rsidR="00AC0B55" w:rsidRDefault="00AC0B55" w:rsidP="00AC0B55">
      <w:pPr>
        <w:ind w:left="426" w:hanging="426"/>
        <w:jc w:val="center"/>
        <w:rPr>
          <w:rFonts w:cs="Times New Roman"/>
          <w:b/>
          <w:bCs/>
          <w:sz w:val="24"/>
          <w:szCs w:val="24"/>
        </w:rPr>
      </w:pPr>
    </w:p>
    <w:p w14:paraId="6F19A759" w14:textId="77777777" w:rsidR="00AC0B55" w:rsidRDefault="00AC0B55" w:rsidP="00AC0B55">
      <w:pPr>
        <w:ind w:left="426" w:hanging="426"/>
        <w:jc w:val="center"/>
        <w:rPr>
          <w:rFonts w:cs="Times New Roman"/>
          <w:b/>
          <w:bCs/>
          <w:sz w:val="24"/>
          <w:szCs w:val="24"/>
        </w:rPr>
      </w:pPr>
    </w:p>
    <w:p w14:paraId="1CC10651" w14:textId="77777777" w:rsidR="00AC0B55" w:rsidRDefault="00AC0B55" w:rsidP="00AC0B55">
      <w:pPr>
        <w:ind w:left="426" w:hanging="426"/>
        <w:jc w:val="center"/>
        <w:rPr>
          <w:rFonts w:cs="Times New Roman"/>
          <w:b/>
          <w:bCs/>
          <w:sz w:val="24"/>
          <w:szCs w:val="24"/>
        </w:rPr>
      </w:pPr>
    </w:p>
    <w:p w14:paraId="31E6843D" w14:textId="77777777" w:rsidR="00AC0B55" w:rsidRDefault="00AC0B55" w:rsidP="00AC0B55">
      <w:pPr>
        <w:ind w:left="426" w:hanging="426"/>
        <w:jc w:val="center"/>
        <w:rPr>
          <w:rFonts w:cs="Times New Roman"/>
          <w:b/>
          <w:bCs/>
          <w:sz w:val="24"/>
          <w:szCs w:val="24"/>
        </w:rPr>
      </w:pPr>
    </w:p>
    <w:p w14:paraId="0C753B1A" w14:textId="77777777" w:rsidR="00AC0B55" w:rsidRDefault="00AC0B55" w:rsidP="00AC0B55">
      <w:pPr>
        <w:ind w:left="426" w:hanging="426"/>
        <w:jc w:val="center"/>
        <w:rPr>
          <w:rFonts w:cs="Times New Roman"/>
          <w:b/>
          <w:bCs/>
          <w:sz w:val="24"/>
          <w:szCs w:val="24"/>
        </w:rPr>
      </w:pPr>
    </w:p>
    <w:p w14:paraId="40EBB433" w14:textId="77777777" w:rsidR="00AC0B55" w:rsidRDefault="00AC0B55" w:rsidP="00AC0B55">
      <w:pPr>
        <w:ind w:left="426" w:hanging="426"/>
        <w:jc w:val="center"/>
        <w:rPr>
          <w:rFonts w:cs="Times New Roman"/>
          <w:b/>
          <w:bCs/>
          <w:sz w:val="24"/>
          <w:szCs w:val="24"/>
        </w:rPr>
      </w:pPr>
    </w:p>
    <w:p w14:paraId="443DCCF1" w14:textId="77777777" w:rsidR="00AC0B55" w:rsidRDefault="00AC0B55" w:rsidP="00AC0B55">
      <w:pPr>
        <w:ind w:left="426" w:hanging="426"/>
        <w:jc w:val="center"/>
        <w:rPr>
          <w:rFonts w:cs="Times New Roman"/>
          <w:b/>
          <w:bCs/>
          <w:sz w:val="24"/>
          <w:szCs w:val="24"/>
        </w:rPr>
      </w:pPr>
    </w:p>
    <w:p w14:paraId="3A17906E" w14:textId="29FE2600" w:rsidR="00AC0B55" w:rsidRPr="00AC0B55" w:rsidRDefault="00AC0B55" w:rsidP="00AC0B55">
      <w:pPr>
        <w:ind w:left="426" w:hanging="426"/>
        <w:jc w:val="center"/>
        <w:rPr>
          <w:rFonts w:cs="Times New Roman"/>
          <w:b/>
          <w:bCs/>
          <w:color w:val="FF0000"/>
          <w:szCs w:val="28"/>
        </w:rPr>
      </w:pPr>
      <w:r w:rsidRPr="00AC0B55">
        <w:rPr>
          <w:rFonts w:cs="Times New Roman"/>
          <w:b/>
          <w:bCs/>
          <w:color w:val="FF0000"/>
          <w:szCs w:val="28"/>
        </w:rPr>
        <w:lastRenderedPageBreak/>
        <w:t>Clinical case 8</w:t>
      </w:r>
    </w:p>
    <w:p w14:paraId="350C8EB9" w14:textId="77777777" w:rsidR="00AC0B55" w:rsidRPr="00AC0B55" w:rsidRDefault="00AC0B55" w:rsidP="00AC0B55">
      <w:pPr>
        <w:pStyle w:val="NormalWeb"/>
        <w:spacing w:after="0"/>
        <w:jc w:val="both"/>
        <w:rPr>
          <w:rFonts w:eastAsia="Times New Roman"/>
          <w:lang w:val="en-GB" w:eastAsia="ro-MD"/>
        </w:rPr>
      </w:pPr>
      <w:r w:rsidRPr="00AC0B55">
        <w:rPr>
          <w:lang w:val="en-GB"/>
        </w:rPr>
        <w:tab/>
      </w:r>
      <w:r w:rsidRPr="00AC0B55">
        <w:rPr>
          <w:rFonts w:eastAsia="Times New Roman"/>
          <w:b/>
          <w:bCs/>
          <w:lang w:val="en-GB" w:eastAsia="ro-MD"/>
        </w:rPr>
        <w:t>Patient X</w:t>
      </w:r>
      <w:r w:rsidRPr="00AC0B55">
        <w:rPr>
          <w:rFonts w:eastAsia="Times New Roman"/>
          <w:lang w:val="en-GB" w:eastAsia="ro-MD"/>
        </w:rPr>
        <w:t>, a 42-year-old man, consulted his general practitioner due to a skin and soft tissue injury and fever. The patient's history reveals he is a forest worker, and two days prior, he lost control of a chainsaw at work, cutting his leg. He took ibuprofen and dexalgin and treated the wound with hydrogen peroxide. However, the wound became infected, and by evening, he developed a fever. The general practitioner was surprised by the physical appearance of the patient, whom he hadn’t seen in two years: the patient had gained 18 kg, with fat distributed primarily around the trunk and face. Purple stretch marks had appeared on his abdomen, along with white, depigmented, itchy spots on his chest and back, and pronounced acne on his face. The patient complained of muscle weakness in his arms and legs, and of two fractures in the lower limbs within the past year when lifting weights, making it increasingly difficult for him to work in the forest.</w:t>
      </w:r>
    </w:p>
    <w:p w14:paraId="3DCC22FA" w14:textId="77777777" w:rsidR="00AC0B55" w:rsidRPr="00AC0B55" w:rsidRDefault="00AC0B55" w:rsidP="003B5EFE">
      <w:pPr>
        <w:pStyle w:val="NormalWeb"/>
        <w:spacing w:after="0" w:line="240" w:lineRule="auto"/>
        <w:ind w:firstLine="708"/>
        <w:jc w:val="both"/>
        <w:rPr>
          <w:rFonts w:eastAsia="Times New Roman"/>
          <w:lang w:val="en-GB" w:eastAsia="ro-MD"/>
        </w:rPr>
      </w:pPr>
      <w:r w:rsidRPr="00AC0B55">
        <w:rPr>
          <w:rFonts w:eastAsia="Times New Roman"/>
          <w:lang w:val="en-GB" w:eastAsia="ro-MD"/>
        </w:rPr>
        <w:t>The patient was admitted to the trauma hospital, where he underwent surgery requiring repeated cleaning and drainage of the post-operative wound, which healed very slowly. Upon discharge, the general practitioner contacted him to come to the health center for further investigations, which included:</w:t>
      </w:r>
    </w:p>
    <w:p w14:paraId="5B66AD81" w14:textId="77777777" w:rsidR="00AC0B55" w:rsidRPr="00AC0B55" w:rsidRDefault="00AC0B55" w:rsidP="00AC0B55">
      <w:pPr>
        <w:pStyle w:val="NormalWeb"/>
        <w:spacing w:after="0" w:line="240" w:lineRule="auto"/>
        <w:jc w:val="both"/>
        <w:rPr>
          <w:rFonts w:eastAsia="Times New Roman"/>
          <w:lang w:val="en-GB" w:eastAsia="ro-MD"/>
        </w:rPr>
      </w:pPr>
      <w:r w:rsidRPr="00AC0B55">
        <w:rPr>
          <w:rFonts w:eastAsia="Times New Roman"/>
          <w:b/>
          <w:bCs/>
          <w:lang w:val="en-GB" w:eastAsia="ro-MD"/>
        </w:rPr>
        <w:t>Hormonal and Blood Tests</w:t>
      </w:r>
      <w:r w:rsidRPr="00AC0B55">
        <w:rPr>
          <w:rFonts w:eastAsia="Times New Roman"/>
          <w:lang w:val="en-GB" w:eastAsia="ro-MD"/>
        </w:rPr>
        <w:t>:</w:t>
      </w:r>
    </w:p>
    <w:p w14:paraId="0D1B2228" w14:textId="77777777" w:rsidR="00AC0B55" w:rsidRPr="00AC0B55" w:rsidRDefault="00AC0B55" w:rsidP="00AC0B55">
      <w:pPr>
        <w:numPr>
          <w:ilvl w:val="1"/>
          <w:numId w:val="6"/>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b/>
          <w:bCs/>
          <w:sz w:val="24"/>
          <w:szCs w:val="24"/>
          <w:lang w:eastAsia="ro-MD"/>
        </w:rPr>
        <w:t>Cortisol</w:t>
      </w:r>
      <w:r w:rsidRPr="00AC0B55">
        <w:rPr>
          <w:rFonts w:eastAsia="Times New Roman" w:cs="Times New Roman"/>
          <w:sz w:val="24"/>
          <w:szCs w:val="24"/>
          <w:lang w:eastAsia="ro-MD"/>
        </w:rPr>
        <w:t xml:space="preserve"> (7:00-10:00) = 900 (172-497 nmol/L)</w:t>
      </w:r>
    </w:p>
    <w:p w14:paraId="64FA0869" w14:textId="77777777" w:rsidR="00AC0B55" w:rsidRPr="00AC0B55" w:rsidRDefault="00AC0B55" w:rsidP="00AC0B55">
      <w:pPr>
        <w:numPr>
          <w:ilvl w:val="1"/>
          <w:numId w:val="6"/>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b/>
          <w:bCs/>
          <w:sz w:val="24"/>
          <w:szCs w:val="24"/>
          <w:lang w:eastAsia="ro-MD"/>
        </w:rPr>
        <w:t>ACTH</w:t>
      </w:r>
      <w:r w:rsidRPr="00AC0B55">
        <w:rPr>
          <w:rFonts w:eastAsia="Times New Roman" w:cs="Times New Roman"/>
          <w:sz w:val="24"/>
          <w:szCs w:val="24"/>
          <w:lang w:eastAsia="ro-MD"/>
        </w:rPr>
        <w:t xml:space="preserve"> (7:00-10:00) = 120 (7.2-63.3 pg/mL)</w:t>
      </w:r>
    </w:p>
    <w:p w14:paraId="6721809B" w14:textId="77777777" w:rsidR="00AC0B55" w:rsidRPr="00AC0B55" w:rsidRDefault="00AC0B55" w:rsidP="00AC0B55">
      <w:pPr>
        <w:numPr>
          <w:ilvl w:val="1"/>
          <w:numId w:val="6"/>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b/>
          <w:bCs/>
          <w:sz w:val="24"/>
          <w:szCs w:val="24"/>
          <w:lang w:eastAsia="ro-MD"/>
        </w:rPr>
        <w:t>K⁺</w:t>
      </w:r>
      <w:r w:rsidRPr="00AC0B55">
        <w:rPr>
          <w:rFonts w:eastAsia="Times New Roman" w:cs="Times New Roman"/>
          <w:sz w:val="24"/>
          <w:szCs w:val="24"/>
          <w:lang w:eastAsia="ro-MD"/>
        </w:rPr>
        <w:t xml:space="preserve"> = 2.9 (3.5-5.5 mEq/L)</w:t>
      </w:r>
    </w:p>
    <w:p w14:paraId="0B4F99B2" w14:textId="77777777" w:rsidR="00AC0B55" w:rsidRPr="00AC0B55" w:rsidRDefault="00AC0B55" w:rsidP="00AC0B55">
      <w:pPr>
        <w:numPr>
          <w:ilvl w:val="1"/>
          <w:numId w:val="6"/>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b/>
          <w:bCs/>
          <w:sz w:val="24"/>
          <w:szCs w:val="24"/>
          <w:lang w:eastAsia="ro-MD"/>
        </w:rPr>
        <w:t>Fasting Blood Glucose</w:t>
      </w:r>
      <w:r w:rsidRPr="00AC0B55">
        <w:rPr>
          <w:rFonts w:eastAsia="Times New Roman" w:cs="Times New Roman"/>
          <w:sz w:val="24"/>
          <w:szCs w:val="24"/>
          <w:lang w:eastAsia="ro-MD"/>
        </w:rPr>
        <w:t xml:space="preserve"> = 145 mg/dL (70-126 mg/dL)</w:t>
      </w:r>
    </w:p>
    <w:p w14:paraId="07C7FDE9" w14:textId="77777777" w:rsidR="00AC0B55" w:rsidRPr="00AC0B55" w:rsidRDefault="00AC0B55" w:rsidP="00AC0B55">
      <w:pPr>
        <w:numPr>
          <w:ilvl w:val="1"/>
          <w:numId w:val="6"/>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b/>
          <w:bCs/>
          <w:sz w:val="24"/>
          <w:szCs w:val="24"/>
          <w:lang w:eastAsia="ro-MD"/>
        </w:rPr>
        <w:t>BP</w:t>
      </w:r>
      <w:r w:rsidRPr="00AC0B55">
        <w:rPr>
          <w:rFonts w:eastAsia="Times New Roman" w:cs="Times New Roman"/>
          <w:sz w:val="24"/>
          <w:szCs w:val="24"/>
          <w:lang w:eastAsia="ro-MD"/>
        </w:rPr>
        <w:t xml:space="preserve"> = 165/100 mmHg, Pulse = 98 /min</w:t>
      </w:r>
    </w:p>
    <w:p w14:paraId="1E64889F" w14:textId="77777777" w:rsidR="00AC0B55" w:rsidRPr="00AC0B55" w:rsidRDefault="00AC0B55" w:rsidP="00AC0B55">
      <w:pPr>
        <w:numPr>
          <w:ilvl w:val="0"/>
          <w:numId w:val="6"/>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b/>
          <w:bCs/>
          <w:sz w:val="24"/>
          <w:szCs w:val="24"/>
          <w:lang w:eastAsia="ro-MD"/>
        </w:rPr>
        <w:t>Ultrasound</w:t>
      </w:r>
      <w:r w:rsidRPr="00AC0B55">
        <w:rPr>
          <w:rFonts w:eastAsia="Times New Roman" w:cs="Times New Roman"/>
          <w:sz w:val="24"/>
          <w:szCs w:val="24"/>
          <w:lang w:eastAsia="ro-MD"/>
        </w:rPr>
        <w:t xml:space="preserve"> - Bilateral enlargement of adrenal glands.</w:t>
      </w:r>
    </w:p>
    <w:p w14:paraId="11D9FF5A" w14:textId="77777777" w:rsidR="00AC0B55" w:rsidRPr="00AC0B55" w:rsidRDefault="00AC0B55" w:rsidP="00AC0B55">
      <w:pPr>
        <w:numPr>
          <w:ilvl w:val="0"/>
          <w:numId w:val="6"/>
        </w:numPr>
        <w:spacing w:after="0"/>
        <w:ind w:left="426" w:hanging="426"/>
        <w:jc w:val="both"/>
        <w:rPr>
          <w:rFonts w:eastAsia="Times New Roman" w:cs="Times New Roman"/>
          <w:sz w:val="24"/>
          <w:szCs w:val="24"/>
          <w:lang w:eastAsia="ro-MD"/>
        </w:rPr>
      </w:pPr>
      <w:r w:rsidRPr="00AC0B55">
        <w:rPr>
          <w:rFonts w:eastAsia="Times New Roman" w:cs="Times New Roman"/>
          <w:b/>
          <w:bCs/>
          <w:sz w:val="24"/>
          <w:szCs w:val="24"/>
          <w:lang w:eastAsia="ro-MD"/>
        </w:rPr>
        <w:t>Brain MRI</w:t>
      </w:r>
      <w:r w:rsidRPr="00AC0B55">
        <w:rPr>
          <w:rFonts w:eastAsia="Times New Roman" w:cs="Times New Roman"/>
          <w:sz w:val="24"/>
          <w:szCs w:val="24"/>
          <w:lang w:eastAsia="ro-MD"/>
        </w:rPr>
        <w:t xml:space="preserve"> - Detected a 1.5 cm diameter pituitary adenoma.</w:t>
      </w:r>
    </w:p>
    <w:p w14:paraId="7325CD06" w14:textId="77777777" w:rsidR="00AC0B55" w:rsidRPr="00AC0B55" w:rsidRDefault="00AC0B55" w:rsidP="00AC0B55">
      <w:pPr>
        <w:spacing w:after="0"/>
        <w:ind w:left="426" w:hanging="426"/>
        <w:jc w:val="both"/>
        <w:rPr>
          <w:rFonts w:eastAsia="Times New Roman" w:cs="Times New Roman"/>
          <w:sz w:val="24"/>
          <w:szCs w:val="24"/>
          <w:lang w:eastAsia="ro-MD"/>
        </w:rPr>
      </w:pPr>
      <w:r w:rsidRPr="00AC0B55">
        <w:rPr>
          <w:rFonts w:eastAsia="Times New Roman" w:cs="Times New Roman"/>
          <w:sz w:val="24"/>
          <w:szCs w:val="24"/>
          <w:lang w:eastAsia="ro-MD"/>
        </w:rPr>
        <w:t>With these results, he was referred to an endocrinologist to confirm the diagnosis and determine the treatment plan.</w:t>
      </w:r>
    </w:p>
    <w:p w14:paraId="0C375B44" w14:textId="77777777" w:rsidR="00AC0B55" w:rsidRPr="00AC0B55" w:rsidRDefault="00AC0B55" w:rsidP="00AC0B55">
      <w:p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b/>
          <w:bCs/>
          <w:sz w:val="24"/>
          <w:szCs w:val="24"/>
          <w:lang w:eastAsia="ro-MD"/>
        </w:rPr>
        <w:t>Questions:</w:t>
      </w:r>
    </w:p>
    <w:p w14:paraId="42B4EB63" w14:textId="77777777" w:rsidR="00AC0B55" w:rsidRPr="00AC0B55" w:rsidRDefault="00AC0B55" w:rsidP="00AC0B55">
      <w:pPr>
        <w:numPr>
          <w:ilvl w:val="0"/>
          <w:numId w:val="7"/>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Establish the patient’s diagnosis.</w:t>
      </w:r>
    </w:p>
    <w:p w14:paraId="31B70AD5" w14:textId="77777777" w:rsidR="00AC0B55" w:rsidRPr="00AC0B55" w:rsidRDefault="00AC0B55" w:rsidP="00AC0B55">
      <w:pPr>
        <w:numPr>
          <w:ilvl w:val="0"/>
          <w:numId w:val="7"/>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Explain the pathophysiological reason for the prolonged post-operative period in this patient.</w:t>
      </w:r>
    </w:p>
    <w:p w14:paraId="56276D5C" w14:textId="77777777" w:rsidR="00AC0B55" w:rsidRPr="00AC0B55" w:rsidRDefault="00AC0B55" w:rsidP="00AC0B55">
      <w:pPr>
        <w:numPr>
          <w:ilvl w:val="0"/>
          <w:numId w:val="7"/>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Explain the pathophysiological mechanism behind the patient's increased susceptibility to infections.</w:t>
      </w:r>
    </w:p>
    <w:p w14:paraId="419B5669" w14:textId="77777777" w:rsidR="00AC0B55" w:rsidRPr="00AC0B55" w:rsidRDefault="00AC0B55" w:rsidP="00AC0B55">
      <w:pPr>
        <w:numPr>
          <w:ilvl w:val="0"/>
          <w:numId w:val="7"/>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Explain, from a pathophysiological perspective, why the patient’s post-operative wound healing is delayed.</w:t>
      </w:r>
    </w:p>
    <w:p w14:paraId="7F4EDAE0" w14:textId="77777777" w:rsidR="00AC0B55" w:rsidRPr="00AC0B55" w:rsidRDefault="00AC0B55" w:rsidP="00AC0B55">
      <w:pPr>
        <w:numPr>
          <w:ilvl w:val="0"/>
          <w:numId w:val="7"/>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List the differentiating criteria between Cushing’s Disease and Cushing’s Syndrome.</w:t>
      </w:r>
    </w:p>
    <w:p w14:paraId="0F2FB053" w14:textId="77777777" w:rsidR="00AC0B55" w:rsidRPr="00AC0B55" w:rsidRDefault="00AC0B55" w:rsidP="00AC0B55">
      <w:pPr>
        <w:numPr>
          <w:ilvl w:val="0"/>
          <w:numId w:val="7"/>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What is the pathophysiological mechanism of hyperglycemia in the patient?</w:t>
      </w:r>
    </w:p>
    <w:p w14:paraId="338C17D3" w14:textId="77777777" w:rsidR="00AC0B55" w:rsidRPr="00AC0B55" w:rsidRDefault="00AC0B55" w:rsidP="00AC0B55">
      <w:pPr>
        <w:numPr>
          <w:ilvl w:val="0"/>
          <w:numId w:val="7"/>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Explain the pathophysiological mechanism behind the preferential fat distribution that leads to moon face, buffalo hump, and truncal obesity in the patient.</w:t>
      </w:r>
    </w:p>
    <w:p w14:paraId="207AD1EC" w14:textId="77777777" w:rsidR="00AC0B55" w:rsidRPr="00AC0B55" w:rsidRDefault="00AC0B55" w:rsidP="00AC0B55">
      <w:pPr>
        <w:numPr>
          <w:ilvl w:val="0"/>
          <w:numId w:val="7"/>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What are the pathophysiological mechanisms of chronic hypertension in this patient?</w:t>
      </w:r>
    </w:p>
    <w:p w14:paraId="22D3FD2A" w14:textId="77777777" w:rsidR="00AC0B55" w:rsidRPr="00AC0B55" w:rsidRDefault="00AC0B55" w:rsidP="00AC0B55">
      <w:pPr>
        <w:numPr>
          <w:ilvl w:val="0"/>
          <w:numId w:val="7"/>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Identify the pathophysiological mechanisms for the patient’s bone fractures.</w:t>
      </w:r>
    </w:p>
    <w:p w14:paraId="39A3F11A" w14:textId="77777777" w:rsidR="00AC0B55" w:rsidRPr="00AC0B55" w:rsidRDefault="00AC0B55" w:rsidP="00AC0B55">
      <w:pPr>
        <w:numPr>
          <w:ilvl w:val="0"/>
          <w:numId w:val="7"/>
        </w:numPr>
        <w:spacing w:before="100" w:beforeAutospacing="1" w:after="100" w:afterAutospacing="1"/>
        <w:ind w:left="426" w:hanging="426"/>
        <w:jc w:val="both"/>
        <w:rPr>
          <w:rFonts w:eastAsia="Times New Roman" w:cs="Times New Roman"/>
          <w:sz w:val="24"/>
          <w:szCs w:val="24"/>
          <w:lang w:eastAsia="ro-MD"/>
        </w:rPr>
      </w:pPr>
      <w:r w:rsidRPr="00AC0B55">
        <w:rPr>
          <w:rFonts w:eastAsia="Times New Roman" w:cs="Times New Roman"/>
          <w:sz w:val="24"/>
          <w:szCs w:val="24"/>
          <w:lang w:eastAsia="ro-MD"/>
        </w:rPr>
        <w:t>Explain the pathophysiological basis for the appearance of depigmented and pruritic spots on the patient’s skin.</w:t>
      </w:r>
    </w:p>
    <w:p w14:paraId="466BCBEB" w14:textId="77777777" w:rsidR="003B5EFE" w:rsidRDefault="003B5EFE" w:rsidP="00AC0B55">
      <w:pPr>
        <w:spacing w:after="0"/>
        <w:ind w:left="426" w:hanging="426"/>
        <w:jc w:val="center"/>
        <w:rPr>
          <w:rFonts w:cs="Times New Roman"/>
          <w:b/>
          <w:bCs/>
          <w:sz w:val="24"/>
          <w:szCs w:val="24"/>
          <w:lang w:val="en-US"/>
        </w:rPr>
      </w:pPr>
    </w:p>
    <w:p w14:paraId="740268BC" w14:textId="77777777" w:rsidR="003B5EFE" w:rsidRDefault="003B5EFE" w:rsidP="00AC0B55">
      <w:pPr>
        <w:spacing w:after="0"/>
        <w:ind w:left="426" w:hanging="426"/>
        <w:jc w:val="center"/>
        <w:rPr>
          <w:rFonts w:cs="Times New Roman"/>
          <w:b/>
          <w:bCs/>
          <w:sz w:val="24"/>
          <w:szCs w:val="24"/>
          <w:lang w:val="en-US"/>
        </w:rPr>
      </w:pPr>
    </w:p>
    <w:p w14:paraId="16F6996B" w14:textId="05E796B0" w:rsidR="00AC0B55" w:rsidRPr="003B5EFE" w:rsidRDefault="00AC0B55" w:rsidP="00AC0B55">
      <w:pPr>
        <w:spacing w:after="0"/>
        <w:ind w:left="426" w:hanging="426"/>
        <w:jc w:val="center"/>
        <w:rPr>
          <w:rFonts w:cs="Times New Roman"/>
          <w:b/>
          <w:bCs/>
          <w:color w:val="FF0000"/>
          <w:szCs w:val="28"/>
          <w:lang w:val="en-US"/>
        </w:rPr>
      </w:pPr>
      <w:r w:rsidRPr="003B5EFE">
        <w:rPr>
          <w:rFonts w:cs="Times New Roman"/>
          <w:b/>
          <w:bCs/>
          <w:color w:val="FF0000"/>
          <w:szCs w:val="28"/>
          <w:lang w:val="en-US"/>
        </w:rPr>
        <w:lastRenderedPageBreak/>
        <w:t xml:space="preserve">Clinical case </w:t>
      </w:r>
      <w:r w:rsidR="003B5EFE" w:rsidRPr="003B5EFE">
        <w:rPr>
          <w:rFonts w:cs="Times New Roman"/>
          <w:b/>
          <w:bCs/>
          <w:color w:val="FF0000"/>
          <w:szCs w:val="28"/>
          <w:lang w:val="en-US"/>
        </w:rPr>
        <w:t>9</w:t>
      </w:r>
    </w:p>
    <w:p w14:paraId="0D684A28" w14:textId="3991B22D" w:rsidR="00AC0B55" w:rsidRPr="00AC0B55" w:rsidRDefault="00AC0B55" w:rsidP="003B5EFE">
      <w:pPr>
        <w:spacing w:after="0"/>
        <w:ind w:firstLine="567"/>
        <w:jc w:val="both"/>
        <w:rPr>
          <w:rFonts w:cs="Times New Roman"/>
          <w:sz w:val="24"/>
          <w:szCs w:val="24"/>
          <w:lang w:val="en-US"/>
        </w:rPr>
      </w:pPr>
      <w:r w:rsidRPr="00AC0B55">
        <w:rPr>
          <w:rFonts w:cs="Times New Roman"/>
          <w:sz w:val="24"/>
          <w:szCs w:val="24"/>
          <w:lang w:val="en-US"/>
        </w:rPr>
        <w:t xml:space="preserve">Women, 28 years old, </w:t>
      </w:r>
      <w:r w:rsidR="003B5EFE" w:rsidRPr="00AC0B55">
        <w:rPr>
          <w:rFonts w:cs="Times New Roman"/>
          <w:sz w:val="24"/>
          <w:szCs w:val="24"/>
          <w:lang w:val="en-US"/>
        </w:rPr>
        <w:t>Mrs.</w:t>
      </w:r>
      <w:r w:rsidRPr="00AC0B55">
        <w:rPr>
          <w:rFonts w:cs="Times New Roman"/>
          <w:sz w:val="24"/>
          <w:szCs w:val="24"/>
          <w:lang w:val="en-US"/>
        </w:rPr>
        <w:t xml:space="preserve"> Adams is approached to the family doctor with the following complaints: fatigue, intolerance to </w:t>
      </w:r>
      <w:r w:rsidR="003B5EFE" w:rsidRPr="00AC0B55">
        <w:rPr>
          <w:rFonts w:cs="Times New Roman"/>
          <w:sz w:val="24"/>
          <w:szCs w:val="24"/>
          <w:lang w:val="en-US"/>
        </w:rPr>
        <w:t>heat, weight</w:t>
      </w:r>
      <w:r w:rsidRPr="00AC0B55">
        <w:rPr>
          <w:rFonts w:cs="Times New Roman"/>
          <w:sz w:val="24"/>
          <w:szCs w:val="24"/>
          <w:lang w:val="en-US"/>
        </w:rPr>
        <w:t xml:space="preserve"> loss, pain in the bones, cardiac palpitations, irritability, amenorrhea, events that occurred the last six </w:t>
      </w:r>
      <w:r w:rsidR="003B5EFE" w:rsidRPr="00AC0B55">
        <w:rPr>
          <w:rFonts w:cs="Times New Roman"/>
          <w:sz w:val="24"/>
          <w:szCs w:val="24"/>
          <w:lang w:val="en-US"/>
        </w:rPr>
        <w:t>months. Her</w:t>
      </w:r>
      <w:r w:rsidRPr="00AC0B55">
        <w:rPr>
          <w:rFonts w:cs="Times New Roman"/>
          <w:sz w:val="24"/>
          <w:szCs w:val="24"/>
          <w:lang w:val="en-US"/>
        </w:rPr>
        <w:t xml:space="preserve"> hand </w:t>
      </w:r>
      <w:r w:rsidR="003B5EFE" w:rsidRPr="00AC0B55">
        <w:rPr>
          <w:rFonts w:cs="Times New Roman"/>
          <w:sz w:val="24"/>
          <w:szCs w:val="24"/>
          <w:lang w:val="en-US"/>
        </w:rPr>
        <w:t>is</w:t>
      </w:r>
      <w:r w:rsidRPr="00AC0B55">
        <w:rPr>
          <w:rFonts w:cs="Times New Roman"/>
          <w:sz w:val="24"/>
          <w:szCs w:val="24"/>
          <w:lang w:val="en-US"/>
        </w:rPr>
        <w:t xml:space="preserve"> shaking and she is not able to perform some procedures in the </w:t>
      </w:r>
      <w:r w:rsidR="003B5EFE" w:rsidRPr="00AC0B55">
        <w:rPr>
          <w:rFonts w:cs="Times New Roman"/>
          <w:sz w:val="24"/>
          <w:szCs w:val="24"/>
          <w:lang w:val="en-US"/>
        </w:rPr>
        <w:t>beauty</w:t>
      </w:r>
      <w:r w:rsidRPr="00AC0B55">
        <w:rPr>
          <w:rFonts w:cs="Times New Roman"/>
          <w:sz w:val="24"/>
          <w:szCs w:val="24"/>
          <w:lang w:val="en-US"/>
        </w:rPr>
        <w:t xml:space="preserve"> salon where she </w:t>
      </w:r>
      <w:r w:rsidR="003B5EFE" w:rsidRPr="00AC0B55">
        <w:rPr>
          <w:rFonts w:cs="Times New Roman"/>
          <w:sz w:val="24"/>
          <w:szCs w:val="24"/>
          <w:lang w:val="en-US"/>
        </w:rPr>
        <w:t>works. She</w:t>
      </w:r>
      <w:r w:rsidRPr="00AC0B55">
        <w:rPr>
          <w:rFonts w:cs="Times New Roman"/>
          <w:sz w:val="24"/>
          <w:szCs w:val="24"/>
          <w:lang w:val="en-US"/>
        </w:rPr>
        <w:t xml:space="preserve"> is worried also about frequent </w:t>
      </w:r>
      <w:r w:rsidR="003B5EFE" w:rsidRPr="00AC0B55">
        <w:rPr>
          <w:rFonts w:cs="Times New Roman"/>
          <w:sz w:val="24"/>
          <w:szCs w:val="24"/>
          <w:lang w:val="en-US"/>
        </w:rPr>
        <w:t>diarrhea</w:t>
      </w:r>
      <w:r w:rsidRPr="00AC0B55">
        <w:rPr>
          <w:rFonts w:cs="Times New Roman"/>
          <w:sz w:val="24"/>
          <w:szCs w:val="24"/>
          <w:lang w:val="en-US"/>
        </w:rPr>
        <w:t>.</w:t>
      </w:r>
      <w:r w:rsidR="003B5EFE">
        <w:rPr>
          <w:rFonts w:cs="Times New Roman"/>
          <w:sz w:val="24"/>
          <w:szCs w:val="24"/>
          <w:lang w:val="en-US"/>
        </w:rPr>
        <w:t xml:space="preserve"> </w:t>
      </w:r>
      <w:r w:rsidRPr="00AC0B55">
        <w:rPr>
          <w:rFonts w:cs="Times New Roman"/>
          <w:sz w:val="24"/>
          <w:szCs w:val="24"/>
          <w:lang w:val="en-US"/>
        </w:rPr>
        <w:t xml:space="preserve">her menstruation appeared 3 months after </w:t>
      </w:r>
      <w:r w:rsidR="003B5EFE" w:rsidRPr="00AC0B55">
        <w:rPr>
          <w:rFonts w:cs="Times New Roman"/>
          <w:sz w:val="24"/>
          <w:szCs w:val="24"/>
          <w:lang w:val="en-US"/>
        </w:rPr>
        <w:t>birth (2</w:t>
      </w:r>
      <w:r w:rsidRPr="00AC0B55">
        <w:rPr>
          <w:rFonts w:cs="Times New Roman"/>
          <w:sz w:val="24"/>
          <w:szCs w:val="24"/>
          <w:lang w:val="en-US"/>
        </w:rPr>
        <w:t xml:space="preserve"> </w:t>
      </w:r>
      <w:r w:rsidR="003B5EFE" w:rsidRPr="00AC0B55">
        <w:rPr>
          <w:rFonts w:cs="Times New Roman"/>
          <w:sz w:val="24"/>
          <w:szCs w:val="24"/>
          <w:lang w:val="en-US"/>
        </w:rPr>
        <w:t>years</w:t>
      </w:r>
      <w:r w:rsidRPr="00AC0B55">
        <w:rPr>
          <w:rFonts w:cs="Times New Roman"/>
          <w:sz w:val="24"/>
          <w:szCs w:val="24"/>
          <w:lang w:val="en-US"/>
        </w:rPr>
        <w:t xml:space="preserve"> ago), but suddenly disappeared 4 months ago. Pregnancy test was done- negative result.</w:t>
      </w:r>
    </w:p>
    <w:p w14:paraId="74F1A16B" w14:textId="7CF9A667" w:rsidR="00AC0B55" w:rsidRPr="00AC0B55" w:rsidRDefault="00AC0B55" w:rsidP="003B5EFE">
      <w:pPr>
        <w:spacing w:after="0"/>
        <w:ind w:firstLine="567"/>
        <w:jc w:val="both"/>
        <w:rPr>
          <w:rFonts w:cs="Times New Roman"/>
          <w:sz w:val="24"/>
          <w:szCs w:val="24"/>
          <w:lang w:val="en-US"/>
        </w:rPr>
      </w:pPr>
      <w:r w:rsidRPr="00AC0B55">
        <w:rPr>
          <w:rFonts w:cs="Times New Roman"/>
          <w:sz w:val="24"/>
          <w:szCs w:val="24"/>
          <w:lang w:val="en-US"/>
        </w:rPr>
        <w:t xml:space="preserve">Objective data: Weight 45 kg, Waist 168 cm, BP= 140/60mmHg, HR-118, RR-22. Soft, </w:t>
      </w:r>
      <w:r w:rsidR="003B5EFE" w:rsidRPr="00AC0B55">
        <w:rPr>
          <w:rFonts w:cs="Times New Roman"/>
          <w:sz w:val="24"/>
          <w:szCs w:val="24"/>
          <w:lang w:val="en-US"/>
        </w:rPr>
        <w:t>worm,</w:t>
      </w:r>
      <w:r w:rsidRPr="00AC0B55">
        <w:rPr>
          <w:rFonts w:cs="Times New Roman"/>
          <w:sz w:val="24"/>
          <w:szCs w:val="24"/>
          <w:lang w:val="en-US"/>
        </w:rPr>
        <w:t xml:space="preserve"> with </w:t>
      </w:r>
      <w:r w:rsidR="003B5EFE" w:rsidRPr="00AC0B55">
        <w:rPr>
          <w:rFonts w:cs="Times New Roman"/>
          <w:sz w:val="24"/>
          <w:szCs w:val="24"/>
          <w:lang w:val="en-US"/>
        </w:rPr>
        <w:t>excessive</w:t>
      </w:r>
      <w:r w:rsidRPr="00AC0B55">
        <w:rPr>
          <w:rFonts w:cs="Times New Roman"/>
          <w:sz w:val="24"/>
          <w:szCs w:val="24"/>
          <w:lang w:val="en-US"/>
        </w:rPr>
        <w:t xml:space="preserve"> sweating skin. </w:t>
      </w:r>
      <w:r w:rsidR="003B5EFE" w:rsidRPr="00AC0B55">
        <w:rPr>
          <w:rFonts w:cs="Times New Roman"/>
          <w:sz w:val="24"/>
          <w:szCs w:val="24"/>
          <w:lang w:val="en-US"/>
        </w:rPr>
        <w:t>Exophthalmos</w:t>
      </w:r>
      <w:r w:rsidRPr="00AC0B55">
        <w:rPr>
          <w:rFonts w:cs="Times New Roman"/>
          <w:sz w:val="24"/>
          <w:szCs w:val="24"/>
          <w:lang w:val="en-US"/>
        </w:rPr>
        <w:t xml:space="preserve"> and staring gaze. On palpation thyroid gland is enlarged by 2 </w:t>
      </w:r>
      <w:r w:rsidR="003B5EFE" w:rsidRPr="00AC0B55">
        <w:rPr>
          <w:rFonts w:cs="Times New Roman"/>
          <w:sz w:val="24"/>
          <w:szCs w:val="24"/>
          <w:lang w:val="en-US"/>
        </w:rPr>
        <w:t>times. Pronounced</w:t>
      </w:r>
      <w:r w:rsidRPr="00AC0B55">
        <w:rPr>
          <w:rFonts w:cs="Times New Roman"/>
          <w:sz w:val="24"/>
          <w:szCs w:val="24"/>
          <w:lang w:val="en-US"/>
        </w:rPr>
        <w:t xml:space="preserve"> tendon reflexes and fine tremor when stretching the arms.</w:t>
      </w:r>
    </w:p>
    <w:p w14:paraId="74CA6B3F" w14:textId="77777777" w:rsidR="00AC0B55" w:rsidRPr="00AC0B55" w:rsidRDefault="00AC0B55" w:rsidP="003B5EFE">
      <w:pPr>
        <w:spacing w:after="0"/>
        <w:ind w:firstLine="567"/>
        <w:jc w:val="both"/>
        <w:rPr>
          <w:rFonts w:cs="Times New Roman"/>
          <w:sz w:val="24"/>
          <w:szCs w:val="24"/>
          <w:lang w:val="en-US"/>
        </w:rPr>
      </w:pPr>
    </w:p>
    <w:tbl>
      <w:tblPr>
        <w:tblStyle w:val="Tabelgril"/>
        <w:tblW w:w="0" w:type="auto"/>
        <w:tblLook w:val="04A0" w:firstRow="1" w:lastRow="0" w:firstColumn="1" w:lastColumn="0" w:noHBand="0" w:noVBand="1"/>
      </w:tblPr>
      <w:tblGrid>
        <w:gridCol w:w="3114"/>
        <w:gridCol w:w="3115"/>
        <w:gridCol w:w="3115"/>
      </w:tblGrid>
      <w:tr w:rsidR="00AC0B55" w:rsidRPr="00AC0B55" w14:paraId="3622F534" w14:textId="77777777" w:rsidTr="00377301">
        <w:tc>
          <w:tcPr>
            <w:tcW w:w="3114" w:type="dxa"/>
          </w:tcPr>
          <w:p w14:paraId="148146F3"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Test</w:t>
            </w:r>
          </w:p>
        </w:tc>
        <w:tc>
          <w:tcPr>
            <w:tcW w:w="3115" w:type="dxa"/>
          </w:tcPr>
          <w:p w14:paraId="3E8BA3E1"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Result</w:t>
            </w:r>
          </w:p>
        </w:tc>
        <w:tc>
          <w:tcPr>
            <w:tcW w:w="3115" w:type="dxa"/>
          </w:tcPr>
          <w:p w14:paraId="0E1AD325"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Normal range</w:t>
            </w:r>
          </w:p>
        </w:tc>
      </w:tr>
      <w:tr w:rsidR="00AC0B55" w:rsidRPr="00AC0B55" w14:paraId="60620FB3" w14:textId="77777777" w:rsidTr="00377301">
        <w:tc>
          <w:tcPr>
            <w:tcW w:w="3114" w:type="dxa"/>
          </w:tcPr>
          <w:p w14:paraId="76259FA8"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leucocytes</w:t>
            </w:r>
          </w:p>
        </w:tc>
        <w:tc>
          <w:tcPr>
            <w:tcW w:w="3115" w:type="dxa"/>
          </w:tcPr>
          <w:p w14:paraId="1C6AF315"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3.1/mm³</w:t>
            </w:r>
          </w:p>
        </w:tc>
        <w:tc>
          <w:tcPr>
            <w:tcW w:w="3115" w:type="dxa"/>
          </w:tcPr>
          <w:p w14:paraId="4DFC3AA1"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3.5-5.5/mm³</w:t>
            </w:r>
          </w:p>
        </w:tc>
      </w:tr>
      <w:tr w:rsidR="00AC0B55" w:rsidRPr="00AC0B55" w14:paraId="021C06E3" w14:textId="77777777" w:rsidTr="00377301">
        <w:tc>
          <w:tcPr>
            <w:tcW w:w="3114" w:type="dxa"/>
          </w:tcPr>
          <w:p w14:paraId="2D011E5F"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Ht</w:t>
            </w:r>
          </w:p>
        </w:tc>
        <w:tc>
          <w:tcPr>
            <w:tcW w:w="3115" w:type="dxa"/>
          </w:tcPr>
          <w:p w14:paraId="1EF6DBE9"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41 %</w:t>
            </w:r>
          </w:p>
        </w:tc>
        <w:tc>
          <w:tcPr>
            <w:tcW w:w="3115" w:type="dxa"/>
          </w:tcPr>
          <w:p w14:paraId="7F5F325D"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37-48 %</w:t>
            </w:r>
          </w:p>
        </w:tc>
      </w:tr>
      <w:tr w:rsidR="00AC0B55" w:rsidRPr="00AC0B55" w14:paraId="0715E672" w14:textId="77777777" w:rsidTr="00377301">
        <w:tc>
          <w:tcPr>
            <w:tcW w:w="3114" w:type="dxa"/>
          </w:tcPr>
          <w:p w14:paraId="0840D190" w14:textId="77506566" w:rsidR="00AC0B55" w:rsidRPr="00AC0B55" w:rsidRDefault="003B5EFE" w:rsidP="00AC0B55">
            <w:pPr>
              <w:ind w:left="426" w:hanging="426"/>
              <w:jc w:val="both"/>
              <w:rPr>
                <w:rFonts w:cs="Times New Roman"/>
                <w:sz w:val="24"/>
                <w:szCs w:val="24"/>
                <w:lang w:val="en-US"/>
              </w:rPr>
            </w:pPr>
            <w:r w:rsidRPr="00AC0B55">
              <w:rPr>
                <w:rFonts w:cs="Times New Roman"/>
                <w:sz w:val="24"/>
                <w:szCs w:val="24"/>
                <w:lang w:val="en-US"/>
              </w:rPr>
              <w:t>Urea</w:t>
            </w:r>
          </w:p>
        </w:tc>
        <w:tc>
          <w:tcPr>
            <w:tcW w:w="3115" w:type="dxa"/>
          </w:tcPr>
          <w:p w14:paraId="39B44367"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56 mg/dl</w:t>
            </w:r>
          </w:p>
        </w:tc>
        <w:tc>
          <w:tcPr>
            <w:tcW w:w="3115" w:type="dxa"/>
          </w:tcPr>
          <w:p w14:paraId="538A98D4"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&lt;43 mg/dl</w:t>
            </w:r>
          </w:p>
        </w:tc>
      </w:tr>
      <w:tr w:rsidR="00AC0B55" w:rsidRPr="00AC0B55" w14:paraId="662CB11C" w14:textId="77777777" w:rsidTr="00377301">
        <w:tc>
          <w:tcPr>
            <w:tcW w:w="3114" w:type="dxa"/>
          </w:tcPr>
          <w:p w14:paraId="6E364654"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BUN</w:t>
            </w:r>
          </w:p>
        </w:tc>
        <w:tc>
          <w:tcPr>
            <w:tcW w:w="3115" w:type="dxa"/>
          </w:tcPr>
          <w:p w14:paraId="3334F715"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26 mg/dl</w:t>
            </w:r>
          </w:p>
        </w:tc>
        <w:tc>
          <w:tcPr>
            <w:tcW w:w="3115" w:type="dxa"/>
          </w:tcPr>
          <w:p w14:paraId="11F7B022"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&lt;20 mg/dl</w:t>
            </w:r>
          </w:p>
        </w:tc>
      </w:tr>
      <w:tr w:rsidR="00AC0B55" w:rsidRPr="00AC0B55" w14:paraId="1B13A503" w14:textId="77777777" w:rsidTr="00377301">
        <w:tc>
          <w:tcPr>
            <w:tcW w:w="3114" w:type="dxa"/>
          </w:tcPr>
          <w:p w14:paraId="5B93782E" w14:textId="191531DB"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 xml:space="preserve">Alkaline </w:t>
            </w:r>
            <w:r w:rsidR="003B5EFE" w:rsidRPr="00AC0B55">
              <w:rPr>
                <w:rFonts w:cs="Times New Roman"/>
                <w:sz w:val="24"/>
                <w:szCs w:val="24"/>
                <w:lang w:val="en-US"/>
              </w:rPr>
              <w:t>phosphatase</w:t>
            </w:r>
          </w:p>
        </w:tc>
        <w:tc>
          <w:tcPr>
            <w:tcW w:w="3115" w:type="dxa"/>
          </w:tcPr>
          <w:p w14:paraId="437663F6"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130 U/L</w:t>
            </w:r>
          </w:p>
        </w:tc>
        <w:tc>
          <w:tcPr>
            <w:tcW w:w="3115" w:type="dxa"/>
          </w:tcPr>
          <w:p w14:paraId="2FE5B9BF"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&lt;104 U/l</w:t>
            </w:r>
          </w:p>
        </w:tc>
      </w:tr>
      <w:tr w:rsidR="00AC0B55" w:rsidRPr="00AC0B55" w14:paraId="4B7767AA" w14:textId="77777777" w:rsidTr="00377301">
        <w:tc>
          <w:tcPr>
            <w:tcW w:w="3114" w:type="dxa"/>
          </w:tcPr>
          <w:p w14:paraId="5BAE28A6"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Calcium serum ions</w:t>
            </w:r>
          </w:p>
        </w:tc>
        <w:tc>
          <w:tcPr>
            <w:tcW w:w="3115" w:type="dxa"/>
          </w:tcPr>
          <w:p w14:paraId="435A49DD"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13 mg/dl</w:t>
            </w:r>
          </w:p>
        </w:tc>
        <w:tc>
          <w:tcPr>
            <w:tcW w:w="3115" w:type="dxa"/>
          </w:tcPr>
          <w:p w14:paraId="79D069CA"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8.6-10.2</w:t>
            </w:r>
          </w:p>
        </w:tc>
      </w:tr>
      <w:tr w:rsidR="00AC0B55" w:rsidRPr="00AC0B55" w14:paraId="73F3DDC4" w14:textId="77777777" w:rsidTr="00377301">
        <w:tc>
          <w:tcPr>
            <w:tcW w:w="3114" w:type="dxa"/>
          </w:tcPr>
          <w:p w14:paraId="3ED0B335"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T4</w:t>
            </w:r>
          </w:p>
        </w:tc>
        <w:tc>
          <w:tcPr>
            <w:tcW w:w="3115" w:type="dxa"/>
          </w:tcPr>
          <w:p w14:paraId="6777D8E9"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241 nmol/l</w:t>
            </w:r>
          </w:p>
        </w:tc>
        <w:tc>
          <w:tcPr>
            <w:tcW w:w="3115" w:type="dxa"/>
          </w:tcPr>
          <w:p w14:paraId="7BC9489E"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66-181</w:t>
            </w:r>
          </w:p>
        </w:tc>
      </w:tr>
      <w:tr w:rsidR="00AC0B55" w:rsidRPr="00AC0B55" w14:paraId="165BA469" w14:textId="77777777" w:rsidTr="00377301">
        <w:tc>
          <w:tcPr>
            <w:tcW w:w="3114" w:type="dxa"/>
          </w:tcPr>
          <w:p w14:paraId="6D8F9885"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T3</w:t>
            </w:r>
          </w:p>
        </w:tc>
        <w:tc>
          <w:tcPr>
            <w:tcW w:w="3115" w:type="dxa"/>
          </w:tcPr>
          <w:p w14:paraId="38DB0AF2"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4.6 nmol/l</w:t>
            </w:r>
          </w:p>
        </w:tc>
        <w:tc>
          <w:tcPr>
            <w:tcW w:w="3115" w:type="dxa"/>
          </w:tcPr>
          <w:p w14:paraId="463FBDA8"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1.3-3.1</w:t>
            </w:r>
          </w:p>
        </w:tc>
      </w:tr>
      <w:tr w:rsidR="00AC0B55" w:rsidRPr="00AC0B55" w14:paraId="2230E54D" w14:textId="77777777" w:rsidTr="00377301">
        <w:tc>
          <w:tcPr>
            <w:tcW w:w="3114" w:type="dxa"/>
          </w:tcPr>
          <w:p w14:paraId="54BF0378"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TSH</w:t>
            </w:r>
          </w:p>
        </w:tc>
        <w:tc>
          <w:tcPr>
            <w:tcW w:w="3115" w:type="dxa"/>
          </w:tcPr>
          <w:p w14:paraId="3EF4FCB1"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0.05 microUI/ml</w:t>
            </w:r>
          </w:p>
        </w:tc>
        <w:tc>
          <w:tcPr>
            <w:tcW w:w="3115" w:type="dxa"/>
          </w:tcPr>
          <w:p w14:paraId="578EF3EE"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0.27-4.20</w:t>
            </w:r>
          </w:p>
        </w:tc>
      </w:tr>
      <w:tr w:rsidR="00AC0B55" w:rsidRPr="00AC0B55" w14:paraId="701A309A" w14:textId="77777777" w:rsidTr="00377301">
        <w:tc>
          <w:tcPr>
            <w:tcW w:w="3114" w:type="dxa"/>
          </w:tcPr>
          <w:p w14:paraId="48D98DC5"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Capture of radioactive iodine</w:t>
            </w:r>
          </w:p>
        </w:tc>
        <w:tc>
          <w:tcPr>
            <w:tcW w:w="3115" w:type="dxa"/>
          </w:tcPr>
          <w:p w14:paraId="5D208D64"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88% after 24 hours</w:t>
            </w:r>
          </w:p>
        </w:tc>
        <w:tc>
          <w:tcPr>
            <w:tcW w:w="3115" w:type="dxa"/>
          </w:tcPr>
          <w:p w14:paraId="44DD1277"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10-25% after 24 hours</w:t>
            </w:r>
          </w:p>
        </w:tc>
      </w:tr>
      <w:tr w:rsidR="00AC0B55" w:rsidRPr="00AC0B55" w14:paraId="0F3A7D97" w14:textId="77777777" w:rsidTr="00377301">
        <w:tc>
          <w:tcPr>
            <w:tcW w:w="3114" w:type="dxa"/>
          </w:tcPr>
          <w:p w14:paraId="37C767D3"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Total HCG</w:t>
            </w:r>
          </w:p>
        </w:tc>
        <w:tc>
          <w:tcPr>
            <w:tcW w:w="3115" w:type="dxa"/>
          </w:tcPr>
          <w:p w14:paraId="77E6E86F"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negative</w:t>
            </w:r>
          </w:p>
        </w:tc>
        <w:tc>
          <w:tcPr>
            <w:tcW w:w="3115" w:type="dxa"/>
          </w:tcPr>
          <w:p w14:paraId="706FE1E8" w14:textId="77777777" w:rsidR="00AC0B55" w:rsidRPr="00AC0B55" w:rsidRDefault="00AC0B55" w:rsidP="00AC0B55">
            <w:pPr>
              <w:ind w:left="426" w:hanging="426"/>
              <w:jc w:val="both"/>
              <w:rPr>
                <w:rFonts w:cs="Times New Roman"/>
                <w:sz w:val="24"/>
                <w:szCs w:val="24"/>
                <w:lang w:val="en-US"/>
              </w:rPr>
            </w:pPr>
            <w:r w:rsidRPr="00AC0B55">
              <w:rPr>
                <w:rFonts w:cs="Times New Roman"/>
                <w:sz w:val="24"/>
                <w:szCs w:val="24"/>
                <w:lang w:val="en-US"/>
              </w:rPr>
              <w:t>+ during pregnancy</w:t>
            </w:r>
          </w:p>
        </w:tc>
      </w:tr>
    </w:tbl>
    <w:p w14:paraId="51F0CA85" w14:textId="351CFAE6" w:rsidR="00AC0B55" w:rsidRPr="00AC0B55" w:rsidRDefault="00AC0B55" w:rsidP="00AC0B55">
      <w:pPr>
        <w:spacing w:after="0"/>
        <w:ind w:left="426" w:hanging="426"/>
        <w:jc w:val="both"/>
        <w:rPr>
          <w:rFonts w:cs="Times New Roman"/>
          <w:sz w:val="24"/>
          <w:szCs w:val="24"/>
          <w:lang w:val="en-US"/>
        </w:rPr>
      </w:pPr>
      <w:r w:rsidRPr="00AC0B55">
        <w:rPr>
          <w:rFonts w:cs="Times New Roman"/>
          <w:sz w:val="24"/>
          <w:szCs w:val="24"/>
          <w:lang w:val="en-US"/>
        </w:rPr>
        <w:t xml:space="preserve">Because of </w:t>
      </w:r>
      <w:r w:rsidR="003B5EFE" w:rsidRPr="00AC0B55">
        <w:rPr>
          <w:rFonts w:cs="Times New Roman"/>
          <w:sz w:val="24"/>
          <w:szCs w:val="24"/>
          <w:lang w:val="en-US"/>
        </w:rPr>
        <w:t>higher</w:t>
      </w:r>
      <w:r w:rsidRPr="00AC0B55">
        <w:rPr>
          <w:rFonts w:cs="Times New Roman"/>
          <w:sz w:val="24"/>
          <w:szCs w:val="24"/>
          <w:lang w:val="en-US"/>
        </w:rPr>
        <w:t xml:space="preserve"> level T 4 and T</w:t>
      </w:r>
      <w:r w:rsidR="003B5EFE" w:rsidRPr="00AC0B55">
        <w:rPr>
          <w:rFonts w:cs="Times New Roman"/>
          <w:sz w:val="24"/>
          <w:szCs w:val="24"/>
          <w:lang w:val="en-US"/>
        </w:rPr>
        <w:t>3,</w:t>
      </w:r>
      <w:r w:rsidRPr="00AC0B55">
        <w:rPr>
          <w:rFonts w:cs="Times New Roman"/>
          <w:sz w:val="24"/>
          <w:szCs w:val="24"/>
          <w:lang w:val="en-US"/>
        </w:rPr>
        <w:t xml:space="preserve"> instead of low </w:t>
      </w:r>
      <w:r w:rsidR="003B5EFE" w:rsidRPr="00AC0B55">
        <w:rPr>
          <w:rFonts w:cs="Times New Roman"/>
          <w:sz w:val="24"/>
          <w:szCs w:val="24"/>
          <w:lang w:val="en-US"/>
        </w:rPr>
        <w:t>TSH,</w:t>
      </w:r>
      <w:r w:rsidRPr="00AC0B55">
        <w:rPr>
          <w:rFonts w:cs="Times New Roman"/>
          <w:sz w:val="24"/>
          <w:szCs w:val="24"/>
          <w:lang w:val="en-US"/>
        </w:rPr>
        <w:t xml:space="preserve"> TGIs was performed and found increased. </w:t>
      </w:r>
      <w:r w:rsidR="003B5EFE" w:rsidRPr="00AC0B55">
        <w:rPr>
          <w:rFonts w:cs="Times New Roman"/>
          <w:sz w:val="24"/>
          <w:szCs w:val="24"/>
          <w:lang w:val="en-US"/>
        </w:rPr>
        <w:t>Also,</w:t>
      </w:r>
      <w:r w:rsidRPr="00AC0B55">
        <w:rPr>
          <w:rFonts w:cs="Times New Roman"/>
          <w:sz w:val="24"/>
          <w:szCs w:val="24"/>
          <w:lang w:val="en-US"/>
        </w:rPr>
        <w:t xml:space="preserve"> VLDL&lt; LDL and total cholesterol plasma concentration are diminished. Fasting plasma glucose- 140 m/dl</w:t>
      </w:r>
    </w:p>
    <w:p w14:paraId="1D9620CB" w14:textId="77777777" w:rsidR="00AC0B55" w:rsidRPr="00AC0B55" w:rsidRDefault="00AC0B55" w:rsidP="00AC0B55">
      <w:pPr>
        <w:spacing w:after="0"/>
        <w:ind w:left="426" w:hanging="426"/>
        <w:jc w:val="both"/>
        <w:rPr>
          <w:rFonts w:cs="Times New Roman"/>
          <w:sz w:val="24"/>
          <w:szCs w:val="24"/>
          <w:lang w:val="en-US"/>
        </w:rPr>
      </w:pPr>
      <w:r w:rsidRPr="00AC0B55">
        <w:rPr>
          <w:rFonts w:cs="Times New Roman"/>
          <w:sz w:val="24"/>
          <w:szCs w:val="24"/>
          <w:lang w:val="en-US"/>
        </w:rPr>
        <w:t xml:space="preserve">Grave's Disease was established. </w:t>
      </w:r>
    </w:p>
    <w:p w14:paraId="2374C25F" w14:textId="77777777" w:rsidR="00AC0B55" w:rsidRPr="00AC0B55" w:rsidRDefault="00AC0B55" w:rsidP="00AC0B55">
      <w:pPr>
        <w:spacing w:after="0"/>
        <w:ind w:left="426" w:hanging="426"/>
        <w:jc w:val="both"/>
        <w:rPr>
          <w:rFonts w:cs="Times New Roman"/>
          <w:sz w:val="24"/>
          <w:szCs w:val="24"/>
          <w:lang w:val="en-US"/>
        </w:rPr>
      </w:pPr>
    </w:p>
    <w:p w14:paraId="515179F2" w14:textId="77777777" w:rsidR="00AC0B55" w:rsidRPr="00AC0B55" w:rsidRDefault="00AC0B55" w:rsidP="00AC0B55">
      <w:pPr>
        <w:spacing w:after="0"/>
        <w:ind w:left="426" w:hanging="426"/>
        <w:jc w:val="both"/>
        <w:rPr>
          <w:rFonts w:cs="Times New Roman"/>
          <w:b/>
          <w:bCs/>
          <w:sz w:val="24"/>
          <w:szCs w:val="24"/>
          <w:lang w:val="en-US"/>
        </w:rPr>
      </w:pPr>
      <w:r w:rsidRPr="00AC0B55">
        <w:rPr>
          <w:rFonts w:cs="Times New Roman"/>
          <w:b/>
          <w:bCs/>
          <w:sz w:val="24"/>
          <w:szCs w:val="24"/>
          <w:lang w:val="en-US"/>
        </w:rPr>
        <w:t xml:space="preserve">Questions: </w:t>
      </w:r>
    </w:p>
    <w:p w14:paraId="3DC02509" w14:textId="5A6641DC" w:rsidR="00AC0B55" w:rsidRPr="00AC0B55" w:rsidRDefault="00AC0B55" w:rsidP="00AC0B55">
      <w:pPr>
        <w:pStyle w:val="Listparagraf"/>
        <w:numPr>
          <w:ilvl w:val="0"/>
          <w:numId w:val="8"/>
        </w:numPr>
        <w:spacing w:after="0" w:line="240" w:lineRule="auto"/>
        <w:ind w:left="426" w:hanging="426"/>
        <w:jc w:val="both"/>
        <w:rPr>
          <w:rFonts w:ascii="Times New Roman" w:hAnsi="Times New Roman" w:cs="Times New Roman"/>
          <w:sz w:val="24"/>
          <w:szCs w:val="24"/>
        </w:rPr>
      </w:pPr>
      <w:r w:rsidRPr="00AC0B55">
        <w:rPr>
          <w:rFonts w:ascii="Times New Roman" w:hAnsi="Times New Roman" w:cs="Times New Roman"/>
          <w:sz w:val="24"/>
          <w:szCs w:val="24"/>
        </w:rPr>
        <w:t xml:space="preserve">Explain the pathogenetic mechanism of goiter in the </w:t>
      </w:r>
      <w:r w:rsidR="003B5EFE" w:rsidRPr="00AC0B55">
        <w:rPr>
          <w:rFonts w:ascii="Times New Roman" w:hAnsi="Times New Roman" w:cs="Times New Roman"/>
          <w:sz w:val="24"/>
          <w:szCs w:val="24"/>
        </w:rPr>
        <w:t>concrete</w:t>
      </w:r>
      <w:r w:rsidRPr="00AC0B55">
        <w:rPr>
          <w:rFonts w:ascii="Times New Roman" w:hAnsi="Times New Roman" w:cs="Times New Roman"/>
          <w:sz w:val="24"/>
          <w:szCs w:val="24"/>
        </w:rPr>
        <w:t xml:space="preserve"> patient.</w:t>
      </w:r>
    </w:p>
    <w:p w14:paraId="0F59A83C" w14:textId="77777777" w:rsidR="00AC0B55" w:rsidRPr="00AC0B55" w:rsidRDefault="00AC0B55" w:rsidP="00AC0B55">
      <w:pPr>
        <w:pStyle w:val="Listparagraf"/>
        <w:numPr>
          <w:ilvl w:val="0"/>
          <w:numId w:val="8"/>
        </w:numPr>
        <w:spacing w:after="0" w:line="240" w:lineRule="auto"/>
        <w:ind w:left="426" w:hanging="426"/>
        <w:jc w:val="both"/>
        <w:rPr>
          <w:rFonts w:ascii="Times New Roman" w:hAnsi="Times New Roman" w:cs="Times New Roman"/>
          <w:sz w:val="24"/>
          <w:szCs w:val="24"/>
        </w:rPr>
      </w:pPr>
      <w:r w:rsidRPr="00AC0B55">
        <w:rPr>
          <w:rFonts w:ascii="Times New Roman" w:hAnsi="Times New Roman" w:cs="Times New Roman"/>
          <w:sz w:val="24"/>
          <w:szCs w:val="24"/>
        </w:rPr>
        <w:t>What is the pathogenetic mechanism of tachycardia in the patient,</w:t>
      </w:r>
    </w:p>
    <w:p w14:paraId="7D97B0BA" w14:textId="77777777" w:rsidR="00AC0B55" w:rsidRPr="00AC0B55" w:rsidRDefault="00AC0B55" w:rsidP="00AC0B55">
      <w:pPr>
        <w:pStyle w:val="Listparagraf"/>
        <w:numPr>
          <w:ilvl w:val="0"/>
          <w:numId w:val="8"/>
        </w:numPr>
        <w:spacing w:after="0" w:line="240" w:lineRule="auto"/>
        <w:ind w:left="426" w:hanging="426"/>
        <w:jc w:val="both"/>
        <w:rPr>
          <w:rFonts w:ascii="Times New Roman" w:hAnsi="Times New Roman" w:cs="Times New Roman"/>
          <w:sz w:val="24"/>
          <w:szCs w:val="24"/>
        </w:rPr>
      </w:pPr>
      <w:r w:rsidRPr="00AC0B55">
        <w:rPr>
          <w:rFonts w:ascii="Times New Roman" w:hAnsi="Times New Roman" w:cs="Times New Roman"/>
          <w:sz w:val="24"/>
          <w:szCs w:val="24"/>
        </w:rPr>
        <w:t>Haw is explained hyperventilation in the patient.</w:t>
      </w:r>
    </w:p>
    <w:p w14:paraId="3F63D2D8" w14:textId="3F689D05" w:rsidR="00AC0B55" w:rsidRPr="00AC0B55" w:rsidRDefault="00AC0B55" w:rsidP="00AC0B55">
      <w:pPr>
        <w:pStyle w:val="Listparagraf"/>
        <w:numPr>
          <w:ilvl w:val="0"/>
          <w:numId w:val="8"/>
        </w:numPr>
        <w:spacing w:after="0" w:line="240" w:lineRule="auto"/>
        <w:ind w:left="426" w:hanging="426"/>
        <w:jc w:val="both"/>
        <w:rPr>
          <w:rFonts w:ascii="Times New Roman" w:hAnsi="Times New Roman" w:cs="Times New Roman"/>
          <w:sz w:val="24"/>
          <w:szCs w:val="24"/>
        </w:rPr>
      </w:pPr>
      <w:r w:rsidRPr="00AC0B55">
        <w:rPr>
          <w:rFonts w:ascii="Times New Roman" w:hAnsi="Times New Roman" w:cs="Times New Roman"/>
          <w:sz w:val="24"/>
          <w:szCs w:val="24"/>
        </w:rPr>
        <w:t xml:space="preserve">What is the pathogenetic mechanism of </w:t>
      </w:r>
      <w:r w:rsidR="003B5EFE" w:rsidRPr="00AC0B55">
        <w:rPr>
          <w:rFonts w:ascii="Times New Roman" w:hAnsi="Times New Roman" w:cs="Times New Roman"/>
          <w:sz w:val="24"/>
          <w:szCs w:val="24"/>
        </w:rPr>
        <w:t>hypercalcemia</w:t>
      </w:r>
      <w:r w:rsidRPr="00AC0B55">
        <w:rPr>
          <w:rFonts w:ascii="Times New Roman" w:hAnsi="Times New Roman" w:cs="Times New Roman"/>
          <w:sz w:val="24"/>
          <w:szCs w:val="24"/>
        </w:rPr>
        <w:t xml:space="preserve"> in the patient.</w:t>
      </w:r>
    </w:p>
    <w:p w14:paraId="739C8B4C" w14:textId="77777777" w:rsidR="00AC0B55" w:rsidRPr="00AC0B55" w:rsidRDefault="00AC0B55" w:rsidP="00AC0B55">
      <w:pPr>
        <w:pStyle w:val="Listparagraf"/>
        <w:numPr>
          <w:ilvl w:val="0"/>
          <w:numId w:val="8"/>
        </w:numPr>
        <w:spacing w:after="0" w:line="240" w:lineRule="auto"/>
        <w:ind w:left="426" w:hanging="426"/>
        <w:jc w:val="both"/>
        <w:rPr>
          <w:rFonts w:ascii="Times New Roman" w:hAnsi="Times New Roman" w:cs="Times New Roman"/>
          <w:sz w:val="24"/>
          <w:szCs w:val="24"/>
        </w:rPr>
      </w:pPr>
      <w:r w:rsidRPr="00AC0B55">
        <w:rPr>
          <w:rFonts w:ascii="Times New Roman" w:hAnsi="Times New Roman" w:cs="Times New Roman"/>
          <w:sz w:val="24"/>
          <w:szCs w:val="24"/>
        </w:rPr>
        <w:t>What is the pathogenetic mechanism of BP disorders in the patient.</w:t>
      </w:r>
    </w:p>
    <w:p w14:paraId="5798D2DA" w14:textId="79BBAD53" w:rsidR="00AC0B55" w:rsidRPr="00AC0B55" w:rsidRDefault="00AC0B55" w:rsidP="00AC0B55">
      <w:pPr>
        <w:pStyle w:val="Listparagraf"/>
        <w:numPr>
          <w:ilvl w:val="0"/>
          <w:numId w:val="8"/>
        </w:numPr>
        <w:spacing w:after="0" w:line="240" w:lineRule="auto"/>
        <w:ind w:left="426" w:hanging="426"/>
        <w:jc w:val="both"/>
        <w:rPr>
          <w:rFonts w:ascii="Times New Roman" w:hAnsi="Times New Roman" w:cs="Times New Roman"/>
          <w:sz w:val="24"/>
          <w:szCs w:val="24"/>
        </w:rPr>
      </w:pPr>
      <w:r w:rsidRPr="00AC0B55">
        <w:rPr>
          <w:rFonts w:ascii="Times New Roman" w:hAnsi="Times New Roman" w:cs="Times New Roman"/>
          <w:sz w:val="24"/>
          <w:szCs w:val="24"/>
        </w:rPr>
        <w:t xml:space="preserve">Explain </w:t>
      </w:r>
      <w:r w:rsidR="003B5EFE" w:rsidRPr="00AC0B55">
        <w:rPr>
          <w:rFonts w:ascii="Times New Roman" w:hAnsi="Times New Roman" w:cs="Times New Roman"/>
          <w:sz w:val="24"/>
          <w:szCs w:val="24"/>
        </w:rPr>
        <w:t>amenorrhea</w:t>
      </w:r>
      <w:r w:rsidRPr="00AC0B55">
        <w:rPr>
          <w:rFonts w:ascii="Times New Roman" w:hAnsi="Times New Roman" w:cs="Times New Roman"/>
          <w:sz w:val="24"/>
          <w:szCs w:val="24"/>
        </w:rPr>
        <w:t xml:space="preserve"> from pathogenetic point of view in th</w:t>
      </w:r>
      <w:r w:rsidR="003B5EFE">
        <w:rPr>
          <w:rFonts w:ascii="Times New Roman" w:hAnsi="Times New Roman" w:cs="Times New Roman"/>
          <w:sz w:val="24"/>
          <w:szCs w:val="24"/>
        </w:rPr>
        <w:t>is</w:t>
      </w:r>
      <w:r w:rsidRPr="00AC0B55">
        <w:rPr>
          <w:rFonts w:ascii="Times New Roman" w:hAnsi="Times New Roman" w:cs="Times New Roman"/>
          <w:sz w:val="24"/>
          <w:szCs w:val="24"/>
        </w:rPr>
        <w:t xml:space="preserve"> patient?</w:t>
      </w:r>
    </w:p>
    <w:p w14:paraId="1CDDD2EF" w14:textId="0EB9007B" w:rsidR="00AC0B55" w:rsidRPr="00AC0B55" w:rsidRDefault="00AC0B55" w:rsidP="00AC0B55">
      <w:pPr>
        <w:pStyle w:val="Listparagraf"/>
        <w:numPr>
          <w:ilvl w:val="0"/>
          <w:numId w:val="8"/>
        </w:numPr>
        <w:spacing w:after="0" w:line="240" w:lineRule="auto"/>
        <w:ind w:left="426" w:hanging="426"/>
        <w:jc w:val="both"/>
        <w:rPr>
          <w:rFonts w:ascii="Times New Roman" w:hAnsi="Times New Roman" w:cs="Times New Roman"/>
          <w:sz w:val="24"/>
          <w:szCs w:val="24"/>
        </w:rPr>
      </w:pPr>
      <w:r w:rsidRPr="00AC0B55">
        <w:rPr>
          <w:rFonts w:ascii="Times New Roman" w:hAnsi="Times New Roman" w:cs="Times New Roman"/>
          <w:sz w:val="24"/>
          <w:szCs w:val="24"/>
        </w:rPr>
        <w:t xml:space="preserve">What are pathogenetic factors leading to weight </w:t>
      </w:r>
      <w:r w:rsidR="003B5EFE" w:rsidRPr="00AC0B55">
        <w:rPr>
          <w:rFonts w:ascii="Times New Roman" w:hAnsi="Times New Roman" w:cs="Times New Roman"/>
          <w:sz w:val="24"/>
          <w:szCs w:val="24"/>
        </w:rPr>
        <w:t>loss</w:t>
      </w:r>
      <w:r w:rsidRPr="00AC0B55">
        <w:rPr>
          <w:rFonts w:ascii="Times New Roman" w:hAnsi="Times New Roman" w:cs="Times New Roman"/>
          <w:sz w:val="24"/>
          <w:szCs w:val="24"/>
        </w:rPr>
        <w:t xml:space="preserve"> in the patient?</w:t>
      </w:r>
    </w:p>
    <w:p w14:paraId="04F1D738" w14:textId="0157FCAB" w:rsidR="00AC0B55" w:rsidRPr="00AC0B55" w:rsidRDefault="00AC0B55" w:rsidP="00AC0B55">
      <w:pPr>
        <w:pStyle w:val="Listparagraf"/>
        <w:numPr>
          <w:ilvl w:val="0"/>
          <w:numId w:val="8"/>
        </w:numPr>
        <w:spacing w:after="0" w:line="240" w:lineRule="auto"/>
        <w:ind w:left="426" w:hanging="426"/>
        <w:jc w:val="both"/>
        <w:rPr>
          <w:rFonts w:ascii="Times New Roman" w:hAnsi="Times New Roman" w:cs="Times New Roman"/>
          <w:sz w:val="24"/>
          <w:szCs w:val="24"/>
        </w:rPr>
      </w:pPr>
      <w:r w:rsidRPr="00AC0B55">
        <w:rPr>
          <w:rFonts w:ascii="Times New Roman" w:hAnsi="Times New Roman" w:cs="Times New Roman"/>
          <w:sz w:val="24"/>
          <w:szCs w:val="24"/>
        </w:rPr>
        <w:t xml:space="preserve">It is known that </w:t>
      </w:r>
      <w:r w:rsidR="003B5EFE" w:rsidRPr="00AC0B55">
        <w:rPr>
          <w:rFonts w:ascii="Times New Roman" w:hAnsi="Times New Roman" w:cs="Times New Roman"/>
          <w:sz w:val="24"/>
          <w:szCs w:val="24"/>
        </w:rPr>
        <w:t>lipolysis</w:t>
      </w:r>
      <w:r w:rsidRPr="00AC0B55">
        <w:rPr>
          <w:rFonts w:ascii="Times New Roman" w:hAnsi="Times New Roman" w:cs="Times New Roman"/>
          <w:sz w:val="24"/>
          <w:szCs w:val="24"/>
        </w:rPr>
        <w:t xml:space="preserve"> is activated in case </w:t>
      </w:r>
      <w:r w:rsidR="003B5EFE" w:rsidRPr="00AC0B55">
        <w:rPr>
          <w:rFonts w:ascii="Times New Roman" w:hAnsi="Times New Roman" w:cs="Times New Roman"/>
          <w:sz w:val="24"/>
          <w:szCs w:val="24"/>
        </w:rPr>
        <w:t>of</w:t>
      </w:r>
      <w:r w:rsidRPr="00AC0B55">
        <w:rPr>
          <w:rFonts w:ascii="Times New Roman" w:hAnsi="Times New Roman" w:cs="Times New Roman"/>
          <w:sz w:val="24"/>
          <w:szCs w:val="24"/>
        </w:rPr>
        <w:t xml:space="preserve"> hyperthyroidism, why the amounts of </w:t>
      </w:r>
      <w:r w:rsidR="003B5EFE" w:rsidRPr="00AC0B55">
        <w:rPr>
          <w:rFonts w:ascii="Times New Roman" w:hAnsi="Times New Roman" w:cs="Times New Roman"/>
          <w:sz w:val="24"/>
          <w:szCs w:val="24"/>
        </w:rPr>
        <w:t>VLDL, LDL</w:t>
      </w:r>
      <w:r w:rsidRPr="00AC0B55">
        <w:rPr>
          <w:rFonts w:ascii="Times New Roman" w:hAnsi="Times New Roman" w:cs="Times New Roman"/>
          <w:sz w:val="24"/>
          <w:szCs w:val="24"/>
        </w:rPr>
        <w:t xml:space="preserve"> a</w:t>
      </w:r>
      <w:r w:rsidR="003B5EFE">
        <w:rPr>
          <w:rFonts w:ascii="Times New Roman" w:hAnsi="Times New Roman" w:cs="Times New Roman"/>
          <w:sz w:val="24"/>
          <w:szCs w:val="24"/>
        </w:rPr>
        <w:t>n</w:t>
      </w:r>
      <w:r w:rsidRPr="00AC0B55">
        <w:rPr>
          <w:rFonts w:ascii="Times New Roman" w:hAnsi="Times New Roman" w:cs="Times New Roman"/>
          <w:sz w:val="24"/>
          <w:szCs w:val="24"/>
        </w:rPr>
        <w:t>d cholesterol remain low in the plasma?</w:t>
      </w:r>
    </w:p>
    <w:p w14:paraId="4CDA4241" w14:textId="77777777" w:rsidR="00AC0B55" w:rsidRPr="00AC0B55" w:rsidRDefault="00AC0B55" w:rsidP="00AC0B55">
      <w:pPr>
        <w:pStyle w:val="Listparagraf"/>
        <w:numPr>
          <w:ilvl w:val="0"/>
          <w:numId w:val="8"/>
        </w:numPr>
        <w:spacing w:after="0" w:line="240" w:lineRule="auto"/>
        <w:ind w:left="426" w:hanging="426"/>
        <w:jc w:val="both"/>
        <w:rPr>
          <w:rFonts w:ascii="Times New Roman" w:hAnsi="Times New Roman" w:cs="Times New Roman"/>
          <w:sz w:val="24"/>
          <w:szCs w:val="24"/>
        </w:rPr>
      </w:pPr>
      <w:r w:rsidRPr="00AC0B55">
        <w:rPr>
          <w:rFonts w:ascii="Times New Roman" w:hAnsi="Times New Roman" w:cs="Times New Roman"/>
          <w:sz w:val="24"/>
          <w:szCs w:val="24"/>
        </w:rPr>
        <w:t>Ht is determined as increased in the value, how is expected to be the amount of RBC? Why?</w:t>
      </w:r>
    </w:p>
    <w:p w14:paraId="6C2C9951" w14:textId="77777777" w:rsidR="00AC0B55" w:rsidRPr="00AC0B55" w:rsidRDefault="00AC0B55" w:rsidP="00AC0B55">
      <w:pPr>
        <w:pStyle w:val="Listparagraf"/>
        <w:numPr>
          <w:ilvl w:val="0"/>
          <w:numId w:val="8"/>
        </w:numPr>
        <w:spacing w:after="0" w:line="240" w:lineRule="auto"/>
        <w:ind w:left="426" w:hanging="426"/>
        <w:jc w:val="both"/>
        <w:rPr>
          <w:rFonts w:ascii="Times New Roman" w:hAnsi="Times New Roman" w:cs="Times New Roman"/>
          <w:sz w:val="24"/>
          <w:szCs w:val="24"/>
        </w:rPr>
      </w:pPr>
      <w:r w:rsidRPr="00AC0B55">
        <w:rPr>
          <w:rFonts w:ascii="Times New Roman" w:hAnsi="Times New Roman" w:cs="Times New Roman"/>
          <w:sz w:val="24"/>
          <w:szCs w:val="24"/>
        </w:rPr>
        <w:t>What kind of exophthalmos is detected in the patient? False or true? Pathogenetic mechanism.</w:t>
      </w:r>
    </w:p>
    <w:p w14:paraId="0602B33D" w14:textId="77777777" w:rsidR="00AC0B55" w:rsidRPr="00AC0B55" w:rsidRDefault="00AC0B55" w:rsidP="00AC0B55">
      <w:pPr>
        <w:pStyle w:val="Listparagraf"/>
        <w:numPr>
          <w:ilvl w:val="0"/>
          <w:numId w:val="8"/>
        </w:numPr>
        <w:spacing w:after="0" w:line="240" w:lineRule="auto"/>
        <w:ind w:left="426" w:hanging="426"/>
        <w:jc w:val="both"/>
        <w:rPr>
          <w:rFonts w:ascii="Times New Roman" w:hAnsi="Times New Roman" w:cs="Times New Roman"/>
          <w:sz w:val="24"/>
          <w:szCs w:val="24"/>
        </w:rPr>
      </w:pPr>
      <w:r w:rsidRPr="00AC0B55">
        <w:rPr>
          <w:rFonts w:ascii="Times New Roman" w:hAnsi="Times New Roman" w:cs="Times New Roman"/>
          <w:sz w:val="24"/>
          <w:szCs w:val="24"/>
        </w:rPr>
        <w:t xml:space="preserve"> Write the pathogenetic chain leading to hyperglycemia in the patient.</w:t>
      </w:r>
    </w:p>
    <w:p w14:paraId="30A2D38C" w14:textId="2F5A8411" w:rsidR="00AC0B55" w:rsidRPr="00AC0B55" w:rsidRDefault="00AC0B55" w:rsidP="00AC0B55">
      <w:pPr>
        <w:pStyle w:val="Listparagraf"/>
        <w:numPr>
          <w:ilvl w:val="0"/>
          <w:numId w:val="8"/>
        </w:numPr>
        <w:spacing w:after="0" w:line="240" w:lineRule="auto"/>
        <w:ind w:left="426" w:hanging="426"/>
        <w:jc w:val="both"/>
        <w:rPr>
          <w:rFonts w:ascii="Times New Roman" w:hAnsi="Times New Roman" w:cs="Times New Roman"/>
          <w:sz w:val="24"/>
          <w:szCs w:val="24"/>
        </w:rPr>
      </w:pPr>
      <w:r w:rsidRPr="00AC0B55">
        <w:rPr>
          <w:rFonts w:ascii="Times New Roman" w:hAnsi="Times New Roman" w:cs="Times New Roman"/>
          <w:sz w:val="24"/>
          <w:szCs w:val="24"/>
        </w:rPr>
        <w:t xml:space="preserve">What is election </w:t>
      </w:r>
      <w:r w:rsidR="003B5EFE" w:rsidRPr="00AC0B55">
        <w:rPr>
          <w:rFonts w:ascii="Times New Roman" w:hAnsi="Times New Roman" w:cs="Times New Roman"/>
          <w:sz w:val="24"/>
          <w:szCs w:val="24"/>
        </w:rPr>
        <w:t>treatment</w:t>
      </w:r>
      <w:r w:rsidRPr="00AC0B55">
        <w:rPr>
          <w:rFonts w:ascii="Times New Roman" w:hAnsi="Times New Roman" w:cs="Times New Roman"/>
          <w:sz w:val="24"/>
          <w:szCs w:val="24"/>
        </w:rPr>
        <w:t xml:space="preserve"> option in </w:t>
      </w:r>
      <w:r w:rsidR="003B5EFE" w:rsidRPr="00AC0B55">
        <w:rPr>
          <w:rFonts w:ascii="Times New Roman" w:hAnsi="Times New Roman" w:cs="Times New Roman"/>
          <w:sz w:val="24"/>
          <w:szCs w:val="24"/>
        </w:rPr>
        <w:t>hypertension?</w:t>
      </w:r>
    </w:p>
    <w:p w14:paraId="719A7806" w14:textId="29F733B2" w:rsidR="00AC0B55" w:rsidRPr="00AC0B55" w:rsidRDefault="00AC0B55" w:rsidP="00AC0B55">
      <w:pPr>
        <w:pStyle w:val="Listparagraf"/>
        <w:numPr>
          <w:ilvl w:val="0"/>
          <w:numId w:val="8"/>
        </w:numPr>
        <w:spacing w:after="0" w:line="240" w:lineRule="auto"/>
        <w:ind w:left="426" w:hanging="426"/>
        <w:jc w:val="both"/>
        <w:rPr>
          <w:rFonts w:ascii="Times New Roman" w:hAnsi="Times New Roman" w:cs="Times New Roman"/>
          <w:sz w:val="24"/>
          <w:szCs w:val="24"/>
        </w:rPr>
      </w:pPr>
      <w:r w:rsidRPr="00AC0B55">
        <w:rPr>
          <w:rFonts w:ascii="Times New Roman" w:hAnsi="Times New Roman" w:cs="Times New Roman"/>
          <w:sz w:val="24"/>
          <w:szCs w:val="24"/>
        </w:rPr>
        <w:t xml:space="preserve">What elective </w:t>
      </w:r>
      <w:r w:rsidR="003B5EFE" w:rsidRPr="00AC0B55">
        <w:rPr>
          <w:rFonts w:ascii="Times New Roman" w:hAnsi="Times New Roman" w:cs="Times New Roman"/>
          <w:sz w:val="24"/>
          <w:szCs w:val="24"/>
        </w:rPr>
        <w:t>treatment</w:t>
      </w:r>
      <w:r w:rsidRPr="00AC0B55">
        <w:rPr>
          <w:rFonts w:ascii="Times New Roman" w:hAnsi="Times New Roman" w:cs="Times New Roman"/>
          <w:sz w:val="24"/>
          <w:szCs w:val="24"/>
        </w:rPr>
        <w:t xml:space="preserve"> is given in grave's disease?</w:t>
      </w:r>
    </w:p>
    <w:p w14:paraId="6F9AD82B" w14:textId="77777777" w:rsidR="00AC0B55" w:rsidRDefault="00AC0B55" w:rsidP="00AC0B55">
      <w:pPr>
        <w:spacing w:after="0"/>
        <w:ind w:left="426" w:hanging="426"/>
        <w:jc w:val="center"/>
        <w:rPr>
          <w:rFonts w:cs="Times New Roman"/>
          <w:b/>
          <w:sz w:val="24"/>
          <w:szCs w:val="24"/>
        </w:rPr>
      </w:pPr>
    </w:p>
    <w:p w14:paraId="6EDA2C4A" w14:textId="77777777" w:rsidR="00AC0B55" w:rsidRDefault="00AC0B55" w:rsidP="00AC0B55">
      <w:pPr>
        <w:spacing w:after="0"/>
        <w:ind w:left="426" w:hanging="426"/>
        <w:jc w:val="center"/>
        <w:rPr>
          <w:rFonts w:cs="Times New Roman"/>
          <w:b/>
          <w:sz w:val="24"/>
          <w:szCs w:val="24"/>
        </w:rPr>
      </w:pPr>
    </w:p>
    <w:p w14:paraId="6D42F0A4" w14:textId="77777777" w:rsidR="00F12C76" w:rsidRPr="00AC0B55" w:rsidRDefault="00F12C76" w:rsidP="00AC0B55">
      <w:pPr>
        <w:spacing w:after="0"/>
        <w:ind w:left="426" w:hanging="426"/>
        <w:jc w:val="both"/>
        <w:rPr>
          <w:rFonts w:cs="Times New Roman"/>
          <w:sz w:val="24"/>
          <w:szCs w:val="24"/>
        </w:rPr>
      </w:pPr>
    </w:p>
    <w:sectPr w:rsidR="00F12C76" w:rsidRPr="00AC0B55" w:rsidSect="0061606A">
      <w:type w:val="continuous"/>
      <w:pgSz w:w="12240" w:h="15840"/>
      <w:pgMar w:top="1134" w:right="851"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144"/>
    <w:multiLevelType w:val="hybridMultilevel"/>
    <w:tmpl w:val="B7048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A092B"/>
    <w:multiLevelType w:val="hybridMultilevel"/>
    <w:tmpl w:val="B2EC95C8"/>
    <w:lvl w:ilvl="0" w:tplc="0818000F">
      <w:start w:val="1"/>
      <w:numFmt w:val="decimal"/>
      <w:lvlText w:val="%1."/>
      <w:lvlJc w:val="left"/>
      <w:pPr>
        <w:ind w:left="360" w:hanging="360"/>
      </w:p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2" w15:restartNumberingAfterBreak="0">
    <w:nsid w:val="18DC5903"/>
    <w:multiLevelType w:val="multilevel"/>
    <w:tmpl w:val="1CCE62A2"/>
    <w:lvl w:ilvl="0">
      <w:start w:val="1"/>
      <w:numFmt w:val="decimal"/>
      <w:lvlText w:val="%1."/>
      <w:lvlJc w:val="left"/>
      <w:pPr>
        <w:ind w:left="644" w:hanging="359"/>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18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18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180"/>
      </w:pPr>
      <w:rPr>
        <w:u w:val="none"/>
      </w:rPr>
    </w:lvl>
  </w:abstractNum>
  <w:abstractNum w:abstractNumId="3" w15:restartNumberingAfterBreak="0">
    <w:nsid w:val="1AAD0A0F"/>
    <w:multiLevelType w:val="hybridMultilevel"/>
    <w:tmpl w:val="32E4B0BE"/>
    <w:lvl w:ilvl="0" w:tplc="0818000F">
      <w:start w:val="1"/>
      <w:numFmt w:val="decimal"/>
      <w:lvlText w:val="%1."/>
      <w:lvlJc w:val="left"/>
      <w:pPr>
        <w:ind w:left="360" w:hanging="360"/>
      </w:p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4" w15:restartNumberingAfterBreak="0">
    <w:nsid w:val="1DD810CD"/>
    <w:multiLevelType w:val="multilevel"/>
    <w:tmpl w:val="76C83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5786A"/>
    <w:multiLevelType w:val="hybridMultilevel"/>
    <w:tmpl w:val="BAA60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A159ED"/>
    <w:multiLevelType w:val="multilevel"/>
    <w:tmpl w:val="4B08D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6F05D0"/>
    <w:multiLevelType w:val="multilevel"/>
    <w:tmpl w:val="47889B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627470"/>
    <w:multiLevelType w:val="hybridMultilevel"/>
    <w:tmpl w:val="FA3C795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54FC1164"/>
    <w:multiLevelType w:val="hybridMultilevel"/>
    <w:tmpl w:val="AED6EB74"/>
    <w:lvl w:ilvl="0" w:tplc="2BC21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B5533"/>
    <w:multiLevelType w:val="hybridMultilevel"/>
    <w:tmpl w:val="0CA6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5732C9"/>
    <w:multiLevelType w:val="multilevel"/>
    <w:tmpl w:val="F6581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2"/>
  </w:num>
  <w:num w:numId="4">
    <w:abstractNumId w:val="4"/>
  </w:num>
  <w:num w:numId="5">
    <w:abstractNumId w:val="6"/>
  </w:num>
  <w:num w:numId="6">
    <w:abstractNumId w:val="7"/>
  </w:num>
  <w:num w:numId="7">
    <w:abstractNumId w:val="11"/>
  </w:num>
  <w:num w:numId="8">
    <w:abstractNumId w:val="10"/>
  </w:num>
  <w:num w:numId="9">
    <w:abstractNumId w:val="5"/>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55"/>
    <w:rsid w:val="00217325"/>
    <w:rsid w:val="003B5EFE"/>
    <w:rsid w:val="00427CBA"/>
    <w:rsid w:val="006C0B77"/>
    <w:rsid w:val="008242FF"/>
    <w:rsid w:val="00870751"/>
    <w:rsid w:val="00922C48"/>
    <w:rsid w:val="00AC0B55"/>
    <w:rsid w:val="00B915B7"/>
    <w:rsid w:val="00DE242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3A9E"/>
  <w15:chartTrackingRefBased/>
  <w15:docId w15:val="{90D9F8E8-008D-4CEB-A112-72A5050E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C0B55"/>
    <w:pPr>
      <w:spacing w:after="200" w:line="276" w:lineRule="auto"/>
      <w:ind w:left="720"/>
      <w:contextualSpacing/>
    </w:pPr>
    <w:rPr>
      <w:rFonts w:asciiTheme="minorHAnsi" w:hAnsiTheme="minorHAnsi"/>
      <w:sz w:val="22"/>
      <w:lang w:val="en-US"/>
    </w:rPr>
  </w:style>
  <w:style w:type="table" w:styleId="Tabelgril">
    <w:name w:val="Table Grid"/>
    <w:basedOn w:val="TabelNormal"/>
    <w:uiPriority w:val="59"/>
    <w:rsid w:val="00AC0B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AC0B55"/>
    <w:pPr>
      <w:spacing w:after="0" w:line="240" w:lineRule="auto"/>
    </w:pPr>
    <w:rPr>
      <w:lang w:val="en-US"/>
    </w:rPr>
  </w:style>
  <w:style w:type="paragraph" w:styleId="NormalWeb">
    <w:name w:val="Normal (Web)"/>
    <w:basedOn w:val="Normal"/>
    <w:uiPriority w:val="99"/>
    <w:unhideWhenUsed/>
    <w:rsid w:val="00AC0B55"/>
    <w:pPr>
      <w:spacing w:after="200" w:line="276" w:lineRule="auto"/>
    </w:pPr>
    <w:rPr>
      <w:rFonts w:cs="Times New Roman"/>
      <w:sz w:val="24"/>
      <w:szCs w:val="24"/>
      <w:lang w:val="en-US"/>
    </w:rPr>
  </w:style>
  <w:style w:type="table" w:customStyle="1" w:styleId="1">
    <w:name w:val="Сетка таблицы1"/>
    <w:basedOn w:val="TabelNormal"/>
    <w:next w:val="Tabelgril"/>
    <w:uiPriority w:val="59"/>
    <w:rsid w:val="00AC0B55"/>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3658</Words>
  <Characters>21219</Characters>
  <Application>Microsoft Office Word</Application>
  <DocSecurity>0</DocSecurity>
  <Lines>176</Lines>
  <Paragraphs>49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2024-11-15T20:15:00Z</dcterms:created>
  <dcterms:modified xsi:type="dcterms:W3CDTF">2024-11-15T20:30:00Z</dcterms:modified>
</cp:coreProperties>
</file>