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659" w14:textId="77777777" w:rsidR="00D2109A" w:rsidRPr="00D2109A" w:rsidRDefault="00D2109A" w:rsidP="00877F15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 w:val="24"/>
          <w:szCs w:val="24"/>
          <w:lang w:val="en-GB" w:eastAsia="ro-MD"/>
        </w:rPr>
      </w:pPr>
      <w:r w:rsidRPr="00D2109A">
        <w:rPr>
          <w:rFonts w:eastAsia="Times New Roman" w:cs="Times New Roman"/>
          <w:b/>
          <w:bCs/>
          <w:sz w:val="24"/>
          <w:szCs w:val="24"/>
          <w:lang w:val="en-GB" w:eastAsia="ro-MD"/>
        </w:rPr>
        <w:t>Situation Problem 1</w:t>
      </w:r>
    </w:p>
    <w:p w14:paraId="38572C55" w14:textId="28C8DF7F" w:rsidR="00D2109A" w:rsidRPr="00D2109A" w:rsidRDefault="00D2109A" w:rsidP="00877F15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en-GB" w:eastAsia="ro-MD"/>
        </w:rPr>
      </w:pPr>
      <w:r w:rsidRPr="00D2109A">
        <w:rPr>
          <w:rFonts w:eastAsia="Times New Roman" w:cs="Times New Roman"/>
          <w:sz w:val="24"/>
          <w:szCs w:val="24"/>
          <w:lang w:val="en-GB" w:eastAsia="ro-MD"/>
        </w:rPr>
        <w:t xml:space="preserve">Patient N., a 20-year-old, height - 164 cm, body weight - 65 kg, complains of periodic choking attacks with difficulty in exhalation, accompanied by thick, glassy sputum. The attacks started occurring in the last two years, after </w:t>
      </w:r>
      <w:r w:rsidR="00877F15">
        <w:rPr>
          <w:rFonts w:eastAsia="Times New Roman" w:cs="Times New Roman"/>
          <w:sz w:val="24"/>
          <w:szCs w:val="24"/>
          <w:lang w:val="en-GB" w:eastAsia="ro-MD"/>
        </w:rPr>
        <w:t xml:space="preserve">family had </w:t>
      </w:r>
      <w:r w:rsidRPr="00D2109A">
        <w:rPr>
          <w:rFonts w:eastAsia="Times New Roman" w:cs="Times New Roman"/>
          <w:sz w:val="24"/>
          <w:szCs w:val="24"/>
          <w:lang w:val="en-GB" w:eastAsia="ro-MD"/>
        </w:rPr>
        <w:t xml:space="preserve">brought </w:t>
      </w:r>
      <w:r w:rsidR="00877F15" w:rsidRPr="00D2109A">
        <w:rPr>
          <w:rFonts w:eastAsia="Times New Roman" w:cs="Times New Roman"/>
          <w:sz w:val="24"/>
          <w:szCs w:val="24"/>
          <w:lang w:val="en-GB" w:eastAsia="ro-MD"/>
        </w:rPr>
        <w:t>a dog</w:t>
      </w:r>
      <w:r w:rsidRPr="00D2109A">
        <w:rPr>
          <w:rFonts w:eastAsia="Times New Roman" w:cs="Times New Roman"/>
          <w:sz w:val="24"/>
          <w:szCs w:val="24"/>
          <w:lang w:val="en-GB" w:eastAsia="ro-MD"/>
        </w:rPr>
        <w:t xml:space="preserve">, and are often triggered by inhaling </w:t>
      </w:r>
      <w:r w:rsidR="00877F15">
        <w:rPr>
          <w:rFonts w:eastAsia="Times New Roman" w:cs="Times New Roman"/>
          <w:sz w:val="24"/>
          <w:szCs w:val="24"/>
          <w:lang w:val="en-GB" w:eastAsia="ro-MD"/>
        </w:rPr>
        <w:t xml:space="preserve">of </w:t>
      </w:r>
      <w:r w:rsidRPr="00D2109A">
        <w:rPr>
          <w:rFonts w:eastAsia="Times New Roman" w:cs="Times New Roman"/>
          <w:sz w:val="24"/>
          <w:szCs w:val="24"/>
          <w:lang w:val="en-GB" w:eastAsia="ro-MD"/>
        </w:rPr>
        <w:t xml:space="preserve">cold air or </w:t>
      </w:r>
      <w:r w:rsidR="00877F15">
        <w:rPr>
          <w:rFonts w:eastAsia="Times New Roman" w:cs="Times New Roman"/>
          <w:sz w:val="24"/>
          <w:szCs w:val="24"/>
          <w:lang w:val="en-GB" w:eastAsia="ro-MD"/>
        </w:rPr>
        <w:t xml:space="preserve">by </w:t>
      </w:r>
      <w:r w:rsidRPr="00D2109A">
        <w:rPr>
          <w:rFonts w:eastAsia="Times New Roman" w:cs="Times New Roman"/>
          <w:sz w:val="24"/>
          <w:szCs w:val="24"/>
          <w:lang w:val="en-GB" w:eastAsia="ro-MD"/>
        </w:rPr>
        <w:t>strong emotions. The mother suffers from urticaria, and the brother has pollen allergy (pollinosis).</w:t>
      </w:r>
    </w:p>
    <w:p w14:paraId="3B442626" w14:textId="77777777" w:rsidR="00283543" w:rsidRPr="00877F15" w:rsidRDefault="00283543" w:rsidP="00877F15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</w:p>
    <w:p w14:paraId="3C9D32EF" w14:textId="77777777" w:rsidR="00283543" w:rsidRPr="00877F15" w:rsidRDefault="00283543" w:rsidP="00877F15">
      <w:pPr>
        <w:pStyle w:val="Normal1"/>
        <w:spacing w:line="360" w:lineRule="auto"/>
        <w:jc w:val="both"/>
        <w:rPr>
          <w:sz w:val="24"/>
          <w:szCs w:val="24"/>
          <w:u w:val="single"/>
          <w:lang w:val="en-GB"/>
        </w:rPr>
        <w:sectPr w:rsidR="00283543" w:rsidRPr="00877F15" w:rsidSect="00894576">
          <w:type w:val="continuous"/>
          <w:pgSz w:w="12240" w:h="15840"/>
          <w:pgMar w:top="1411" w:right="810" w:bottom="1411" w:left="1080" w:header="562" w:footer="562" w:gutter="0"/>
          <w:cols w:space="708"/>
          <w:titlePg/>
          <w:docGrid w:linePitch="360"/>
        </w:sectPr>
      </w:pPr>
    </w:p>
    <w:p w14:paraId="64FCB623" w14:textId="7626A49B" w:rsidR="0028354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u w:val="single"/>
          <w:lang w:val="en-GB"/>
        </w:rPr>
      </w:pPr>
      <w:r w:rsidRPr="00877F15">
        <w:rPr>
          <w:sz w:val="24"/>
          <w:szCs w:val="24"/>
          <w:u w:val="single"/>
          <w:lang w:val="en-GB"/>
        </w:rPr>
        <w:t>Blood count</w:t>
      </w:r>
      <w:r w:rsidR="00096233" w:rsidRPr="00877F15">
        <w:rPr>
          <w:sz w:val="24"/>
          <w:szCs w:val="24"/>
          <w:u w:val="single"/>
          <w:lang w:val="en-GB"/>
        </w:rPr>
        <w:t xml:space="preserve">:    </w:t>
      </w:r>
    </w:p>
    <w:p w14:paraId="7CF5651D" w14:textId="4C5CCAB6" w:rsidR="00096233" w:rsidRPr="00877F15" w:rsidRDefault="00877F15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Erythrocytes</w:t>
      </w:r>
      <w:r w:rsidR="00096233" w:rsidRPr="00877F15">
        <w:rPr>
          <w:sz w:val="24"/>
          <w:szCs w:val="24"/>
          <w:lang w:val="en-GB"/>
        </w:rPr>
        <w:t xml:space="preserve"> – 4,5× 10</w:t>
      </w:r>
      <w:r w:rsidR="00096233" w:rsidRPr="00877F15">
        <w:rPr>
          <w:sz w:val="24"/>
          <w:szCs w:val="24"/>
          <w:vertAlign w:val="superscript"/>
          <w:lang w:val="en-GB"/>
        </w:rPr>
        <w:t xml:space="preserve">12 </w:t>
      </w:r>
      <w:r w:rsidR="00096233" w:rsidRPr="00877F15">
        <w:rPr>
          <w:sz w:val="24"/>
          <w:szCs w:val="24"/>
          <w:lang w:val="en-GB"/>
        </w:rPr>
        <w:t xml:space="preserve">/L </w:t>
      </w:r>
    </w:p>
    <w:p w14:paraId="6D34FD26" w14:textId="77777777" w:rsidR="00096233" w:rsidRPr="00877F15" w:rsidRDefault="00096233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 xml:space="preserve">Hb – 136 g/L </w:t>
      </w:r>
    </w:p>
    <w:p w14:paraId="24E07F23" w14:textId="2AB17E76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Haematocrit</w:t>
      </w:r>
      <w:r w:rsidR="00096233" w:rsidRPr="00877F15">
        <w:rPr>
          <w:sz w:val="24"/>
          <w:szCs w:val="24"/>
          <w:lang w:val="en-GB"/>
        </w:rPr>
        <w:t>– 48%</w:t>
      </w:r>
    </w:p>
    <w:p w14:paraId="537A1D95" w14:textId="7988B650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bookmarkStart w:id="0" w:name="_Hlk189855177"/>
      <w:r w:rsidRPr="00877F15">
        <w:rPr>
          <w:sz w:val="24"/>
          <w:szCs w:val="24"/>
          <w:lang w:val="en-GB"/>
        </w:rPr>
        <w:t>Leucocyte</w:t>
      </w:r>
      <w:bookmarkEnd w:id="0"/>
      <w:r w:rsidR="00096233" w:rsidRPr="00877F15">
        <w:rPr>
          <w:sz w:val="24"/>
          <w:szCs w:val="24"/>
          <w:lang w:val="en-GB"/>
        </w:rPr>
        <w:t>– 12×10</w:t>
      </w:r>
      <w:r w:rsidR="00096233" w:rsidRPr="00877F15">
        <w:rPr>
          <w:sz w:val="24"/>
          <w:szCs w:val="24"/>
          <w:vertAlign w:val="superscript"/>
          <w:lang w:val="en-GB"/>
        </w:rPr>
        <w:t xml:space="preserve">9 </w:t>
      </w:r>
      <w:r w:rsidR="00096233" w:rsidRPr="00877F15">
        <w:rPr>
          <w:sz w:val="24"/>
          <w:szCs w:val="24"/>
          <w:lang w:val="en-GB"/>
        </w:rPr>
        <w:t xml:space="preserve">/L </w:t>
      </w:r>
    </w:p>
    <w:p w14:paraId="0ECDBBFE" w14:textId="4AB8DF96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basophiles</w:t>
      </w:r>
      <w:r w:rsidR="00096233" w:rsidRPr="00877F15">
        <w:rPr>
          <w:sz w:val="24"/>
          <w:szCs w:val="24"/>
          <w:lang w:val="en-GB"/>
        </w:rPr>
        <w:t xml:space="preserve">– 1%, </w:t>
      </w:r>
    </w:p>
    <w:p w14:paraId="05B1B11B" w14:textId="6C575FFB" w:rsidR="00096233" w:rsidRPr="00877F15" w:rsidRDefault="00877F15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eosinophile</w:t>
      </w:r>
      <w:r w:rsidR="00096233" w:rsidRPr="00877F15">
        <w:rPr>
          <w:sz w:val="24"/>
          <w:szCs w:val="24"/>
          <w:lang w:val="en-GB"/>
        </w:rPr>
        <w:t xml:space="preserve">– 9% </w:t>
      </w:r>
    </w:p>
    <w:p w14:paraId="48E9787A" w14:textId="77777777" w:rsidR="00D2109A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bookmarkStart w:id="1" w:name="_Hlk189855199"/>
      <w:r w:rsidRPr="00877F15">
        <w:rPr>
          <w:sz w:val="24"/>
          <w:szCs w:val="24"/>
          <w:lang w:val="en-GB"/>
        </w:rPr>
        <w:t xml:space="preserve">segmented neutrophils </w:t>
      </w:r>
      <w:bookmarkEnd w:id="1"/>
      <w:r w:rsidRPr="00877F15">
        <w:rPr>
          <w:sz w:val="24"/>
          <w:szCs w:val="24"/>
          <w:lang w:val="en-GB"/>
        </w:rPr>
        <w:t>- 55%</w:t>
      </w:r>
    </w:p>
    <w:p w14:paraId="22848C08" w14:textId="1CD0ECD8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nonegmented neutrophils</w:t>
      </w:r>
      <w:r w:rsidR="00096233" w:rsidRPr="00877F15">
        <w:rPr>
          <w:sz w:val="24"/>
          <w:szCs w:val="24"/>
          <w:lang w:val="en-GB"/>
        </w:rPr>
        <w:t>– 5%</w:t>
      </w:r>
    </w:p>
    <w:p w14:paraId="51FCD4E3" w14:textId="6AFD92F7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lymphocyte</w:t>
      </w:r>
      <w:r w:rsidR="00096233" w:rsidRPr="00877F15">
        <w:rPr>
          <w:sz w:val="24"/>
          <w:szCs w:val="24"/>
          <w:lang w:val="en-GB"/>
        </w:rPr>
        <w:t>– 25%</w:t>
      </w:r>
    </w:p>
    <w:p w14:paraId="6B7FFB54" w14:textId="720DAD32" w:rsidR="00096233" w:rsidRPr="00877F15" w:rsidRDefault="00877F15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monocyte</w:t>
      </w:r>
      <w:r w:rsidR="00096233" w:rsidRPr="00877F15">
        <w:rPr>
          <w:sz w:val="24"/>
          <w:szCs w:val="24"/>
          <w:lang w:val="en-GB"/>
        </w:rPr>
        <w:t xml:space="preserve"> – 5%.  </w:t>
      </w:r>
    </w:p>
    <w:p w14:paraId="27D9B0D1" w14:textId="4EF75AB7" w:rsidR="00096233" w:rsidRPr="00877F15" w:rsidRDefault="00D2109A" w:rsidP="00877F15">
      <w:pPr>
        <w:pStyle w:val="Normal1"/>
        <w:spacing w:line="276" w:lineRule="auto"/>
        <w:jc w:val="both"/>
        <w:rPr>
          <w:sz w:val="24"/>
          <w:szCs w:val="24"/>
          <w:lang w:val="en-GB"/>
        </w:rPr>
      </w:pPr>
      <w:r w:rsidRPr="00877F15">
        <w:rPr>
          <w:sz w:val="24"/>
          <w:szCs w:val="24"/>
          <w:lang w:val="en-GB"/>
        </w:rPr>
        <w:t>ESR</w:t>
      </w:r>
      <w:r w:rsidR="00096233" w:rsidRPr="00877F15">
        <w:rPr>
          <w:sz w:val="24"/>
          <w:szCs w:val="24"/>
          <w:lang w:val="en-GB"/>
        </w:rPr>
        <w:t>– 20 mm/</w:t>
      </w:r>
      <w:r w:rsidRPr="00877F15">
        <w:rPr>
          <w:lang w:val="en-GB"/>
        </w:rPr>
        <w:t xml:space="preserve"> </w:t>
      </w:r>
      <w:bookmarkStart w:id="2" w:name="_Hlk189855658"/>
      <w:r w:rsidRPr="00877F15">
        <w:rPr>
          <w:sz w:val="24"/>
          <w:szCs w:val="24"/>
          <w:lang w:val="en-GB"/>
        </w:rPr>
        <w:t>hour</w:t>
      </w:r>
      <w:bookmarkEnd w:id="2"/>
      <w:r w:rsidR="00096233" w:rsidRPr="00877F15">
        <w:rPr>
          <w:sz w:val="24"/>
          <w:szCs w:val="24"/>
          <w:lang w:val="en-GB"/>
        </w:rPr>
        <w:t xml:space="preserve">.  </w:t>
      </w:r>
    </w:p>
    <w:p w14:paraId="6560F998" w14:textId="77777777" w:rsidR="00096233" w:rsidRPr="00877F15" w:rsidRDefault="00096233" w:rsidP="00877F15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</w:p>
    <w:p w14:paraId="46AB064B" w14:textId="0C42C68F" w:rsidR="00283543" w:rsidRPr="00877F15" w:rsidRDefault="00D2109A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u w:val="single"/>
          <w:lang w:val="en-GB"/>
        </w:rPr>
      </w:pPr>
      <w:bookmarkStart w:id="3" w:name="_Hlk189855637"/>
      <w:r w:rsidRPr="00877F15">
        <w:rPr>
          <w:rFonts w:cs="Times New Roman"/>
          <w:sz w:val="24"/>
          <w:szCs w:val="24"/>
          <w:u w:val="single"/>
          <w:lang w:val="en-GB"/>
        </w:rPr>
        <w:t>ventilatory parameters</w:t>
      </w:r>
      <w:r w:rsidR="00545B56" w:rsidRPr="00877F15">
        <w:rPr>
          <w:rFonts w:cs="Times New Roman"/>
          <w:sz w:val="24"/>
          <w:szCs w:val="24"/>
          <w:u w:val="single"/>
          <w:lang w:val="en-GB"/>
        </w:rPr>
        <w:t xml:space="preserve">: </w:t>
      </w:r>
    </w:p>
    <w:bookmarkEnd w:id="3"/>
    <w:p w14:paraId="40B3A5DF" w14:textId="41337555" w:rsidR="00283543" w:rsidRPr="00877F15" w:rsidRDefault="00545B56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FR</w:t>
      </w:r>
      <w:r w:rsidR="008B055D" w:rsidRPr="00877F15">
        <w:rPr>
          <w:rFonts w:cs="Times New Roman"/>
          <w:sz w:val="24"/>
          <w:szCs w:val="24"/>
          <w:lang w:val="en-GB"/>
        </w:rPr>
        <w:t xml:space="preserve"> (</w:t>
      </w:r>
      <w:r w:rsidR="00D2109A" w:rsidRPr="00877F15">
        <w:rPr>
          <w:rFonts w:cs="Times New Roman"/>
          <w:sz w:val="24"/>
          <w:szCs w:val="24"/>
          <w:lang w:val="en-GB"/>
        </w:rPr>
        <w:t>breathing rate</w:t>
      </w:r>
      <w:r w:rsidR="008B055D" w:rsidRPr="00877F15">
        <w:rPr>
          <w:rFonts w:cs="Times New Roman"/>
          <w:sz w:val="24"/>
          <w:szCs w:val="24"/>
          <w:lang w:val="en-GB"/>
        </w:rPr>
        <w:t>)</w:t>
      </w:r>
      <w:r w:rsidRPr="00877F15">
        <w:rPr>
          <w:rFonts w:cs="Times New Roman"/>
          <w:sz w:val="24"/>
          <w:szCs w:val="24"/>
          <w:lang w:val="en-GB"/>
        </w:rPr>
        <w:t xml:space="preserve"> - 20/min, </w:t>
      </w:r>
    </w:p>
    <w:p w14:paraId="602012D1" w14:textId="042A38AD" w:rsidR="00283543" w:rsidRPr="00877F15" w:rsidRDefault="008B055D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T</w:t>
      </w:r>
      <w:r w:rsidR="00D2109A" w:rsidRPr="00877F15">
        <w:rPr>
          <w:rFonts w:cs="Times New Roman"/>
          <w:sz w:val="24"/>
          <w:szCs w:val="24"/>
          <w:lang w:val="en-GB"/>
        </w:rPr>
        <w:t>V</w:t>
      </w:r>
      <w:r w:rsidRPr="00877F15">
        <w:rPr>
          <w:rFonts w:cs="Times New Roman"/>
          <w:sz w:val="24"/>
          <w:szCs w:val="24"/>
          <w:lang w:val="en-GB"/>
        </w:rPr>
        <w:t xml:space="preserve"> (</w:t>
      </w:r>
      <w:r w:rsidR="00D2109A" w:rsidRPr="00877F15">
        <w:rPr>
          <w:rFonts w:cs="Times New Roman"/>
          <w:sz w:val="24"/>
          <w:szCs w:val="24"/>
          <w:lang w:val="en-GB"/>
        </w:rPr>
        <w:t>tidal volume</w:t>
      </w:r>
      <w:r w:rsidRPr="00877F15">
        <w:rPr>
          <w:rFonts w:cs="Times New Roman"/>
          <w:sz w:val="24"/>
          <w:szCs w:val="24"/>
          <w:lang w:val="en-GB"/>
        </w:rPr>
        <w:t>)</w:t>
      </w:r>
      <w:r w:rsidR="00545B56" w:rsidRPr="00877F15">
        <w:rPr>
          <w:rFonts w:cs="Times New Roman"/>
          <w:sz w:val="24"/>
          <w:szCs w:val="24"/>
          <w:lang w:val="en-GB"/>
        </w:rPr>
        <w:t xml:space="preserve"> - 0,4L, </w:t>
      </w:r>
    </w:p>
    <w:p w14:paraId="1F4ED803" w14:textId="530082D8" w:rsidR="00283543" w:rsidRPr="00877F15" w:rsidRDefault="00545B56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bookmarkStart w:id="4" w:name="_Hlk189855308"/>
      <w:r w:rsidRPr="00877F15">
        <w:rPr>
          <w:rFonts w:cs="Times New Roman"/>
          <w:sz w:val="24"/>
          <w:szCs w:val="24"/>
          <w:lang w:val="en-GB"/>
        </w:rPr>
        <w:t>R</w:t>
      </w:r>
      <w:r w:rsidR="00D2109A" w:rsidRPr="00877F15">
        <w:rPr>
          <w:rFonts w:cs="Times New Roman"/>
          <w:sz w:val="24"/>
          <w:szCs w:val="24"/>
          <w:lang w:val="en-GB"/>
        </w:rPr>
        <w:t>V</w:t>
      </w:r>
      <w:r w:rsidR="00283543" w:rsidRPr="00877F15">
        <w:rPr>
          <w:rFonts w:cs="Times New Roman"/>
          <w:sz w:val="24"/>
          <w:szCs w:val="24"/>
          <w:lang w:val="en-GB"/>
        </w:rPr>
        <w:t xml:space="preserve"> </w:t>
      </w:r>
      <w:r w:rsidR="00877F15" w:rsidRPr="00877F15">
        <w:rPr>
          <w:rFonts w:cs="Times New Roman"/>
          <w:sz w:val="24"/>
          <w:szCs w:val="24"/>
          <w:lang w:val="en-GB"/>
        </w:rPr>
        <w:t xml:space="preserve">(respiratory volume) </w:t>
      </w:r>
      <w:bookmarkEnd w:id="4"/>
      <w:r w:rsidR="00877F15" w:rsidRPr="00877F15">
        <w:rPr>
          <w:rFonts w:cs="Times New Roman"/>
          <w:sz w:val="24"/>
          <w:szCs w:val="24"/>
          <w:lang w:val="en-GB"/>
        </w:rPr>
        <w:t>Maxim</w:t>
      </w:r>
      <w:r w:rsidRPr="00877F15">
        <w:rPr>
          <w:rFonts w:cs="Times New Roman"/>
          <w:sz w:val="24"/>
          <w:szCs w:val="24"/>
          <w:lang w:val="en-GB"/>
        </w:rPr>
        <w:t xml:space="preserve"> - 60L/min, </w:t>
      </w:r>
    </w:p>
    <w:p w14:paraId="57D290FB" w14:textId="4A619A87" w:rsidR="00283543" w:rsidRPr="00877F15" w:rsidRDefault="00D2109A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TLC</w:t>
      </w:r>
      <w:r w:rsidR="00545B56" w:rsidRPr="00877F15">
        <w:rPr>
          <w:rFonts w:cs="Times New Roman"/>
          <w:sz w:val="24"/>
          <w:szCs w:val="24"/>
          <w:lang w:val="en-GB"/>
        </w:rPr>
        <w:t xml:space="preserve"> (</w:t>
      </w:r>
      <w:r w:rsidRPr="00877F15">
        <w:rPr>
          <w:rFonts w:cs="Times New Roman"/>
          <w:sz w:val="24"/>
          <w:szCs w:val="24"/>
          <w:lang w:val="en-GB"/>
        </w:rPr>
        <w:t>total lung capacity</w:t>
      </w:r>
      <w:r w:rsidR="00545B56" w:rsidRPr="00877F15">
        <w:rPr>
          <w:rFonts w:cs="Times New Roman"/>
          <w:sz w:val="24"/>
          <w:szCs w:val="24"/>
          <w:lang w:val="en-GB"/>
        </w:rPr>
        <w:t xml:space="preserve">) - 3,7L, </w:t>
      </w:r>
    </w:p>
    <w:p w14:paraId="544270BF" w14:textId="0E48EAC6" w:rsidR="00283543" w:rsidRPr="00877F15" w:rsidRDefault="00D2109A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FRC</w:t>
      </w:r>
      <w:r w:rsidR="00545B56" w:rsidRPr="00877F15">
        <w:rPr>
          <w:rFonts w:cs="Times New Roman"/>
          <w:sz w:val="24"/>
          <w:szCs w:val="24"/>
          <w:lang w:val="en-GB"/>
        </w:rPr>
        <w:t xml:space="preserve"> (</w:t>
      </w:r>
      <w:r w:rsidRPr="00877F15">
        <w:rPr>
          <w:rFonts w:cs="Times New Roman"/>
          <w:sz w:val="24"/>
          <w:szCs w:val="24"/>
          <w:lang w:val="en-GB"/>
        </w:rPr>
        <w:t>forced residual capacity</w:t>
      </w:r>
      <w:r w:rsidR="00545B56" w:rsidRPr="00877F15">
        <w:rPr>
          <w:rFonts w:cs="Times New Roman"/>
          <w:sz w:val="24"/>
          <w:szCs w:val="24"/>
          <w:lang w:val="en-GB"/>
        </w:rPr>
        <w:t>) - 3,</w:t>
      </w:r>
      <w:r w:rsidR="008F3853" w:rsidRPr="00877F15">
        <w:rPr>
          <w:rFonts w:cs="Times New Roman"/>
          <w:sz w:val="24"/>
          <w:szCs w:val="24"/>
          <w:lang w:val="en-GB"/>
        </w:rPr>
        <w:t>8</w:t>
      </w:r>
      <w:r w:rsidR="00545B56" w:rsidRPr="00877F15">
        <w:rPr>
          <w:rFonts w:cs="Times New Roman"/>
          <w:sz w:val="24"/>
          <w:szCs w:val="24"/>
          <w:lang w:val="en-GB"/>
        </w:rPr>
        <w:t xml:space="preserve">L, </w:t>
      </w:r>
    </w:p>
    <w:p w14:paraId="65ABAB1A" w14:textId="1A02255B" w:rsidR="00283543" w:rsidRPr="00877F15" w:rsidRDefault="00877F15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FEV1</w:t>
      </w:r>
      <w:r w:rsidR="00545B56" w:rsidRPr="00877F15">
        <w:rPr>
          <w:rFonts w:cs="Times New Roman"/>
          <w:sz w:val="24"/>
          <w:szCs w:val="24"/>
          <w:lang w:val="en-GB"/>
        </w:rPr>
        <w:t xml:space="preserve"> </w:t>
      </w:r>
      <w:r w:rsidR="008B055D" w:rsidRPr="00877F15">
        <w:rPr>
          <w:rFonts w:cs="Times New Roman"/>
          <w:sz w:val="24"/>
          <w:szCs w:val="24"/>
          <w:lang w:val="en-GB"/>
        </w:rPr>
        <w:t>(</w:t>
      </w:r>
      <w:r w:rsidRPr="00877F15">
        <w:rPr>
          <w:rFonts w:cs="Times New Roman"/>
          <w:sz w:val="24"/>
          <w:szCs w:val="24"/>
          <w:lang w:val="en-GB"/>
        </w:rPr>
        <w:t xml:space="preserve">forced </w:t>
      </w:r>
      <w:r w:rsidR="00D2109A" w:rsidRPr="00877F15">
        <w:rPr>
          <w:rFonts w:cs="Times New Roman"/>
          <w:sz w:val="24"/>
          <w:szCs w:val="24"/>
          <w:lang w:val="en-GB"/>
        </w:rPr>
        <w:t>expiratory volume per second</w:t>
      </w:r>
      <w:r w:rsidR="008B055D" w:rsidRPr="00877F15">
        <w:rPr>
          <w:rFonts w:cs="Times New Roman"/>
          <w:sz w:val="24"/>
          <w:szCs w:val="24"/>
          <w:lang w:val="en-GB"/>
        </w:rPr>
        <w:t xml:space="preserve">) </w:t>
      </w:r>
      <w:r w:rsidR="00545B56" w:rsidRPr="00877F15">
        <w:rPr>
          <w:rFonts w:cs="Times New Roman"/>
          <w:sz w:val="24"/>
          <w:szCs w:val="24"/>
          <w:lang w:val="en-GB"/>
        </w:rPr>
        <w:t xml:space="preserve">- 2L, </w:t>
      </w:r>
    </w:p>
    <w:p w14:paraId="170D3477" w14:textId="05260561" w:rsidR="00283543" w:rsidRPr="00877F15" w:rsidRDefault="00545B56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>R</w:t>
      </w:r>
      <w:r w:rsidR="00877F15" w:rsidRPr="00877F15">
        <w:rPr>
          <w:rFonts w:cs="Times New Roman"/>
          <w:sz w:val="24"/>
          <w:szCs w:val="24"/>
          <w:lang w:val="en-GB"/>
        </w:rPr>
        <w:t>V</w:t>
      </w:r>
      <w:r w:rsidR="008B055D" w:rsidRPr="00877F15">
        <w:rPr>
          <w:rFonts w:cs="Times New Roman"/>
          <w:sz w:val="24"/>
          <w:szCs w:val="24"/>
          <w:lang w:val="en-GB"/>
        </w:rPr>
        <w:t xml:space="preserve"> (</w:t>
      </w:r>
      <w:r w:rsidR="00877F15" w:rsidRPr="00877F15">
        <w:rPr>
          <w:rFonts w:cs="Times New Roman"/>
          <w:sz w:val="24"/>
          <w:szCs w:val="24"/>
          <w:lang w:val="en-GB"/>
        </w:rPr>
        <w:t>residual volume</w:t>
      </w:r>
      <w:r w:rsidR="008B055D" w:rsidRPr="00877F15">
        <w:rPr>
          <w:rFonts w:cs="Times New Roman"/>
          <w:sz w:val="24"/>
          <w:szCs w:val="24"/>
          <w:lang w:val="en-GB"/>
        </w:rPr>
        <w:t>)</w:t>
      </w:r>
      <w:r w:rsidRPr="00877F15">
        <w:rPr>
          <w:rFonts w:cs="Times New Roman"/>
          <w:sz w:val="24"/>
          <w:szCs w:val="24"/>
          <w:lang w:val="en-GB"/>
        </w:rPr>
        <w:t xml:space="preserve"> -1,8L, </w:t>
      </w:r>
    </w:p>
    <w:p w14:paraId="54543AD9" w14:textId="7FFD51F7" w:rsidR="00545B56" w:rsidRPr="00877F15" w:rsidRDefault="00877F15" w:rsidP="00877F15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877F15">
        <w:rPr>
          <w:rFonts w:cs="Times New Roman"/>
          <w:sz w:val="24"/>
          <w:szCs w:val="24"/>
          <w:lang w:val="en-GB"/>
        </w:rPr>
        <w:t xml:space="preserve">inspiration/expiration ratio </w:t>
      </w:r>
      <w:r w:rsidR="00545B56" w:rsidRPr="00877F15">
        <w:rPr>
          <w:rFonts w:cs="Times New Roman"/>
          <w:sz w:val="24"/>
          <w:szCs w:val="24"/>
          <w:lang w:val="en-GB"/>
        </w:rPr>
        <w:t>-1:1,5.</w:t>
      </w:r>
    </w:p>
    <w:p w14:paraId="276C3AAF" w14:textId="77777777" w:rsidR="00283543" w:rsidRPr="00877F15" w:rsidRDefault="00283543" w:rsidP="00877F15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  <w:sectPr w:rsidR="00283543" w:rsidRPr="00877F15" w:rsidSect="00283543">
          <w:type w:val="continuous"/>
          <w:pgSz w:w="12240" w:h="15840"/>
          <w:pgMar w:top="1411" w:right="810" w:bottom="1411" w:left="1080" w:header="562" w:footer="562" w:gutter="0"/>
          <w:cols w:num="2" w:space="708"/>
          <w:titlePg/>
          <w:docGrid w:linePitch="360"/>
        </w:sectPr>
      </w:pPr>
    </w:p>
    <w:p w14:paraId="3E626F9F" w14:textId="75B7CE24" w:rsidR="00A40DE5" w:rsidRPr="00877F15" w:rsidRDefault="00A40DE5" w:rsidP="00877F15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</w:p>
    <w:p w14:paraId="33146FA0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Questions:</w:t>
      </w:r>
    </w:p>
    <w:p w14:paraId="320B1F9F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</w:p>
    <w:p w14:paraId="6FC8F013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1. Explain the occurrence of choking and difficulty in expiration in the patient.</w:t>
      </w:r>
    </w:p>
    <w:p w14:paraId="0AAEF687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2. What is the role of corneal inflammation in the pathogenesis of bronchial asthma?</w:t>
      </w:r>
    </w:p>
    <w:p w14:paraId="753442A0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3. What is the mechanism of expiratory dyspnoea?</w:t>
      </w:r>
    </w:p>
    <w:p w14:paraId="70ECED0E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4. What does the Tiffneau index mean?</w:t>
      </w:r>
    </w:p>
    <w:p w14:paraId="4C4F38E2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5. Calculate the Tiffneau index in the given patient. Characterise the Tiffneau index in obstructive and restrictive pathologies.</w:t>
      </w:r>
    </w:p>
    <w:p w14:paraId="16460740" w14:textId="6B649815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 xml:space="preserve">6. What </w:t>
      </w:r>
      <w:r w:rsidR="00F66BF0">
        <w:rPr>
          <w:rFonts w:cs="Times New Roman"/>
          <w:b/>
          <w:sz w:val="24"/>
          <w:szCs w:val="24"/>
          <w:lang w:val="en-GB"/>
        </w:rPr>
        <w:t xml:space="preserve">are the features of </w:t>
      </w:r>
      <w:r w:rsidRPr="00877F15">
        <w:rPr>
          <w:rFonts w:cs="Times New Roman"/>
          <w:b/>
          <w:sz w:val="24"/>
          <w:szCs w:val="24"/>
          <w:lang w:val="en-GB"/>
        </w:rPr>
        <w:t xml:space="preserve">pneumogram in the obstructive respiratory </w:t>
      </w:r>
      <w:r w:rsidR="00F66BF0">
        <w:rPr>
          <w:rFonts w:cs="Times New Roman"/>
          <w:b/>
          <w:sz w:val="24"/>
          <w:szCs w:val="24"/>
          <w:lang w:val="en-GB"/>
        </w:rPr>
        <w:t>diseases</w:t>
      </w:r>
      <w:r w:rsidRPr="00877F15">
        <w:rPr>
          <w:rFonts w:cs="Times New Roman"/>
          <w:b/>
          <w:sz w:val="24"/>
          <w:szCs w:val="24"/>
          <w:lang w:val="en-GB"/>
        </w:rPr>
        <w:t>?</w:t>
      </w:r>
    </w:p>
    <w:p w14:paraId="18F458EB" w14:textId="59318038" w:rsidR="00F66BF0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877F15">
        <w:rPr>
          <w:rFonts w:cs="Times New Roman"/>
          <w:b/>
          <w:sz w:val="24"/>
          <w:szCs w:val="24"/>
          <w:lang w:val="en-GB"/>
        </w:rPr>
        <w:t>7. Are there pulmonary perfusion disturbances in lower obstructive</w:t>
      </w:r>
      <w:r w:rsidR="00F66BF0">
        <w:rPr>
          <w:rFonts w:cs="Times New Roman"/>
          <w:b/>
          <w:sz w:val="24"/>
          <w:szCs w:val="24"/>
          <w:lang w:val="en-GB"/>
        </w:rPr>
        <w:t xml:space="preserve"> diseases </w:t>
      </w:r>
      <w:r w:rsidRPr="00877F15">
        <w:rPr>
          <w:rFonts w:cs="Times New Roman"/>
          <w:b/>
          <w:sz w:val="24"/>
          <w:szCs w:val="24"/>
          <w:lang w:val="en-GB"/>
        </w:rPr>
        <w:t>(</w:t>
      </w:r>
      <w:r w:rsidR="00F66BF0">
        <w:rPr>
          <w:rFonts w:cs="Times New Roman"/>
          <w:b/>
          <w:sz w:val="24"/>
          <w:szCs w:val="24"/>
          <w:lang w:val="en-GB"/>
        </w:rPr>
        <w:t xml:space="preserve">as </w:t>
      </w:r>
      <w:r w:rsidRPr="00877F15">
        <w:rPr>
          <w:rFonts w:cs="Times New Roman"/>
          <w:b/>
          <w:sz w:val="24"/>
          <w:szCs w:val="24"/>
          <w:lang w:val="en-GB"/>
        </w:rPr>
        <w:t>bronchial asthma)?</w:t>
      </w:r>
      <w:r w:rsidR="00F66BF0">
        <w:rPr>
          <w:rFonts w:cs="Times New Roman"/>
          <w:b/>
          <w:sz w:val="24"/>
          <w:szCs w:val="24"/>
          <w:lang w:val="en-GB"/>
        </w:rPr>
        <w:t xml:space="preserve"> Argument answer.</w:t>
      </w:r>
    </w:p>
    <w:p w14:paraId="2E8302C8" w14:textId="77777777" w:rsidR="00877F15" w:rsidRPr="00877F15" w:rsidRDefault="00877F15" w:rsidP="00877F15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</w:p>
    <w:p w14:paraId="5F50E40E" w14:textId="77777777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9C59B50" w14:textId="77777777" w:rsidR="00877F15" w:rsidRPr="00877F15" w:rsidRDefault="00877F15" w:rsidP="00F66BF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val="en-GB" w:eastAsia="ro-MD"/>
        </w:rPr>
      </w:pPr>
      <w:r w:rsidRPr="00877F15">
        <w:rPr>
          <w:rFonts w:eastAsia="Times New Roman" w:cs="Times New Roman"/>
          <w:b/>
          <w:bCs/>
          <w:sz w:val="24"/>
          <w:szCs w:val="24"/>
          <w:lang w:val="en-GB" w:eastAsia="ro-MD"/>
        </w:rPr>
        <w:lastRenderedPageBreak/>
        <w:t>Situation Problem 2</w:t>
      </w:r>
    </w:p>
    <w:p w14:paraId="1CE41233" w14:textId="6EF4CBD6" w:rsidR="00877F15" w:rsidRPr="00877F15" w:rsidRDefault="00877F15" w:rsidP="00F66BF0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en-GB" w:eastAsia="ro-MD"/>
        </w:rPr>
      </w:pPr>
      <w:r w:rsidRPr="00877F15">
        <w:rPr>
          <w:rFonts w:eastAsia="Times New Roman" w:cs="Times New Roman"/>
          <w:sz w:val="24"/>
          <w:szCs w:val="24"/>
          <w:lang w:val="en-GB" w:eastAsia="ro-MD"/>
        </w:rPr>
        <w:t>Patient K., 43 years old, presented to the doctor with complaints of weakness, shortness of breath, high</w:t>
      </w:r>
      <w:r w:rsidR="00F66BF0">
        <w:rPr>
          <w:rFonts w:eastAsia="Times New Roman" w:cs="Times New Roman"/>
          <w:sz w:val="24"/>
          <w:szCs w:val="24"/>
          <w:lang w:val="en-GB" w:eastAsia="ro-MD"/>
        </w:rPr>
        <w:t xml:space="preserve"> </w:t>
      </w:r>
      <w:r w:rsidRPr="00877F15">
        <w:rPr>
          <w:rFonts w:eastAsia="Times New Roman" w:cs="Times New Roman"/>
          <w:sz w:val="24"/>
          <w:szCs w:val="24"/>
          <w:lang w:val="en-GB" w:eastAsia="ro-MD"/>
        </w:rPr>
        <w:t>fever, and mucopurulent sputum with a rusty tint. Sputum microscopy revealed leukocytes and erythrocytes. On auscultation – wet rales in the lungs.</w:t>
      </w:r>
    </w:p>
    <w:p w14:paraId="5A3C5BF5" w14:textId="77777777" w:rsidR="00C04862" w:rsidRPr="00F66BF0" w:rsidRDefault="00C04862" w:rsidP="00F66BF0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</w:p>
    <w:p w14:paraId="4C41853B" w14:textId="77777777" w:rsidR="00283543" w:rsidRPr="00F66BF0" w:rsidRDefault="00283543" w:rsidP="00F66BF0">
      <w:pPr>
        <w:pStyle w:val="Normal1"/>
        <w:spacing w:line="360" w:lineRule="auto"/>
        <w:jc w:val="both"/>
        <w:rPr>
          <w:sz w:val="24"/>
          <w:szCs w:val="24"/>
          <w:u w:val="single"/>
          <w:lang w:val="en-GB"/>
        </w:rPr>
        <w:sectPr w:rsidR="00283543" w:rsidRPr="00F66BF0" w:rsidSect="00894576">
          <w:type w:val="continuous"/>
          <w:pgSz w:w="12240" w:h="15840"/>
          <w:pgMar w:top="1411" w:right="810" w:bottom="1411" w:left="1080" w:header="562" w:footer="562" w:gutter="0"/>
          <w:cols w:space="708"/>
          <w:titlePg/>
          <w:docGrid w:linePitch="360"/>
        </w:sectPr>
      </w:pPr>
    </w:p>
    <w:p w14:paraId="63B82313" w14:textId="7E05C3C2" w:rsidR="00283543" w:rsidRPr="00F66BF0" w:rsidRDefault="00877F15" w:rsidP="00F66BF0">
      <w:pPr>
        <w:pStyle w:val="Normal1"/>
        <w:spacing w:line="360" w:lineRule="auto"/>
        <w:rPr>
          <w:sz w:val="24"/>
          <w:szCs w:val="24"/>
          <w:u w:val="single"/>
          <w:lang w:val="en-GB"/>
        </w:rPr>
      </w:pPr>
      <w:r w:rsidRPr="00877F15">
        <w:rPr>
          <w:sz w:val="24"/>
          <w:szCs w:val="24"/>
          <w:u w:val="single"/>
          <w:lang w:val="en-GB"/>
        </w:rPr>
        <w:t xml:space="preserve">Blood count:    </w:t>
      </w:r>
      <w:r w:rsidR="00667A28" w:rsidRPr="00F66BF0">
        <w:rPr>
          <w:sz w:val="24"/>
          <w:szCs w:val="24"/>
          <w:lang w:val="en-GB"/>
        </w:rPr>
        <w:t xml:space="preserve">  </w:t>
      </w:r>
    </w:p>
    <w:p w14:paraId="052814FC" w14:textId="642F2F68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Erythrocytes </w:t>
      </w:r>
      <w:r w:rsidR="00667A28" w:rsidRPr="00F66BF0">
        <w:rPr>
          <w:sz w:val="24"/>
          <w:szCs w:val="24"/>
          <w:lang w:val="en-GB"/>
        </w:rPr>
        <w:t>– 4,8× 10</w:t>
      </w:r>
      <w:r w:rsidR="00667A28" w:rsidRPr="00F66BF0">
        <w:rPr>
          <w:sz w:val="24"/>
          <w:szCs w:val="24"/>
          <w:vertAlign w:val="superscript"/>
          <w:lang w:val="en-GB"/>
        </w:rPr>
        <w:t xml:space="preserve">12 </w:t>
      </w:r>
      <w:r w:rsidR="00667A28" w:rsidRPr="00F66BF0">
        <w:rPr>
          <w:sz w:val="24"/>
          <w:szCs w:val="24"/>
          <w:lang w:val="en-GB"/>
        </w:rPr>
        <w:t xml:space="preserve">/L </w:t>
      </w:r>
    </w:p>
    <w:p w14:paraId="6DB9CD3A" w14:textId="77777777" w:rsidR="00667A28" w:rsidRPr="00F66BF0" w:rsidRDefault="00667A28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Hb – 132 g/L </w:t>
      </w:r>
    </w:p>
    <w:p w14:paraId="0C03276E" w14:textId="137B0BF6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Haematocrit </w:t>
      </w:r>
      <w:r w:rsidR="00667A28" w:rsidRPr="00F66BF0">
        <w:rPr>
          <w:sz w:val="24"/>
          <w:szCs w:val="24"/>
          <w:lang w:val="en-GB"/>
        </w:rPr>
        <w:t>– 48%</w:t>
      </w:r>
    </w:p>
    <w:p w14:paraId="700C5617" w14:textId="231AB4B9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Leucocyte </w:t>
      </w:r>
      <w:r w:rsidR="00667A28" w:rsidRPr="00F66BF0">
        <w:rPr>
          <w:sz w:val="24"/>
          <w:szCs w:val="24"/>
          <w:lang w:val="en-GB"/>
        </w:rPr>
        <w:t>– 15×10</w:t>
      </w:r>
      <w:r w:rsidR="00667A28" w:rsidRPr="00F66BF0">
        <w:rPr>
          <w:sz w:val="24"/>
          <w:szCs w:val="24"/>
          <w:vertAlign w:val="superscript"/>
          <w:lang w:val="en-GB"/>
        </w:rPr>
        <w:t xml:space="preserve">9 </w:t>
      </w:r>
      <w:r w:rsidR="00667A28" w:rsidRPr="00F66BF0">
        <w:rPr>
          <w:sz w:val="24"/>
          <w:szCs w:val="24"/>
          <w:lang w:val="en-GB"/>
        </w:rPr>
        <w:t xml:space="preserve">/L </w:t>
      </w:r>
    </w:p>
    <w:p w14:paraId="244F93DD" w14:textId="4F304D62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basophiles </w:t>
      </w:r>
      <w:r w:rsidR="00667A28" w:rsidRPr="00F66BF0">
        <w:rPr>
          <w:sz w:val="24"/>
          <w:szCs w:val="24"/>
          <w:lang w:val="en-GB"/>
        </w:rPr>
        <w:t xml:space="preserve">– 1%, </w:t>
      </w:r>
    </w:p>
    <w:p w14:paraId="1BE84128" w14:textId="3B023C0C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eosinophile </w:t>
      </w:r>
      <w:r w:rsidR="00667A28" w:rsidRPr="00F66BF0">
        <w:rPr>
          <w:sz w:val="24"/>
          <w:szCs w:val="24"/>
          <w:lang w:val="en-GB"/>
        </w:rPr>
        <w:t xml:space="preserve">– 9% </w:t>
      </w:r>
    </w:p>
    <w:p w14:paraId="38185407" w14:textId="40E62AD7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segmented neutrophils </w:t>
      </w:r>
      <w:r w:rsidR="00667A28" w:rsidRPr="00F66BF0">
        <w:rPr>
          <w:sz w:val="24"/>
          <w:szCs w:val="24"/>
          <w:lang w:val="en-GB"/>
        </w:rPr>
        <w:t>– 52%</w:t>
      </w:r>
    </w:p>
    <w:p w14:paraId="185C68BC" w14:textId="3067532F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nonegmented neutrophils </w:t>
      </w:r>
      <w:r w:rsidR="00667A28" w:rsidRPr="00F66BF0">
        <w:rPr>
          <w:sz w:val="24"/>
          <w:szCs w:val="24"/>
          <w:lang w:val="en-GB"/>
        </w:rPr>
        <w:t>– 5%</w:t>
      </w:r>
    </w:p>
    <w:p w14:paraId="2C2AC61F" w14:textId="0F60FEE0" w:rsidR="00932059" w:rsidRPr="00F66BF0" w:rsidRDefault="00283543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>metamielocite</w:t>
      </w:r>
      <w:r w:rsidR="00932059" w:rsidRPr="00F66BF0">
        <w:rPr>
          <w:sz w:val="24"/>
          <w:szCs w:val="24"/>
          <w:lang w:val="en-GB"/>
        </w:rPr>
        <w:t xml:space="preserve"> – 3 %</w:t>
      </w:r>
    </w:p>
    <w:p w14:paraId="13F7DD36" w14:textId="5FC243AA" w:rsidR="00C04862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lymphocyte </w:t>
      </w:r>
      <w:r w:rsidR="00667A28" w:rsidRPr="00F66BF0">
        <w:rPr>
          <w:sz w:val="24"/>
          <w:szCs w:val="24"/>
          <w:lang w:val="en-GB"/>
        </w:rPr>
        <w:t>– 25%</w:t>
      </w:r>
    </w:p>
    <w:p w14:paraId="4E0214BD" w14:textId="5F2BF8C0" w:rsidR="00667A28" w:rsidRPr="00F66BF0" w:rsidRDefault="00877F15" w:rsidP="00F66BF0">
      <w:pPr>
        <w:pStyle w:val="Normal1"/>
        <w:spacing w:line="360" w:lineRule="auto"/>
        <w:jc w:val="both"/>
        <w:rPr>
          <w:sz w:val="24"/>
          <w:szCs w:val="24"/>
          <w:lang w:val="en-GB"/>
        </w:rPr>
      </w:pPr>
      <w:r w:rsidRPr="00F66BF0">
        <w:rPr>
          <w:sz w:val="24"/>
          <w:szCs w:val="24"/>
          <w:lang w:val="en-GB"/>
        </w:rPr>
        <w:t xml:space="preserve">monocyte </w:t>
      </w:r>
      <w:r w:rsidR="00667A28" w:rsidRPr="00F66BF0">
        <w:rPr>
          <w:sz w:val="24"/>
          <w:szCs w:val="24"/>
          <w:lang w:val="en-GB"/>
        </w:rPr>
        <w:t xml:space="preserve">– 5%.  </w:t>
      </w:r>
      <w:r w:rsidRPr="00F66BF0">
        <w:rPr>
          <w:sz w:val="24"/>
          <w:szCs w:val="24"/>
          <w:lang w:val="en-GB"/>
        </w:rPr>
        <w:t xml:space="preserve">ESR </w:t>
      </w:r>
      <w:r w:rsidR="00667A28" w:rsidRPr="00F66BF0">
        <w:rPr>
          <w:sz w:val="24"/>
          <w:szCs w:val="24"/>
          <w:lang w:val="en-GB"/>
        </w:rPr>
        <w:t>– 2</w:t>
      </w:r>
      <w:r w:rsidR="00932059" w:rsidRPr="00F66BF0">
        <w:rPr>
          <w:sz w:val="24"/>
          <w:szCs w:val="24"/>
          <w:lang w:val="en-GB"/>
        </w:rPr>
        <w:t>6</w:t>
      </w:r>
      <w:r w:rsidR="00667A28" w:rsidRPr="00F66BF0">
        <w:rPr>
          <w:sz w:val="24"/>
          <w:szCs w:val="24"/>
          <w:lang w:val="en-GB"/>
        </w:rPr>
        <w:t xml:space="preserve"> mm/</w:t>
      </w:r>
      <w:r w:rsidR="00F66BF0" w:rsidRPr="00F66BF0">
        <w:rPr>
          <w:rFonts w:eastAsiaTheme="minorHAnsi" w:cstheme="minorBidi"/>
          <w:sz w:val="24"/>
          <w:szCs w:val="24"/>
          <w:lang w:val="en-GB" w:eastAsia="en-US"/>
        </w:rPr>
        <w:t xml:space="preserve"> </w:t>
      </w:r>
      <w:r w:rsidR="00F66BF0" w:rsidRPr="00F66BF0">
        <w:rPr>
          <w:sz w:val="24"/>
          <w:szCs w:val="24"/>
          <w:lang w:val="en-GB"/>
        </w:rPr>
        <w:t>hour</w:t>
      </w:r>
      <w:r w:rsidR="00667A28" w:rsidRPr="00F66BF0">
        <w:rPr>
          <w:sz w:val="24"/>
          <w:szCs w:val="24"/>
          <w:lang w:val="en-GB"/>
        </w:rPr>
        <w:t xml:space="preserve">.  </w:t>
      </w:r>
    </w:p>
    <w:p w14:paraId="1FA64B14" w14:textId="77777777" w:rsidR="00877F15" w:rsidRPr="00F66BF0" w:rsidRDefault="00877F15" w:rsidP="00F66BF0">
      <w:pPr>
        <w:spacing w:after="0" w:line="360" w:lineRule="auto"/>
        <w:jc w:val="both"/>
        <w:rPr>
          <w:rFonts w:cs="Times New Roman"/>
          <w:sz w:val="24"/>
          <w:szCs w:val="24"/>
          <w:u w:val="single"/>
          <w:lang w:val="en-GB"/>
        </w:rPr>
      </w:pPr>
      <w:r w:rsidRPr="00F66BF0">
        <w:rPr>
          <w:rFonts w:cs="Times New Roman"/>
          <w:sz w:val="24"/>
          <w:szCs w:val="24"/>
          <w:u w:val="single"/>
          <w:lang w:val="en-GB"/>
        </w:rPr>
        <w:t xml:space="preserve">Blood gases: </w:t>
      </w:r>
    </w:p>
    <w:p w14:paraId="48F767AA" w14:textId="32A601F6" w:rsidR="00932059" w:rsidRPr="00F66BF0" w:rsidRDefault="006C6E14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PaO</w:t>
      </w:r>
      <w:r w:rsidRPr="00F66BF0">
        <w:rPr>
          <w:rFonts w:cs="Times New Roman"/>
          <w:sz w:val="24"/>
          <w:szCs w:val="24"/>
          <w:vertAlign w:val="subscript"/>
          <w:lang w:val="en-GB"/>
        </w:rPr>
        <w:t>2</w:t>
      </w:r>
      <w:r w:rsidRPr="00F66BF0">
        <w:rPr>
          <w:rFonts w:cs="Times New Roman"/>
          <w:sz w:val="24"/>
          <w:szCs w:val="24"/>
          <w:lang w:val="en-GB"/>
        </w:rPr>
        <w:t xml:space="preserve"> – </w:t>
      </w:r>
      <w:r w:rsidR="001E2F22" w:rsidRPr="00F66BF0">
        <w:rPr>
          <w:rFonts w:cs="Times New Roman"/>
          <w:sz w:val="24"/>
          <w:szCs w:val="24"/>
          <w:lang w:val="en-GB"/>
        </w:rPr>
        <w:t>50</w:t>
      </w:r>
      <w:r w:rsidRPr="00F66BF0">
        <w:rPr>
          <w:rFonts w:cs="Times New Roman"/>
          <w:sz w:val="24"/>
          <w:szCs w:val="24"/>
          <w:lang w:val="en-GB"/>
        </w:rPr>
        <w:t xml:space="preserve"> mm Hg, PaCO</w:t>
      </w:r>
      <w:r w:rsidRPr="00F66BF0">
        <w:rPr>
          <w:rFonts w:cs="Times New Roman"/>
          <w:sz w:val="24"/>
          <w:szCs w:val="24"/>
          <w:vertAlign w:val="subscript"/>
          <w:lang w:val="en-GB"/>
        </w:rPr>
        <w:t xml:space="preserve">2 </w:t>
      </w:r>
      <w:r w:rsidRPr="00F66BF0">
        <w:rPr>
          <w:rFonts w:cs="Times New Roman"/>
          <w:sz w:val="24"/>
          <w:szCs w:val="24"/>
          <w:lang w:val="en-GB"/>
        </w:rPr>
        <w:t xml:space="preserve">– </w:t>
      </w:r>
      <w:r w:rsidR="001E2F22" w:rsidRPr="00F66BF0">
        <w:rPr>
          <w:rFonts w:cs="Times New Roman"/>
          <w:sz w:val="24"/>
          <w:szCs w:val="24"/>
          <w:lang w:val="en-GB"/>
        </w:rPr>
        <w:t>4</w:t>
      </w:r>
      <w:r w:rsidR="00FB4830" w:rsidRPr="00F66BF0">
        <w:rPr>
          <w:rFonts w:cs="Times New Roman"/>
          <w:sz w:val="24"/>
          <w:szCs w:val="24"/>
          <w:lang w:val="en-GB"/>
        </w:rPr>
        <w:t>2</w:t>
      </w:r>
      <w:r w:rsidRPr="00F66BF0">
        <w:rPr>
          <w:rFonts w:cs="Times New Roman"/>
          <w:sz w:val="24"/>
          <w:szCs w:val="24"/>
          <w:lang w:val="en-GB"/>
        </w:rPr>
        <w:t xml:space="preserve"> mm Hg</w:t>
      </w:r>
    </w:p>
    <w:p w14:paraId="7B9F7261" w14:textId="77777777" w:rsidR="00F66BF0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u w:val="single"/>
          <w:lang w:val="en-GB"/>
        </w:rPr>
      </w:pPr>
    </w:p>
    <w:p w14:paraId="322EC6C8" w14:textId="5E16FAF2" w:rsidR="00F66BF0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u w:val="single"/>
          <w:lang w:val="en-GB"/>
        </w:rPr>
      </w:pPr>
      <w:r w:rsidRPr="00F66BF0">
        <w:rPr>
          <w:rFonts w:cs="Times New Roman"/>
          <w:sz w:val="24"/>
          <w:szCs w:val="24"/>
          <w:u w:val="single"/>
          <w:lang w:val="en-GB"/>
        </w:rPr>
        <w:t xml:space="preserve">ventilatory parameters: </w:t>
      </w:r>
    </w:p>
    <w:p w14:paraId="5650B5C1" w14:textId="3FBA303F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 xml:space="preserve">FR (breathing rate) 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30 /min, </w:t>
      </w:r>
    </w:p>
    <w:p w14:paraId="71599483" w14:textId="02DF81AB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 xml:space="preserve">RV (respiratory volume) 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</w:t>
      </w:r>
      <w:smartTag w:uri="urn:schemas-microsoft-com:office:smarttags" w:element="metricconverter">
        <w:smartTagPr>
          <w:attr w:name="ProductID" w:val="0,25 L"/>
        </w:smartTagPr>
        <w:r w:rsidR="006C6E14" w:rsidRPr="00F66BF0">
          <w:rPr>
            <w:rFonts w:cs="Times New Roman"/>
            <w:sz w:val="24"/>
            <w:szCs w:val="24"/>
            <w:lang w:val="en-GB"/>
          </w:rPr>
          <w:t>0,25 L</w:t>
        </w:r>
      </w:smartTag>
      <w:r w:rsidR="006C6E14" w:rsidRPr="00F66BF0">
        <w:rPr>
          <w:rFonts w:cs="Times New Roman"/>
          <w:sz w:val="24"/>
          <w:szCs w:val="24"/>
          <w:lang w:val="en-GB"/>
        </w:rPr>
        <w:t xml:space="preserve">, </w:t>
      </w:r>
    </w:p>
    <w:p w14:paraId="14A358E8" w14:textId="433B0B16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inspiratory reserve volume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1L, </w:t>
      </w:r>
    </w:p>
    <w:p w14:paraId="599684BC" w14:textId="3E063D0D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vital lung capacity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</w:t>
      </w:r>
      <w:smartTag w:uri="urn:schemas-microsoft-com:office:smarttags" w:element="metricconverter">
        <w:smartTagPr>
          <w:attr w:name="ProductID" w:val="2,5 L"/>
        </w:smartTagPr>
        <w:r w:rsidR="006C6E14" w:rsidRPr="00F66BF0">
          <w:rPr>
            <w:rFonts w:cs="Times New Roman"/>
            <w:sz w:val="24"/>
            <w:szCs w:val="24"/>
            <w:lang w:val="en-GB"/>
          </w:rPr>
          <w:t>2,5 L</w:t>
        </w:r>
      </w:smartTag>
      <w:r w:rsidR="006C6E14" w:rsidRPr="00F66BF0">
        <w:rPr>
          <w:rFonts w:cs="Times New Roman"/>
          <w:sz w:val="24"/>
          <w:szCs w:val="24"/>
          <w:lang w:val="en-GB"/>
        </w:rPr>
        <w:t xml:space="preserve">, </w:t>
      </w:r>
    </w:p>
    <w:p w14:paraId="7E6F12EF" w14:textId="4E252310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forced vital capacity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</w:t>
      </w:r>
      <w:smartTag w:uri="urn:schemas-microsoft-com:office:smarttags" w:element="metricconverter">
        <w:smartTagPr>
          <w:attr w:name="ProductID" w:val="2,3 L"/>
        </w:smartTagPr>
        <w:r w:rsidR="006C6E14" w:rsidRPr="00F66BF0">
          <w:rPr>
            <w:rFonts w:cs="Times New Roman"/>
            <w:sz w:val="24"/>
            <w:szCs w:val="24"/>
            <w:lang w:val="en-GB"/>
          </w:rPr>
          <w:t>2,3 L</w:t>
        </w:r>
      </w:smartTag>
      <w:r w:rsidR="006C6E14" w:rsidRPr="00F66BF0">
        <w:rPr>
          <w:rFonts w:cs="Times New Roman"/>
          <w:sz w:val="24"/>
          <w:szCs w:val="24"/>
          <w:lang w:val="en-GB"/>
        </w:rPr>
        <w:t xml:space="preserve">, </w:t>
      </w:r>
    </w:p>
    <w:p w14:paraId="06365795" w14:textId="5CA08E22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FEV1 (forced expiratory volume per second)</w:t>
      </w:r>
      <w:r w:rsidR="006C6E14" w:rsidRPr="00F66BF0">
        <w:rPr>
          <w:rFonts w:cs="Times New Roman"/>
          <w:sz w:val="24"/>
          <w:szCs w:val="24"/>
          <w:lang w:val="en-GB"/>
        </w:rPr>
        <w:t xml:space="preserve"> – </w:t>
      </w:r>
      <w:smartTag w:uri="urn:schemas-microsoft-com:office:smarttags" w:element="metricconverter">
        <w:smartTagPr>
          <w:attr w:name="ProductID" w:val="2 L"/>
        </w:smartTagPr>
        <w:r w:rsidR="006C6E14" w:rsidRPr="00F66BF0">
          <w:rPr>
            <w:rFonts w:cs="Times New Roman"/>
            <w:sz w:val="24"/>
            <w:szCs w:val="24"/>
            <w:lang w:val="en-GB"/>
          </w:rPr>
          <w:t>2 L</w:t>
        </w:r>
      </w:smartTag>
      <w:r w:rsidR="006C6E14" w:rsidRPr="00F66BF0">
        <w:rPr>
          <w:rFonts w:cs="Times New Roman"/>
          <w:sz w:val="24"/>
          <w:szCs w:val="24"/>
          <w:lang w:val="en-GB"/>
        </w:rPr>
        <w:t xml:space="preserve">, </w:t>
      </w:r>
    </w:p>
    <w:p w14:paraId="6DCAB33C" w14:textId="73D6709E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 xml:space="preserve">RV (residual volume) </w:t>
      </w:r>
      <w:r w:rsidR="006C6E14" w:rsidRPr="00F66BF0">
        <w:rPr>
          <w:rFonts w:cs="Times New Roman"/>
          <w:sz w:val="24"/>
          <w:szCs w:val="24"/>
          <w:lang w:val="en-GB"/>
        </w:rPr>
        <w:t xml:space="preserve">– </w:t>
      </w:r>
      <w:smartTag w:uri="urn:schemas-microsoft-com:office:smarttags" w:element="metricconverter">
        <w:smartTagPr>
          <w:attr w:name="ProductID" w:val="3,7 L"/>
        </w:smartTagPr>
        <w:r w:rsidR="006C6E14" w:rsidRPr="00F66BF0">
          <w:rPr>
            <w:rFonts w:cs="Times New Roman"/>
            <w:sz w:val="24"/>
            <w:szCs w:val="24"/>
            <w:lang w:val="en-GB"/>
          </w:rPr>
          <w:t>3,7 L</w:t>
        </w:r>
      </w:smartTag>
      <w:r w:rsidR="006C6E14" w:rsidRPr="00F66BF0">
        <w:rPr>
          <w:rFonts w:cs="Times New Roman"/>
          <w:sz w:val="24"/>
          <w:szCs w:val="24"/>
          <w:lang w:val="en-GB"/>
        </w:rPr>
        <w:t xml:space="preserve">, </w:t>
      </w:r>
    </w:p>
    <w:p w14:paraId="144B0946" w14:textId="3E4A7C86" w:rsidR="006C6E14" w:rsidRPr="00F66BF0" w:rsidRDefault="00F66BF0" w:rsidP="00F66BF0">
      <w:pPr>
        <w:spacing w:after="0" w:line="360" w:lineRule="auto"/>
        <w:ind w:left="-142"/>
        <w:jc w:val="both"/>
        <w:rPr>
          <w:rFonts w:cs="Times New Roman"/>
          <w:sz w:val="24"/>
          <w:szCs w:val="24"/>
          <w:lang w:val="en-GB"/>
        </w:rPr>
      </w:pPr>
      <w:r w:rsidRPr="00F66BF0">
        <w:rPr>
          <w:rFonts w:cs="Times New Roman"/>
          <w:sz w:val="24"/>
          <w:szCs w:val="24"/>
          <w:lang w:val="en-GB"/>
        </w:rPr>
        <w:t>anatomical dead space capacity</w:t>
      </w:r>
      <w:r w:rsidR="006C6E14" w:rsidRPr="00F66BF0">
        <w:rPr>
          <w:rFonts w:cs="Times New Roman"/>
          <w:sz w:val="24"/>
          <w:szCs w:val="24"/>
          <w:lang w:val="en-GB"/>
        </w:rPr>
        <w:t>– 150 ml.</w:t>
      </w:r>
    </w:p>
    <w:p w14:paraId="274AE1CA" w14:textId="77777777" w:rsidR="00283543" w:rsidRPr="00F66BF0" w:rsidRDefault="00283543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  <w:sectPr w:rsidR="00283543" w:rsidRPr="00F66BF0" w:rsidSect="00283543">
          <w:type w:val="continuous"/>
          <w:pgSz w:w="12240" w:h="15840"/>
          <w:pgMar w:top="1411" w:right="810" w:bottom="1411" w:left="1080" w:header="562" w:footer="562" w:gutter="0"/>
          <w:cols w:num="2" w:space="708"/>
          <w:titlePg/>
          <w:docGrid w:linePitch="360"/>
        </w:sectPr>
      </w:pPr>
    </w:p>
    <w:p w14:paraId="1DAF7B4D" w14:textId="08A1190E" w:rsidR="00656577" w:rsidRPr="00F66BF0" w:rsidRDefault="00656577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</w:p>
    <w:p w14:paraId="5D6A349B" w14:textId="77777777" w:rsidR="00283543" w:rsidRPr="00F66BF0" w:rsidRDefault="00283543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</w:p>
    <w:p w14:paraId="63490138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Questions:</w:t>
      </w:r>
    </w:p>
    <w:p w14:paraId="02C09B90" w14:textId="6754524D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 xml:space="preserve">1. What type of ventilatory </w:t>
      </w:r>
      <w:r>
        <w:rPr>
          <w:rFonts w:cs="Times New Roman"/>
          <w:b/>
          <w:sz w:val="24"/>
          <w:szCs w:val="24"/>
          <w:lang w:val="en-GB"/>
        </w:rPr>
        <w:t>disorder has</w:t>
      </w:r>
      <w:r w:rsidRPr="00F66BF0">
        <w:rPr>
          <w:rFonts w:cs="Times New Roman"/>
          <w:b/>
          <w:sz w:val="24"/>
          <w:szCs w:val="24"/>
          <w:lang w:val="en-GB"/>
        </w:rPr>
        <w:t xml:space="preserve"> this patient?</w:t>
      </w:r>
    </w:p>
    <w:p w14:paraId="321C8B1A" w14:textId="55C44CF1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 xml:space="preserve">2. What type of Respiratory Failure </w:t>
      </w:r>
      <w:r>
        <w:rPr>
          <w:rFonts w:cs="Times New Roman"/>
          <w:b/>
          <w:sz w:val="24"/>
          <w:szCs w:val="24"/>
          <w:lang w:val="en-GB"/>
        </w:rPr>
        <w:t xml:space="preserve">has </w:t>
      </w:r>
      <w:r w:rsidRPr="00F66BF0">
        <w:rPr>
          <w:rFonts w:cs="Times New Roman"/>
          <w:b/>
          <w:sz w:val="24"/>
          <w:szCs w:val="24"/>
          <w:lang w:val="en-GB"/>
        </w:rPr>
        <w:t xml:space="preserve">this patient </w:t>
      </w:r>
      <w:r>
        <w:rPr>
          <w:rFonts w:cs="Times New Roman"/>
          <w:b/>
          <w:sz w:val="24"/>
          <w:szCs w:val="24"/>
          <w:lang w:val="en-GB"/>
        </w:rPr>
        <w:t>a</w:t>
      </w:r>
      <w:r w:rsidRPr="00F66BF0">
        <w:rPr>
          <w:rFonts w:cs="Times New Roman"/>
          <w:b/>
          <w:sz w:val="24"/>
          <w:szCs w:val="24"/>
          <w:lang w:val="en-GB"/>
        </w:rPr>
        <w:t>ccording to pathogenesis?</w:t>
      </w:r>
    </w:p>
    <w:p w14:paraId="0C11293C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3. How do you explain the pulmonary ventilation dysregulation in this patient?</w:t>
      </w:r>
    </w:p>
    <w:p w14:paraId="0967A38A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4. How do you explain the dysregulation of gas diffusion in this patient?</w:t>
      </w:r>
    </w:p>
    <w:p w14:paraId="67F99635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5. How do pulmonary ventilation indices change in restrictive conditions?</w:t>
      </w:r>
    </w:p>
    <w:p w14:paraId="6D046E7B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6. Explain the mechanism of dyspnoea in this patient.</w:t>
      </w:r>
    </w:p>
    <w:p w14:paraId="5E0F4EDB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F66BF0">
        <w:rPr>
          <w:rFonts w:cs="Times New Roman"/>
          <w:b/>
          <w:sz w:val="24"/>
          <w:szCs w:val="24"/>
          <w:lang w:val="en-GB"/>
        </w:rPr>
        <w:t>7. Explain the presence of leucocytes and red blood cells in the sputum.</w:t>
      </w:r>
    </w:p>
    <w:p w14:paraId="0C51103D" w14:textId="77777777" w:rsidR="00F66BF0" w:rsidRPr="00F66BF0" w:rsidRDefault="00F66BF0" w:rsidP="00F66BF0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</w:p>
    <w:p w14:paraId="1B8C3963" w14:textId="77777777" w:rsidR="00283543" w:rsidRPr="00283543" w:rsidRDefault="00283543" w:rsidP="00283543">
      <w:pPr>
        <w:spacing w:after="0" w:line="276" w:lineRule="auto"/>
        <w:jc w:val="both"/>
        <w:rPr>
          <w:rFonts w:cs="Times New Roman"/>
          <w:b/>
          <w:bCs/>
          <w:sz w:val="24"/>
          <w:szCs w:val="24"/>
          <w:lang w:val="ro-MD"/>
        </w:rPr>
      </w:pPr>
    </w:p>
    <w:p w14:paraId="5E939131" w14:textId="491C9462" w:rsidR="00283543" w:rsidRDefault="00283543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68755AED" w14:textId="77777777" w:rsidR="005236B2" w:rsidRDefault="005236B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41FB4D51" w14:textId="4D9A8336" w:rsidR="005236B2" w:rsidRPr="005236B2" w:rsidRDefault="005236B2" w:rsidP="005236B2">
      <w:pPr>
        <w:spacing w:after="0"/>
        <w:jc w:val="center"/>
        <w:rPr>
          <w:rFonts w:cs="Times New Roman"/>
          <w:b/>
          <w:sz w:val="24"/>
          <w:szCs w:val="24"/>
          <w:lang w:val="en-GB"/>
        </w:rPr>
      </w:pPr>
      <w:r w:rsidRPr="005236B2">
        <w:rPr>
          <w:rFonts w:cs="Times New Roman"/>
          <w:b/>
          <w:bCs/>
          <w:sz w:val="24"/>
          <w:szCs w:val="24"/>
          <w:lang w:val="en-GB"/>
        </w:rPr>
        <w:lastRenderedPageBreak/>
        <w:t xml:space="preserve">Situation Problem </w:t>
      </w:r>
      <w:r>
        <w:rPr>
          <w:rFonts w:cs="Times New Roman"/>
          <w:b/>
          <w:bCs/>
          <w:sz w:val="24"/>
          <w:szCs w:val="24"/>
          <w:lang w:val="en-GB"/>
        </w:rPr>
        <w:t>3</w:t>
      </w:r>
    </w:p>
    <w:p w14:paraId="66C3FD11" w14:textId="77777777" w:rsidR="00283543" w:rsidRDefault="00283543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5FFA8283" w14:textId="58FE1427" w:rsidR="00C04862" w:rsidRPr="00436110" w:rsidRDefault="00AE1B83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Patient K., aged 66 years, 5 weeks after a myocardial infarction, had frequent, increased shallow wheezing, during which a cough with a small amount of sputum and a mixture of blood occurred. The ECG showed characteristic signs of left ventricular posterior wall infarction.</w:t>
      </w:r>
    </w:p>
    <w:p w14:paraId="2657F64F" w14:textId="77777777" w:rsidR="00AE1B83" w:rsidRPr="00436110" w:rsidRDefault="00AE1B83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</w:p>
    <w:p w14:paraId="62C6E7A9" w14:textId="52A60F59" w:rsidR="00C21499" w:rsidRPr="00436110" w:rsidRDefault="00ED5DE1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Spirographic dates</w:t>
      </w:r>
      <w:r w:rsidR="00C21499" w:rsidRPr="00436110">
        <w:rPr>
          <w:rFonts w:cs="Times New Roman"/>
          <w:sz w:val="24"/>
          <w:szCs w:val="24"/>
          <w:lang w:val="en-GB"/>
        </w:rPr>
        <w:t>: R</w:t>
      </w:r>
      <w:r w:rsidRPr="00436110">
        <w:rPr>
          <w:rFonts w:cs="Times New Roman"/>
          <w:sz w:val="24"/>
          <w:szCs w:val="24"/>
          <w:lang w:val="en-GB"/>
        </w:rPr>
        <w:t>R</w:t>
      </w:r>
      <w:r w:rsidR="00C21499" w:rsidRPr="00436110">
        <w:rPr>
          <w:rFonts w:cs="Times New Roman"/>
          <w:sz w:val="24"/>
          <w:szCs w:val="24"/>
          <w:lang w:val="en-GB"/>
        </w:rPr>
        <w:t xml:space="preserve"> = 26 pe min; </w:t>
      </w:r>
      <w:r w:rsidRPr="00436110">
        <w:rPr>
          <w:rFonts w:cs="Times New Roman"/>
          <w:sz w:val="24"/>
          <w:szCs w:val="24"/>
          <w:lang w:val="en-GB"/>
        </w:rPr>
        <w:t>forced vital capacity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C21499" w:rsidRPr="00436110">
        <w:rPr>
          <w:rFonts w:cs="Times New Roman"/>
          <w:sz w:val="24"/>
          <w:szCs w:val="24"/>
          <w:lang w:val="en-GB"/>
        </w:rPr>
        <w:t>(F</w:t>
      </w:r>
      <w:r w:rsidRPr="00436110">
        <w:rPr>
          <w:rFonts w:cs="Times New Roman"/>
          <w:sz w:val="24"/>
          <w:szCs w:val="24"/>
          <w:lang w:val="en-GB"/>
        </w:rPr>
        <w:t>VC</w:t>
      </w:r>
      <w:r w:rsidR="00C21499" w:rsidRPr="00436110">
        <w:rPr>
          <w:rFonts w:cs="Times New Roman"/>
          <w:sz w:val="24"/>
          <w:szCs w:val="24"/>
          <w:lang w:val="en-GB"/>
        </w:rPr>
        <w:t xml:space="preserve">) = 3,23 l; </w:t>
      </w:r>
      <w:r w:rsidRPr="00436110">
        <w:rPr>
          <w:rFonts w:cs="Times New Roman"/>
          <w:sz w:val="24"/>
          <w:szCs w:val="24"/>
          <w:lang w:val="en-GB"/>
        </w:rPr>
        <w:t>total lung capacity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D22D13" w:rsidRPr="00436110">
        <w:rPr>
          <w:rFonts w:cs="Times New Roman"/>
          <w:sz w:val="24"/>
          <w:szCs w:val="24"/>
          <w:lang w:val="en-GB"/>
        </w:rPr>
        <w:t>(</w:t>
      </w:r>
      <w:r w:rsidR="007E32A8" w:rsidRPr="00436110">
        <w:rPr>
          <w:rFonts w:cs="Times New Roman"/>
          <w:sz w:val="24"/>
          <w:szCs w:val="24"/>
          <w:lang w:val="en-GB"/>
        </w:rPr>
        <w:t>T</w:t>
      </w:r>
      <w:r w:rsidRPr="00436110">
        <w:rPr>
          <w:rFonts w:cs="Times New Roman"/>
          <w:sz w:val="24"/>
          <w:szCs w:val="24"/>
          <w:lang w:val="en-GB"/>
        </w:rPr>
        <w:t>LC</w:t>
      </w:r>
      <w:r w:rsidR="00D22D13" w:rsidRPr="00436110">
        <w:rPr>
          <w:rFonts w:cs="Times New Roman"/>
          <w:sz w:val="24"/>
          <w:szCs w:val="24"/>
          <w:lang w:val="en-GB"/>
        </w:rPr>
        <w:t>)</w:t>
      </w:r>
      <w:r w:rsidR="007E32A8" w:rsidRPr="00436110">
        <w:rPr>
          <w:rFonts w:cs="Times New Roman"/>
          <w:sz w:val="24"/>
          <w:szCs w:val="24"/>
          <w:lang w:val="en-GB"/>
        </w:rPr>
        <w:t xml:space="preserve"> </w:t>
      </w:r>
      <w:r w:rsidR="00C21499" w:rsidRPr="00436110">
        <w:rPr>
          <w:rFonts w:cs="Times New Roman"/>
          <w:sz w:val="24"/>
          <w:szCs w:val="24"/>
          <w:lang w:val="en-GB"/>
        </w:rPr>
        <w:t>= 3,</w:t>
      </w:r>
      <w:r w:rsidR="007A52C3" w:rsidRPr="00436110">
        <w:rPr>
          <w:rFonts w:cs="Times New Roman"/>
          <w:sz w:val="24"/>
          <w:szCs w:val="24"/>
          <w:lang w:val="en-GB"/>
        </w:rPr>
        <w:t>0</w:t>
      </w:r>
      <w:r w:rsidR="00C21499" w:rsidRPr="00436110">
        <w:rPr>
          <w:rFonts w:cs="Times New Roman"/>
          <w:sz w:val="24"/>
          <w:szCs w:val="24"/>
          <w:lang w:val="en-GB"/>
        </w:rPr>
        <w:t xml:space="preserve"> l; </w:t>
      </w:r>
      <w:r w:rsidRPr="00436110">
        <w:rPr>
          <w:rFonts w:cs="Times New Roman"/>
          <w:sz w:val="24"/>
          <w:szCs w:val="24"/>
          <w:lang w:val="en-GB"/>
        </w:rPr>
        <w:t>tidal volume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7E32A8" w:rsidRPr="00436110">
        <w:rPr>
          <w:rFonts w:cs="Times New Roman"/>
          <w:sz w:val="24"/>
          <w:szCs w:val="24"/>
          <w:lang w:val="en-GB"/>
        </w:rPr>
        <w:t>(</w:t>
      </w:r>
      <w:r w:rsidR="00D22D13" w:rsidRPr="00436110">
        <w:rPr>
          <w:rFonts w:cs="Times New Roman"/>
          <w:sz w:val="24"/>
          <w:szCs w:val="24"/>
          <w:lang w:val="en-GB"/>
        </w:rPr>
        <w:t>T</w:t>
      </w:r>
      <w:r w:rsidRPr="00436110">
        <w:rPr>
          <w:rFonts w:cs="Times New Roman"/>
          <w:sz w:val="24"/>
          <w:szCs w:val="24"/>
          <w:lang w:val="en-GB"/>
        </w:rPr>
        <w:t>V</w:t>
      </w:r>
      <w:r w:rsidR="007E32A8" w:rsidRPr="00436110">
        <w:rPr>
          <w:rFonts w:cs="Times New Roman"/>
          <w:sz w:val="24"/>
          <w:szCs w:val="24"/>
          <w:lang w:val="en-GB"/>
        </w:rPr>
        <w:t>)</w:t>
      </w:r>
      <w:r w:rsidR="00C21499" w:rsidRPr="00436110">
        <w:rPr>
          <w:rFonts w:cs="Times New Roman"/>
          <w:sz w:val="24"/>
          <w:szCs w:val="24"/>
          <w:lang w:val="en-GB"/>
        </w:rPr>
        <w:t xml:space="preserve"> = 0,7 l; </w:t>
      </w:r>
      <w:r w:rsidRPr="00436110">
        <w:rPr>
          <w:rFonts w:cs="Times New Roman"/>
          <w:sz w:val="24"/>
          <w:szCs w:val="24"/>
          <w:lang w:val="en-GB"/>
        </w:rPr>
        <w:t xml:space="preserve">FEV1 </w:t>
      </w:r>
      <w:r w:rsidR="00C21499" w:rsidRPr="00436110">
        <w:rPr>
          <w:rFonts w:cs="Times New Roman"/>
          <w:sz w:val="24"/>
          <w:szCs w:val="24"/>
          <w:lang w:val="en-GB"/>
        </w:rPr>
        <w:t xml:space="preserve">= 2 l/s; </w:t>
      </w:r>
      <w:r w:rsidR="00343D4B" w:rsidRPr="00436110">
        <w:rPr>
          <w:rFonts w:cs="Times New Roman"/>
          <w:sz w:val="24"/>
          <w:szCs w:val="24"/>
          <w:lang w:val="en-GB"/>
        </w:rPr>
        <w:t>P</w:t>
      </w:r>
      <w:r w:rsidR="00C21499" w:rsidRPr="00436110">
        <w:rPr>
          <w:rFonts w:cs="Times New Roman"/>
          <w:sz w:val="24"/>
          <w:szCs w:val="24"/>
          <w:lang w:val="en-GB"/>
        </w:rPr>
        <w:t xml:space="preserve">aO2 </w:t>
      </w:r>
      <w:r w:rsidR="00343D4B" w:rsidRPr="00436110">
        <w:rPr>
          <w:rFonts w:cs="Times New Roman"/>
          <w:sz w:val="24"/>
          <w:szCs w:val="24"/>
          <w:lang w:val="en-GB"/>
        </w:rPr>
        <w:t>in arterial blood before and after hyperventilation was</w:t>
      </w:r>
      <w:r w:rsidR="00343D4B" w:rsidRPr="00436110">
        <w:rPr>
          <w:rFonts w:cs="Times New Roman"/>
          <w:sz w:val="24"/>
          <w:szCs w:val="24"/>
          <w:lang w:val="en-GB"/>
        </w:rPr>
        <w:t xml:space="preserve"> </w:t>
      </w:r>
      <w:r w:rsidR="00C21499" w:rsidRPr="00436110">
        <w:rPr>
          <w:rFonts w:cs="Times New Roman"/>
          <w:sz w:val="24"/>
          <w:szCs w:val="24"/>
          <w:lang w:val="en-GB"/>
        </w:rPr>
        <w:t xml:space="preserve">93 </w:t>
      </w:r>
      <w:r w:rsidR="00343D4B" w:rsidRPr="00436110">
        <w:rPr>
          <w:rFonts w:cs="Times New Roman"/>
          <w:sz w:val="24"/>
          <w:szCs w:val="24"/>
          <w:lang w:val="en-GB"/>
        </w:rPr>
        <w:t>and respectively</w:t>
      </w:r>
      <w:r w:rsidR="00343D4B" w:rsidRPr="00436110">
        <w:rPr>
          <w:rFonts w:cs="Times New Roman"/>
          <w:sz w:val="24"/>
          <w:szCs w:val="24"/>
          <w:lang w:val="en-GB"/>
        </w:rPr>
        <w:t xml:space="preserve"> </w:t>
      </w:r>
      <w:r w:rsidR="00C21499" w:rsidRPr="00436110">
        <w:rPr>
          <w:rFonts w:cs="Times New Roman"/>
          <w:sz w:val="24"/>
          <w:szCs w:val="24"/>
          <w:lang w:val="en-GB"/>
        </w:rPr>
        <w:t>92 mmHg.</w:t>
      </w:r>
    </w:p>
    <w:p w14:paraId="312487C3" w14:textId="617910F0" w:rsidR="00343D4B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Normal lung volume values: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</w:p>
    <w:p w14:paraId="64A5CCF4" w14:textId="1C405120" w:rsidR="007A52C3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Respiratory rate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7A52C3" w:rsidRPr="00436110">
        <w:rPr>
          <w:rFonts w:cs="Times New Roman"/>
          <w:sz w:val="24"/>
          <w:szCs w:val="24"/>
          <w:lang w:val="en-GB"/>
        </w:rPr>
        <w:t>(R</w:t>
      </w:r>
      <w:r w:rsidRPr="00436110">
        <w:rPr>
          <w:rFonts w:cs="Times New Roman"/>
          <w:sz w:val="24"/>
          <w:szCs w:val="24"/>
          <w:lang w:val="en-GB"/>
        </w:rPr>
        <w:t>R</w:t>
      </w:r>
      <w:r w:rsidR="007A52C3" w:rsidRPr="00436110">
        <w:rPr>
          <w:rFonts w:cs="Times New Roman"/>
          <w:sz w:val="24"/>
          <w:szCs w:val="24"/>
          <w:lang w:val="en-GB"/>
        </w:rPr>
        <w:t>) = 16-18/min</w:t>
      </w:r>
    </w:p>
    <w:p w14:paraId="47B4AB92" w14:textId="49907263" w:rsidR="007A52C3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Forced vital capacity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7A52C3" w:rsidRPr="00436110">
        <w:rPr>
          <w:rFonts w:cs="Times New Roman"/>
          <w:sz w:val="24"/>
          <w:szCs w:val="24"/>
          <w:lang w:val="en-GB"/>
        </w:rPr>
        <w:t>(F</w:t>
      </w:r>
      <w:r w:rsidRPr="00436110">
        <w:rPr>
          <w:rFonts w:cs="Times New Roman"/>
          <w:sz w:val="24"/>
          <w:szCs w:val="24"/>
          <w:lang w:val="en-GB"/>
        </w:rPr>
        <w:t>VC</w:t>
      </w:r>
      <w:r w:rsidR="007A52C3" w:rsidRPr="00436110">
        <w:rPr>
          <w:rFonts w:cs="Times New Roman"/>
          <w:sz w:val="24"/>
          <w:szCs w:val="24"/>
          <w:lang w:val="en-GB"/>
        </w:rPr>
        <w:t>) = 3,5 L</w:t>
      </w:r>
    </w:p>
    <w:p w14:paraId="7926CE56" w14:textId="477FEA99" w:rsidR="007A52C3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Total lung capacity</w:t>
      </w:r>
      <w:r w:rsidRPr="00436110">
        <w:rPr>
          <w:rFonts w:cs="Times New Roman"/>
          <w:sz w:val="24"/>
          <w:szCs w:val="24"/>
          <w:lang w:val="en-GB"/>
        </w:rPr>
        <w:t xml:space="preserve"> </w:t>
      </w:r>
      <w:r w:rsidR="007A52C3" w:rsidRPr="00436110">
        <w:rPr>
          <w:rFonts w:cs="Times New Roman"/>
          <w:sz w:val="24"/>
          <w:szCs w:val="24"/>
          <w:lang w:val="en-GB"/>
        </w:rPr>
        <w:t>(T</w:t>
      </w:r>
      <w:r w:rsidRPr="00436110">
        <w:rPr>
          <w:rFonts w:cs="Times New Roman"/>
          <w:sz w:val="24"/>
          <w:szCs w:val="24"/>
          <w:lang w:val="en-GB"/>
        </w:rPr>
        <w:t>LC</w:t>
      </w:r>
      <w:r w:rsidR="007A52C3" w:rsidRPr="00436110">
        <w:rPr>
          <w:rFonts w:cs="Times New Roman"/>
          <w:sz w:val="24"/>
          <w:szCs w:val="24"/>
          <w:lang w:val="en-GB"/>
        </w:rPr>
        <w:t>) = 3,5-6,0 L</w:t>
      </w:r>
    </w:p>
    <w:p w14:paraId="60C6B253" w14:textId="278B0557" w:rsidR="007A52C3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Tidal volume</w:t>
      </w:r>
      <w:r w:rsidR="007A52C3" w:rsidRPr="00436110">
        <w:rPr>
          <w:rFonts w:cs="Times New Roman"/>
          <w:sz w:val="24"/>
          <w:szCs w:val="24"/>
          <w:lang w:val="en-GB"/>
        </w:rPr>
        <w:t xml:space="preserve"> (</w:t>
      </w:r>
      <w:r w:rsidR="00D22D13" w:rsidRPr="00436110">
        <w:rPr>
          <w:rFonts w:cs="Times New Roman"/>
          <w:sz w:val="24"/>
          <w:szCs w:val="24"/>
          <w:lang w:val="en-GB"/>
        </w:rPr>
        <w:t>T</w:t>
      </w:r>
      <w:r w:rsidRPr="00436110">
        <w:rPr>
          <w:rFonts w:cs="Times New Roman"/>
          <w:sz w:val="24"/>
          <w:szCs w:val="24"/>
          <w:lang w:val="en-GB"/>
        </w:rPr>
        <w:t>V</w:t>
      </w:r>
      <w:r w:rsidR="007A52C3" w:rsidRPr="00436110">
        <w:rPr>
          <w:rFonts w:cs="Times New Roman"/>
          <w:sz w:val="24"/>
          <w:szCs w:val="24"/>
          <w:lang w:val="en-GB"/>
        </w:rPr>
        <w:t>) = 0,3-0,9 l</w:t>
      </w:r>
    </w:p>
    <w:p w14:paraId="41B4085F" w14:textId="2B5E2E21" w:rsidR="007A52C3" w:rsidRPr="00436110" w:rsidRDefault="00343D4B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Respiratory volume per minute</w:t>
      </w:r>
      <w:r w:rsidR="007A52C3" w:rsidRPr="00436110">
        <w:rPr>
          <w:rFonts w:cs="Times New Roman"/>
          <w:sz w:val="24"/>
          <w:szCs w:val="24"/>
          <w:lang w:val="en-GB"/>
        </w:rPr>
        <w:t xml:space="preserve"> (</w:t>
      </w:r>
      <w:bookmarkStart w:id="5" w:name="_Hlk191549749"/>
      <w:r w:rsidR="007A52C3" w:rsidRPr="00436110">
        <w:rPr>
          <w:rFonts w:cs="Times New Roman"/>
          <w:sz w:val="24"/>
          <w:szCs w:val="24"/>
          <w:lang w:val="en-GB"/>
        </w:rPr>
        <w:t>R</w:t>
      </w:r>
      <w:r w:rsidR="00D57A96" w:rsidRPr="00436110">
        <w:rPr>
          <w:rFonts w:cs="Times New Roman"/>
          <w:sz w:val="24"/>
          <w:szCs w:val="24"/>
          <w:lang w:val="en-GB"/>
        </w:rPr>
        <w:t>V</w:t>
      </w:r>
      <w:r w:rsidR="007A52C3" w:rsidRPr="00436110">
        <w:rPr>
          <w:rFonts w:cs="Times New Roman"/>
          <w:sz w:val="24"/>
          <w:szCs w:val="24"/>
          <w:lang w:val="en-GB"/>
        </w:rPr>
        <w:t>M</w:t>
      </w:r>
      <w:bookmarkEnd w:id="5"/>
      <w:r w:rsidR="007A52C3" w:rsidRPr="00436110">
        <w:rPr>
          <w:rFonts w:cs="Times New Roman"/>
          <w:sz w:val="24"/>
          <w:szCs w:val="24"/>
          <w:lang w:val="en-GB"/>
        </w:rPr>
        <w:t xml:space="preserve">) = </w:t>
      </w:r>
      <w:r w:rsidR="00F40E34" w:rsidRPr="00436110">
        <w:rPr>
          <w:rFonts w:cs="Times New Roman"/>
          <w:sz w:val="24"/>
          <w:szCs w:val="24"/>
          <w:lang w:val="en-GB"/>
        </w:rPr>
        <w:t>4</w:t>
      </w:r>
      <w:r w:rsidR="007A52C3" w:rsidRPr="00436110">
        <w:rPr>
          <w:rFonts w:cs="Times New Roman"/>
          <w:sz w:val="24"/>
          <w:szCs w:val="24"/>
          <w:lang w:val="en-GB"/>
        </w:rPr>
        <w:t>,</w:t>
      </w:r>
      <w:r w:rsidR="00F40E34" w:rsidRPr="00436110">
        <w:rPr>
          <w:rFonts w:cs="Times New Roman"/>
          <w:sz w:val="24"/>
          <w:szCs w:val="24"/>
          <w:lang w:val="en-GB"/>
        </w:rPr>
        <w:t>8</w:t>
      </w:r>
      <w:r w:rsidR="007A52C3" w:rsidRPr="00436110">
        <w:rPr>
          <w:rFonts w:cs="Times New Roman"/>
          <w:sz w:val="24"/>
          <w:szCs w:val="24"/>
          <w:lang w:val="en-GB"/>
        </w:rPr>
        <w:t xml:space="preserve"> - 16,2 l</w:t>
      </w:r>
    </w:p>
    <w:p w14:paraId="32B205C5" w14:textId="1AE26249" w:rsidR="007A52C3" w:rsidRPr="00436110" w:rsidRDefault="00D57A96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Forced expiratory volume per second</w:t>
      </w:r>
      <w:r w:rsidR="007A52C3" w:rsidRPr="00436110">
        <w:rPr>
          <w:rFonts w:cs="Times New Roman"/>
          <w:sz w:val="24"/>
          <w:szCs w:val="24"/>
          <w:lang w:val="en-GB"/>
        </w:rPr>
        <w:t xml:space="preserve"> (</w:t>
      </w:r>
      <w:r w:rsidRPr="00436110">
        <w:rPr>
          <w:rFonts w:cs="Times New Roman"/>
          <w:sz w:val="24"/>
          <w:szCs w:val="24"/>
          <w:lang w:val="en-GB"/>
        </w:rPr>
        <w:t>FEV1</w:t>
      </w:r>
      <w:r w:rsidR="007A52C3" w:rsidRPr="00436110">
        <w:rPr>
          <w:rFonts w:cs="Times New Roman"/>
          <w:sz w:val="24"/>
          <w:szCs w:val="24"/>
          <w:lang w:val="en-GB"/>
        </w:rPr>
        <w:t>) = 3,2 l/s</w:t>
      </w:r>
    </w:p>
    <w:p w14:paraId="72942790" w14:textId="08B9CDE0" w:rsidR="007A52C3" w:rsidRPr="00436110" w:rsidRDefault="00C04862" w:rsidP="00C04862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436110">
        <w:rPr>
          <w:rFonts w:cs="Times New Roman"/>
          <w:sz w:val="24"/>
          <w:szCs w:val="24"/>
          <w:lang w:val="en-GB"/>
        </w:rPr>
        <w:t>Tiffneau</w:t>
      </w:r>
      <w:r w:rsidR="007A52C3" w:rsidRPr="00436110">
        <w:rPr>
          <w:rFonts w:cs="Times New Roman"/>
          <w:sz w:val="24"/>
          <w:szCs w:val="24"/>
          <w:lang w:val="en-GB"/>
        </w:rPr>
        <w:t xml:space="preserve"> </w:t>
      </w:r>
      <w:r w:rsidR="00D57A96" w:rsidRPr="00436110">
        <w:rPr>
          <w:rFonts w:cs="Times New Roman"/>
          <w:sz w:val="24"/>
          <w:szCs w:val="24"/>
          <w:lang w:val="en-GB"/>
        </w:rPr>
        <w:t xml:space="preserve">index </w:t>
      </w:r>
      <w:r w:rsidR="007A52C3" w:rsidRPr="00436110">
        <w:rPr>
          <w:rFonts w:cs="Times New Roman"/>
          <w:sz w:val="24"/>
          <w:szCs w:val="24"/>
          <w:lang w:val="en-GB"/>
        </w:rPr>
        <w:t>= 75-90%</w:t>
      </w:r>
    </w:p>
    <w:p w14:paraId="38BEA6B7" w14:textId="3D4686D9" w:rsidR="006427A1" w:rsidRDefault="006427A1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55B01822" w14:textId="73A3A9D9" w:rsidR="00C04862" w:rsidRPr="00D57A96" w:rsidRDefault="00D57A96" w:rsidP="00283543">
      <w:pPr>
        <w:spacing w:after="0"/>
        <w:jc w:val="both"/>
        <w:rPr>
          <w:rFonts w:cs="Times New Roman"/>
          <w:b/>
          <w:sz w:val="24"/>
          <w:szCs w:val="24"/>
          <w:lang w:val="en-GB"/>
        </w:rPr>
      </w:pPr>
      <w:r w:rsidRPr="00D57A96">
        <w:rPr>
          <w:rFonts w:cs="Times New Roman"/>
          <w:b/>
          <w:sz w:val="24"/>
          <w:szCs w:val="24"/>
          <w:lang w:val="en-GB"/>
        </w:rPr>
        <w:t>Questions.</w:t>
      </w:r>
    </w:p>
    <w:p w14:paraId="68B7CFA8" w14:textId="77777777" w:rsidR="00D57A96" w:rsidRPr="00D57A96" w:rsidRDefault="00D57A96" w:rsidP="00283543">
      <w:pPr>
        <w:spacing w:after="0"/>
        <w:jc w:val="both"/>
        <w:rPr>
          <w:rFonts w:cs="Times New Roman"/>
          <w:sz w:val="24"/>
          <w:szCs w:val="24"/>
          <w:lang w:val="en-GB"/>
        </w:rPr>
      </w:pPr>
    </w:p>
    <w:p w14:paraId="13F91ADD" w14:textId="01EA4F24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 xml:space="preserve">1. Explain the </w:t>
      </w:r>
      <w:r>
        <w:rPr>
          <w:rFonts w:cs="Times New Roman"/>
          <w:b/>
          <w:bCs/>
          <w:sz w:val="24"/>
          <w:szCs w:val="24"/>
          <w:lang w:val="en-GB"/>
        </w:rPr>
        <w:t>emergent</w:t>
      </w:r>
      <w:r w:rsidRPr="00D57A96">
        <w:rPr>
          <w:rFonts w:cs="Times New Roman"/>
          <w:b/>
          <w:bCs/>
          <w:sz w:val="24"/>
          <w:szCs w:val="24"/>
          <w:lang w:val="en-GB"/>
        </w:rPr>
        <w:t xml:space="preserve"> </w:t>
      </w:r>
      <w:r>
        <w:rPr>
          <w:rFonts w:cs="Times New Roman"/>
          <w:b/>
          <w:bCs/>
          <w:sz w:val="24"/>
          <w:szCs w:val="24"/>
          <w:lang w:val="en-GB"/>
        </w:rPr>
        <w:t xml:space="preserve">respiratory </w:t>
      </w:r>
      <w:r w:rsidRPr="00D57A96">
        <w:rPr>
          <w:rFonts w:cs="Times New Roman"/>
          <w:b/>
          <w:bCs/>
          <w:sz w:val="24"/>
          <w:szCs w:val="24"/>
          <w:lang w:val="en-GB"/>
        </w:rPr>
        <w:t xml:space="preserve">compensatory mechanisms </w:t>
      </w:r>
      <w:r>
        <w:rPr>
          <w:rFonts w:cs="Times New Roman"/>
          <w:b/>
          <w:bCs/>
          <w:sz w:val="24"/>
          <w:szCs w:val="24"/>
          <w:lang w:val="en-GB"/>
        </w:rPr>
        <w:t xml:space="preserve">present </w:t>
      </w:r>
      <w:r w:rsidRPr="00D57A96">
        <w:rPr>
          <w:rFonts w:cs="Times New Roman"/>
          <w:b/>
          <w:bCs/>
          <w:sz w:val="24"/>
          <w:szCs w:val="24"/>
          <w:lang w:val="en-GB"/>
        </w:rPr>
        <w:t>in this patient</w:t>
      </w:r>
      <w:r>
        <w:rPr>
          <w:rFonts w:cs="Times New Roman"/>
          <w:b/>
          <w:bCs/>
          <w:sz w:val="24"/>
          <w:szCs w:val="24"/>
          <w:lang w:val="en-GB"/>
        </w:rPr>
        <w:t>.</w:t>
      </w:r>
    </w:p>
    <w:p w14:paraId="56885957" w14:textId="5D98AD12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>2. How do you explain the breathing disturbances in th</w:t>
      </w:r>
      <w:r w:rsidR="00436110">
        <w:rPr>
          <w:rFonts w:cs="Times New Roman"/>
          <w:b/>
          <w:bCs/>
          <w:sz w:val="24"/>
          <w:szCs w:val="24"/>
          <w:lang w:val="en-GB"/>
        </w:rPr>
        <w:t xml:space="preserve">is </w:t>
      </w:r>
      <w:r w:rsidRPr="00D57A96">
        <w:rPr>
          <w:rFonts w:cs="Times New Roman"/>
          <w:b/>
          <w:bCs/>
          <w:sz w:val="24"/>
          <w:szCs w:val="24"/>
          <w:lang w:val="en-GB"/>
        </w:rPr>
        <w:t>patient?</w:t>
      </w:r>
    </w:p>
    <w:p w14:paraId="47D83C44" w14:textId="3BE7CD59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 xml:space="preserve">3. How </w:t>
      </w:r>
      <w:r w:rsidR="00436110" w:rsidRPr="00436110">
        <w:rPr>
          <w:rFonts w:cs="Times New Roman"/>
          <w:b/>
          <w:bCs/>
          <w:sz w:val="24"/>
          <w:szCs w:val="24"/>
          <w:lang w:val="en-GB"/>
        </w:rPr>
        <w:t xml:space="preserve">do you explain </w:t>
      </w:r>
      <w:r w:rsidR="00436110">
        <w:rPr>
          <w:rFonts w:cs="Times New Roman"/>
          <w:b/>
          <w:bCs/>
          <w:sz w:val="24"/>
          <w:szCs w:val="24"/>
          <w:lang w:val="en-GB"/>
        </w:rPr>
        <w:t xml:space="preserve">the productive </w:t>
      </w:r>
      <w:r w:rsidRPr="00D57A96">
        <w:rPr>
          <w:rFonts w:cs="Times New Roman"/>
          <w:b/>
          <w:bCs/>
          <w:sz w:val="24"/>
          <w:szCs w:val="24"/>
          <w:lang w:val="en-GB"/>
        </w:rPr>
        <w:t>cough with a small amount of sputum and a mixture of blood?</w:t>
      </w:r>
    </w:p>
    <w:p w14:paraId="4D8CD87D" w14:textId="56EE41A6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 xml:space="preserve">4. Calculate and evaluate: </w:t>
      </w:r>
      <w:r w:rsidR="00436110" w:rsidRPr="00436110">
        <w:rPr>
          <w:rFonts w:cs="Times New Roman"/>
          <w:b/>
          <w:bCs/>
          <w:sz w:val="24"/>
          <w:szCs w:val="24"/>
          <w:lang w:val="ro-MD"/>
        </w:rPr>
        <w:t>RVM</w:t>
      </w:r>
      <w:r w:rsidRPr="00D57A96">
        <w:rPr>
          <w:rFonts w:cs="Times New Roman"/>
          <w:b/>
          <w:bCs/>
          <w:sz w:val="24"/>
          <w:szCs w:val="24"/>
          <w:lang w:val="en-GB"/>
        </w:rPr>
        <w:t>, Tiffneau index</w:t>
      </w:r>
    </w:p>
    <w:p w14:paraId="2F5A20CF" w14:textId="4ECF0FBD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 xml:space="preserve">5. What </w:t>
      </w:r>
      <w:r w:rsidR="00436110" w:rsidRPr="00D57A96">
        <w:rPr>
          <w:rFonts w:cs="Times New Roman"/>
          <w:b/>
          <w:bCs/>
          <w:sz w:val="24"/>
          <w:szCs w:val="24"/>
          <w:lang w:val="en-GB"/>
        </w:rPr>
        <w:t>type</w:t>
      </w:r>
      <w:r w:rsidRPr="00D57A96">
        <w:rPr>
          <w:rFonts w:cs="Times New Roman"/>
          <w:b/>
          <w:bCs/>
          <w:sz w:val="24"/>
          <w:szCs w:val="24"/>
          <w:lang w:val="en-GB"/>
        </w:rPr>
        <w:t xml:space="preserve"> of pulmonary alveolar ventilation disorder?</w:t>
      </w:r>
    </w:p>
    <w:p w14:paraId="2FA9602B" w14:textId="2DC768BC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 xml:space="preserve">6. Does the patient have pulmonary diffusion </w:t>
      </w:r>
      <w:r w:rsidR="00436110">
        <w:rPr>
          <w:rFonts w:cs="Times New Roman"/>
          <w:b/>
          <w:bCs/>
          <w:sz w:val="24"/>
          <w:szCs w:val="24"/>
          <w:lang w:val="en-GB"/>
        </w:rPr>
        <w:t>disturbance</w:t>
      </w:r>
      <w:r w:rsidRPr="00D57A96">
        <w:rPr>
          <w:rFonts w:cs="Times New Roman"/>
          <w:b/>
          <w:bCs/>
          <w:sz w:val="24"/>
          <w:szCs w:val="24"/>
          <w:lang w:val="en-GB"/>
        </w:rPr>
        <w:t>?</w:t>
      </w:r>
    </w:p>
    <w:p w14:paraId="0FDB2997" w14:textId="77777777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GB"/>
        </w:rPr>
      </w:pPr>
      <w:r w:rsidRPr="00D57A96">
        <w:rPr>
          <w:rFonts w:cs="Times New Roman"/>
          <w:b/>
          <w:bCs/>
          <w:sz w:val="24"/>
          <w:szCs w:val="24"/>
          <w:lang w:val="en-GB"/>
        </w:rPr>
        <w:t>7. Give a general conclusion about the condition of the patient's respiratory system.</w:t>
      </w:r>
    </w:p>
    <w:p w14:paraId="65D742C5" w14:textId="77777777" w:rsidR="00D57A96" w:rsidRPr="00D57A96" w:rsidRDefault="00D57A96" w:rsidP="00D57A9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ro-MD"/>
        </w:rPr>
      </w:pPr>
    </w:p>
    <w:p w14:paraId="28D250C8" w14:textId="77777777" w:rsidR="0002726F" w:rsidRPr="00283543" w:rsidRDefault="0002726F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229EDD10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CD76CE3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208BFB32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1F0EC1B0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0DC56691" w14:textId="77777777" w:rsidR="00C04862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347BE5A2" w14:textId="77777777" w:rsidR="00D57A96" w:rsidRDefault="00D57A96" w:rsidP="00283543">
      <w:pPr>
        <w:spacing w:after="0"/>
        <w:jc w:val="both"/>
        <w:rPr>
          <w:rFonts w:cs="Times New Roman"/>
          <w:b/>
          <w:sz w:val="24"/>
          <w:szCs w:val="24"/>
          <w:lang w:val="ro-MD"/>
        </w:rPr>
      </w:pPr>
    </w:p>
    <w:p w14:paraId="466F5C04" w14:textId="08BE5FB2" w:rsidR="00C04862" w:rsidRPr="00436110" w:rsidRDefault="00436110" w:rsidP="00436110">
      <w:pPr>
        <w:spacing w:after="0"/>
        <w:jc w:val="center"/>
        <w:rPr>
          <w:rFonts w:cs="Times New Roman"/>
          <w:b/>
          <w:sz w:val="24"/>
          <w:szCs w:val="24"/>
          <w:lang w:val="en-GB"/>
        </w:rPr>
      </w:pPr>
      <w:r w:rsidRPr="00436110">
        <w:rPr>
          <w:rFonts w:cs="Times New Roman"/>
          <w:b/>
          <w:bCs/>
          <w:sz w:val="24"/>
          <w:szCs w:val="24"/>
          <w:lang w:val="en-GB"/>
        </w:rPr>
        <w:lastRenderedPageBreak/>
        <w:t xml:space="preserve">Situation Problem </w:t>
      </w:r>
      <w:r>
        <w:rPr>
          <w:rFonts w:cs="Times New Roman"/>
          <w:b/>
          <w:bCs/>
          <w:sz w:val="24"/>
          <w:szCs w:val="24"/>
          <w:lang w:val="en-GB"/>
        </w:rPr>
        <w:t>4</w:t>
      </w:r>
    </w:p>
    <w:p w14:paraId="14ECA2FE" w14:textId="77777777" w:rsidR="00C04862" w:rsidRDefault="00C04862" w:rsidP="00283543">
      <w:pPr>
        <w:spacing w:after="0"/>
        <w:jc w:val="both"/>
        <w:rPr>
          <w:rFonts w:cs="Times New Roman"/>
          <w:sz w:val="24"/>
          <w:szCs w:val="24"/>
          <w:lang w:val="ro-MD"/>
        </w:rPr>
      </w:pPr>
    </w:p>
    <w:p w14:paraId="1C5C9155" w14:textId="63F57388" w:rsidR="00436110" w:rsidRPr="00D870F7" w:rsidRDefault="00436110" w:rsidP="00436110">
      <w:pPr>
        <w:spacing w:after="0" w:line="360" w:lineRule="auto"/>
        <w:jc w:val="both"/>
        <w:rPr>
          <w:rFonts w:cs="Times New Roman"/>
          <w:sz w:val="24"/>
          <w:szCs w:val="24"/>
          <w:lang w:val="en-GB"/>
        </w:rPr>
      </w:pPr>
      <w:r w:rsidRPr="00D870F7">
        <w:rPr>
          <w:rFonts w:cs="Times New Roman"/>
          <w:sz w:val="24"/>
          <w:szCs w:val="24"/>
          <w:lang w:val="en-GB"/>
        </w:rPr>
        <w:t xml:space="preserve">Patient, 57 years old. Smoker for 20 years, complaining of shortness of breath </w:t>
      </w:r>
      <w:r w:rsidR="00D870F7">
        <w:rPr>
          <w:rFonts w:cs="Times New Roman"/>
          <w:sz w:val="24"/>
          <w:szCs w:val="24"/>
          <w:lang w:val="en-GB"/>
        </w:rPr>
        <w:t>appeared during physical effort</w:t>
      </w:r>
      <w:r w:rsidRPr="00D870F7">
        <w:rPr>
          <w:rFonts w:cs="Times New Roman"/>
          <w:sz w:val="24"/>
          <w:szCs w:val="24"/>
          <w:lang w:val="en-GB"/>
        </w:rPr>
        <w:t xml:space="preserve">, fatigue. Objective: </w:t>
      </w:r>
      <w:r w:rsidR="00D870F7">
        <w:rPr>
          <w:rFonts w:cs="Times New Roman"/>
          <w:sz w:val="24"/>
          <w:szCs w:val="24"/>
          <w:lang w:val="en-GB"/>
        </w:rPr>
        <w:t xml:space="preserve">skin rose-pale, the </w:t>
      </w:r>
      <w:r w:rsidRPr="00D870F7">
        <w:rPr>
          <w:rFonts w:cs="Times New Roman"/>
          <w:sz w:val="24"/>
          <w:szCs w:val="24"/>
          <w:lang w:val="en-GB"/>
        </w:rPr>
        <w:t xml:space="preserve">rib cage is enlarged, the depth of respiration is decreased, </w:t>
      </w:r>
      <w:r w:rsidR="00D870F7">
        <w:rPr>
          <w:rFonts w:cs="Times New Roman"/>
          <w:sz w:val="24"/>
          <w:szCs w:val="24"/>
          <w:lang w:val="en-GB"/>
        </w:rPr>
        <w:t>respiratory</w:t>
      </w:r>
      <w:r w:rsidRPr="00D870F7">
        <w:rPr>
          <w:rFonts w:cs="Times New Roman"/>
          <w:sz w:val="24"/>
          <w:szCs w:val="24"/>
          <w:lang w:val="en-GB"/>
        </w:rPr>
        <w:t xml:space="preserve"> rate 28 per minute. On chest palpation the intercostal spaces are enlarged. On comparative percussion of the rib cage </w:t>
      </w:r>
      <w:r w:rsidR="00D870F7">
        <w:rPr>
          <w:rFonts w:cs="Times New Roman"/>
          <w:sz w:val="24"/>
          <w:szCs w:val="24"/>
          <w:lang w:val="en-GB"/>
        </w:rPr>
        <w:t xml:space="preserve">is sound </w:t>
      </w:r>
      <w:r w:rsidRPr="00D870F7">
        <w:rPr>
          <w:rFonts w:cs="Times New Roman"/>
          <w:sz w:val="24"/>
          <w:szCs w:val="24"/>
          <w:lang w:val="en-GB"/>
        </w:rPr>
        <w:t xml:space="preserve">hypersonority </w:t>
      </w:r>
      <w:r w:rsidR="00D870F7">
        <w:rPr>
          <w:rFonts w:cs="Times New Roman"/>
          <w:sz w:val="24"/>
          <w:szCs w:val="24"/>
          <w:lang w:val="en-GB"/>
        </w:rPr>
        <w:t xml:space="preserve">of </w:t>
      </w:r>
      <w:r w:rsidRPr="00D870F7">
        <w:rPr>
          <w:rFonts w:cs="Times New Roman"/>
          <w:sz w:val="24"/>
          <w:szCs w:val="24"/>
          <w:lang w:val="en-GB"/>
        </w:rPr>
        <w:t xml:space="preserve">the entire lung surface. The lower pulmonary boundaries </w:t>
      </w:r>
      <w:r w:rsidR="00D870F7">
        <w:rPr>
          <w:rFonts w:cs="Times New Roman"/>
          <w:sz w:val="24"/>
          <w:szCs w:val="24"/>
          <w:lang w:val="en-GB"/>
        </w:rPr>
        <w:t xml:space="preserve">are </w:t>
      </w:r>
      <w:r w:rsidRPr="00D870F7">
        <w:rPr>
          <w:rFonts w:cs="Times New Roman"/>
          <w:sz w:val="24"/>
          <w:szCs w:val="24"/>
          <w:lang w:val="en-GB"/>
        </w:rPr>
        <w:t xml:space="preserve">lowered. Respiratory excursion reduced. On auscultation of the lungs - forced breathing. Comparative chest percussion shows hyperresonance over the entire lung surface. Absolute cardiac </w:t>
      </w:r>
      <w:r w:rsidR="00D870F7">
        <w:rPr>
          <w:rFonts w:cs="Times New Roman"/>
          <w:sz w:val="24"/>
          <w:szCs w:val="24"/>
          <w:lang w:val="en-GB"/>
        </w:rPr>
        <w:t>dullness</w:t>
      </w:r>
      <w:r w:rsidRPr="00D870F7">
        <w:rPr>
          <w:rFonts w:cs="Times New Roman"/>
          <w:sz w:val="24"/>
          <w:szCs w:val="24"/>
          <w:lang w:val="en-GB"/>
        </w:rPr>
        <w:t xml:space="preserve"> is absent</w:t>
      </w:r>
    </w:p>
    <w:p w14:paraId="7F4378B9" w14:textId="22120002" w:rsidR="00C04862" w:rsidRPr="00D870F7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en-GB"/>
        </w:rPr>
      </w:pPr>
    </w:p>
    <w:p w14:paraId="279716E8" w14:textId="77777777" w:rsidR="00C04862" w:rsidRPr="00D870F7" w:rsidRDefault="00C04862" w:rsidP="00283543">
      <w:pPr>
        <w:spacing w:after="0"/>
        <w:jc w:val="both"/>
        <w:rPr>
          <w:rFonts w:cs="Times New Roman"/>
          <w:b/>
          <w:sz w:val="24"/>
          <w:szCs w:val="24"/>
          <w:lang w:val="en-GB"/>
        </w:rPr>
      </w:pPr>
    </w:p>
    <w:p w14:paraId="5D0A08D3" w14:textId="77777777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>Questions.</w:t>
      </w:r>
    </w:p>
    <w:p w14:paraId="6501601E" w14:textId="1CFA7334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 xml:space="preserve">1. How do you explain "feeling </w:t>
      </w:r>
      <w:r>
        <w:rPr>
          <w:rFonts w:cs="Times New Roman"/>
          <w:b/>
          <w:sz w:val="24"/>
          <w:szCs w:val="24"/>
          <w:lang w:val="en-GB"/>
        </w:rPr>
        <w:t>of air insufficiency</w:t>
      </w:r>
      <w:r w:rsidRPr="00D870F7">
        <w:rPr>
          <w:rFonts w:cs="Times New Roman"/>
          <w:b/>
          <w:sz w:val="24"/>
          <w:szCs w:val="24"/>
          <w:lang w:val="en-GB"/>
        </w:rPr>
        <w:t>".</w:t>
      </w:r>
    </w:p>
    <w:p w14:paraId="00D13F8F" w14:textId="77777777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>2. What is the general mechanism of dyspnea?</w:t>
      </w:r>
    </w:p>
    <w:p w14:paraId="7680108F" w14:textId="0AB9455D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 xml:space="preserve">3. How do you explain that the rib cage is enlarged in </w:t>
      </w:r>
      <w:r>
        <w:rPr>
          <w:rFonts w:cs="Times New Roman"/>
          <w:b/>
          <w:sz w:val="24"/>
          <w:szCs w:val="24"/>
          <w:lang w:val="en-GB"/>
        </w:rPr>
        <w:t>this</w:t>
      </w:r>
      <w:r w:rsidRPr="00D870F7">
        <w:rPr>
          <w:rFonts w:cs="Times New Roman"/>
          <w:b/>
          <w:sz w:val="24"/>
          <w:szCs w:val="24"/>
          <w:lang w:val="en-GB"/>
        </w:rPr>
        <w:t xml:space="preserve"> patient?</w:t>
      </w:r>
    </w:p>
    <w:p w14:paraId="2A084652" w14:textId="14A393EE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 xml:space="preserve">4. What do we call emphysema and what is the general characteristic of pulmonary </w:t>
      </w:r>
      <w:r w:rsidRPr="00D870F7">
        <w:rPr>
          <w:rFonts w:cs="Times New Roman"/>
          <w:b/>
          <w:sz w:val="24"/>
          <w:szCs w:val="24"/>
          <w:lang w:val="en-GB"/>
        </w:rPr>
        <w:t>emphysema?</w:t>
      </w:r>
    </w:p>
    <w:p w14:paraId="1A7E8D49" w14:textId="5193E52F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 xml:space="preserve">5. What is the pathogenesis of </w:t>
      </w:r>
      <w:r w:rsidRPr="00D870F7">
        <w:rPr>
          <w:rFonts w:cs="Times New Roman"/>
          <w:b/>
          <w:sz w:val="24"/>
          <w:szCs w:val="24"/>
          <w:lang w:val="en-GB"/>
        </w:rPr>
        <w:t>emphysema?</w:t>
      </w:r>
    </w:p>
    <w:p w14:paraId="03FEE6AA" w14:textId="77777777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>6. What impact does cigarette smoke have on the pathogenesis of pulmonary emphysema?</w:t>
      </w:r>
    </w:p>
    <w:p w14:paraId="64E3C3A0" w14:textId="77777777" w:rsidR="00D870F7" w:rsidRPr="00D870F7" w:rsidRDefault="00D870F7" w:rsidP="00D870F7">
      <w:p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D870F7">
        <w:rPr>
          <w:rFonts w:cs="Times New Roman"/>
          <w:b/>
          <w:sz w:val="24"/>
          <w:szCs w:val="24"/>
          <w:lang w:val="en-GB"/>
        </w:rPr>
        <w:t>7. How do pneumogram indices change in pulmonary emphysema?</w:t>
      </w:r>
    </w:p>
    <w:p w14:paraId="10D4AFFD" w14:textId="77777777" w:rsidR="00D870F7" w:rsidRPr="00D870F7" w:rsidRDefault="00D870F7" w:rsidP="00D870F7">
      <w:pPr>
        <w:spacing w:after="0"/>
        <w:jc w:val="both"/>
        <w:rPr>
          <w:rFonts w:cs="Times New Roman"/>
          <w:b/>
          <w:sz w:val="24"/>
          <w:szCs w:val="24"/>
          <w:lang w:val="en-GB"/>
        </w:rPr>
      </w:pPr>
    </w:p>
    <w:p w14:paraId="32DE6118" w14:textId="77777777" w:rsidR="003F238B" w:rsidRPr="00C04862" w:rsidRDefault="003F238B" w:rsidP="00D870F7">
      <w:pPr>
        <w:spacing w:after="0"/>
        <w:jc w:val="both"/>
        <w:rPr>
          <w:rFonts w:cs="Times New Roman"/>
          <w:b/>
          <w:bCs/>
          <w:sz w:val="24"/>
          <w:szCs w:val="24"/>
          <w:lang w:val="ro-MD"/>
        </w:rPr>
      </w:pPr>
    </w:p>
    <w:sectPr w:rsidR="003F238B" w:rsidRPr="00C04862" w:rsidSect="00894576">
      <w:type w:val="continuous"/>
      <w:pgSz w:w="12240" w:h="15840"/>
      <w:pgMar w:top="1411" w:right="810" w:bottom="1411" w:left="1080" w:header="562" w:footer="5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246"/>
    <w:multiLevelType w:val="hybridMultilevel"/>
    <w:tmpl w:val="A18C19AA"/>
    <w:lvl w:ilvl="0" w:tplc="45AA13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80E"/>
    <w:multiLevelType w:val="hybridMultilevel"/>
    <w:tmpl w:val="68D07A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D4A36"/>
    <w:multiLevelType w:val="hybridMultilevel"/>
    <w:tmpl w:val="CE286BE0"/>
    <w:lvl w:ilvl="0" w:tplc="74649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632212"/>
    <w:multiLevelType w:val="hybridMultilevel"/>
    <w:tmpl w:val="5D9ECD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527"/>
    <w:multiLevelType w:val="hybridMultilevel"/>
    <w:tmpl w:val="2AD81F08"/>
    <w:lvl w:ilvl="0" w:tplc="014E708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07B"/>
    <w:multiLevelType w:val="hybridMultilevel"/>
    <w:tmpl w:val="CC58E85A"/>
    <w:lvl w:ilvl="0" w:tplc="57306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C6FE3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EE7DF4"/>
    <w:multiLevelType w:val="hybridMultilevel"/>
    <w:tmpl w:val="814CA8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629FD"/>
    <w:multiLevelType w:val="hybridMultilevel"/>
    <w:tmpl w:val="28BA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714E"/>
    <w:multiLevelType w:val="hybridMultilevel"/>
    <w:tmpl w:val="308012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56C3A"/>
    <w:multiLevelType w:val="hybridMultilevel"/>
    <w:tmpl w:val="B6A45C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90348"/>
    <w:multiLevelType w:val="hybridMultilevel"/>
    <w:tmpl w:val="5B8C8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57C48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0B"/>
    <w:rsid w:val="000051FB"/>
    <w:rsid w:val="0002726F"/>
    <w:rsid w:val="00051138"/>
    <w:rsid w:val="0007368D"/>
    <w:rsid w:val="00096233"/>
    <w:rsid w:val="00156566"/>
    <w:rsid w:val="001852D6"/>
    <w:rsid w:val="00187507"/>
    <w:rsid w:val="001A1BBB"/>
    <w:rsid w:val="001B3433"/>
    <w:rsid w:val="001E2F22"/>
    <w:rsid w:val="001E5D67"/>
    <w:rsid w:val="0020002E"/>
    <w:rsid w:val="00201AEF"/>
    <w:rsid w:val="00244572"/>
    <w:rsid w:val="00270676"/>
    <w:rsid w:val="00283543"/>
    <w:rsid w:val="00285EF6"/>
    <w:rsid w:val="00343D4B"/>
    <w:rsid w:val="003934FE"/>
    <w:rsid w:val="003B23CC"/>
    <w:rsid w:val="003D232E"/>
    <w:rsid w:val="003F238B"/>
    <w:rsid w:val="00436110"/>
    <w:rsid w:val="0046524B"/>
    <w:rsid w:val="004B0508"/>
    <w:rsid w:val="004B7EB5"/>
    <w:rsid w:val="00505A4E"/>
    <w:rsid w:val="005236B2"/>
    <w:rsid w:val="00536891"/>
    <w:rsid w:val="00542319"/>
    <w:rsid w:val="00545B56"/>
    <w:rsid w:val="00591CDA"/>
    <w:rsid w:val="005C2B03"/>
    <w:rsid w:val="005C4F82"/>
    <w:rsid w:val="005F4A05"/>
    <w:rsid w:val="006427A1"/>
    <w:rsid w:val="00656577"/>
    <w:rsid w:val="00667A28"/>
    <w:rsid w:val="006C0B77"/>
    <w:rsid w:val="006C6E14"/>
    <w:rsid w:val="0070225D"/>
    <w:rsid w:val="0075182E"/>
    <w:rsid w:val="00773FD7"/>
    <w:rsid w:val="007A52C3"/>
    <w:rsid w:val="007C1451"/>
    <w:rsid w:val="007E32A8"/>
    <w:rsid w:val="008242FF"/>
    <w:rsid w:val="00870751"/>
    <w:rsid w:val="00877F15"/>
    <w:rsid w:val="00894576"/>
    <w:rsid w:val="008A22B7"/>
    <w:rsid w:val="008A6C91"/>
    <w:rsid w:val="008B055D"/>
    <w:rsid w:val="008B6F6D"/>
    <w:rsid w:val="008C0B1A"/>
    <w:rsid w:val="008C5E0B"/>
    <w:rsid w:val="008D0924"/>
    <w:rsid w:val="008F3853"/>
    <w:rsid w:val="00903AF9"/>
    <w:rsid w:val="00922400"/>
    <w:rsid w:val="00922C48"/>
    <w:rsid w:val="00932059"/>
    <w:rsid w:val="0095371F"/>
    <w:rsid w:val="00961118"/>
    <w:rsid w:val="00982BA3"/>
    <w:rsid w:val="009A1088"/>
    <w:rsid w:val="009B4544"/>
    <w:rsid w:val="009D25C6"/>
    <w:rsid w:val="00A03BA5"/>
    <w:rsid w:val="00A40DE5"/>
    <w:rsid w:val="00A45106"/>
    <w:rsid w:val="00A9263D"/>
    <w:rsid w:val="00AA2E4E"/>
    <w:rsid w:val="00AE1B83"/>
    <w:rsid w:val="00AF2637"/>
    <w:rsid w:val="00B00E5E"/>
    <w:rsid w:val="00B32C8F"/>
    <w:rsid w:val="00B34335"/>
    <w:rsid w:val="00B37516"/>
    <w:rsid w:val="00B75E67"/>
    <w:rsid w:val="00B915B7"/>
    <w:rsid w:val="00B94A54"/>
    <w:rsid w:val="00B97780"/>
    <w:rsid w:val="00BA6080"/>
    <w:rsid w:val="00BD1335"/>
    <w:rsid w:val="00BF353C"/>
    <w:rsid w:val="00C04862"/>
    <w:rsid w:val="00C1735F"/>
    <w:rsid w:val="00C21499"/>
    <w:rsid w:val="00C220F2"/>
    <w:rsid w:val="00C309C0"/>
    <w:rsid w:val="00C35D39"/>
    <w:rsid w:val="00C50DC7"/>
    <w:rsid w:val="00C60EE1"/>
    <w:rsid w:val="00C87D91"/>
    <w:rsid w:val="00C92A78"/>
    <w:rsid w:val="00CA303A"/>
    <w:rsid w:val="00CF650B"/>
    <w:rsid w:val="00D2109A"/>
    <w:rsid w:val="00D22D13"/>
    <w:rsid w:val="00D277B3"/>
    <w:rsid w:val="00D322D6"/>
    <w:rsid w:val="00D57A96"/>
    <w:rsid w:val="00D870F7"/>
    <w:rsid w:val="00D92E65"/>
    <w:rsid w:val="00E06756"/>
    <w:rsid w:val="00E14D95"/>
    <w:rsid w:val="00E43D52"/>
    <w:rsid w:val="00E67FE8"/>
    <w:rsid w:val="00EA59DF"/>
    <w:rsid w:val="00ED5DE1"/>
    <w:rsid w:val="00EE4070"/>
    <w:rsid w:val="00F12C76"/>
    <w:rsid w:val="00F24267"/>
    <w:rsid w:val="00F26C3B"/>
    <w:rsid w:val="00F4014A"/>
    <w:rsid w:val="00F40E34"/>
    <w:rsid w:val="00F46AD4"/>
    <w:rsid w:val="00F50835"/>
    <w:rsid w:val="00F66BF0"/>
    <w:rsid w:val="00FA207B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C088C19"/>
  <w15:chartTrackingRefBased/>
  <w15:docId w15:val="{82AC7ECE-7A9E-4B8A-8EBD-7E4C6FB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10"/>
    <w:pPr>
      <w:spacing w:line="240" w:lineRule="auto"/>
    </w:pPr>
    <w:rPr>
      <w:rFonts w:ascii="Times New Roman" w:hAnsi="Times New Roman"/>
      <w:sz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03B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A03BA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A03BA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E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A40DE5"/>
    <w:pPr>
      <w:ind w:left="720"/>
      <w:contextualSpacing/>
    </w:pPr>
  </w:style>
  <w:style w:type="character" w:styleId="Robust">
    <w:name w:val="Strong"/>
    <w:qFormat/>
    <w:rsid w:val="009A1088"/>
    <w:rPr>
      <w:b/>
    </w:rPr>
  </w:style>
  <w:style w:type="paragraph" w:customStyle="1" w:styleId="1">
    <w:name w:val="Обычный1"/>
    <w:rsid w:val="007C145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o-RO" w:eastAsia="ru-RU"/>
    </w:rPr>
  </w:style>
  <w:style w:type="paragraph" w:customStyle="1" w:styleId="Normal1">
    <w:name w:val="Normal1"/>
    <w:rsid w:val="0009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A03B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Titlu5Caracter">
    <w:name w:val="Titlu 5 Caracter"/>
    <w:basedOn w:val="Fontdeparagrafimplicit"/>
    <w:link w:val="Titlu5"/>
    <w:semiHidden/>
    <w:rsid w:val="00A03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Titlu6Caracter">
    <w:name w:val="Titlu 6 Caracter"/>
    <w:basedOn w:val="Fontdeparagrafimplicit"/>
    <w:link w:val="Titlu6"/>
    <w:semiHidden/>
    <w:rsid w:val="00A03BA5"/>
    <w:rPr>
      <w:rFonts w:ascii="Calibri" w:eastAsia="Times New Roman" w:hAnsi="Calibri" w:cs="Times New Roman"/>
      <w:b/>
      <w:bCs/>
      <w:lang w:eastAsia="ru-RU"/>
    </w:rPr>
  </w:style>
  <w:style w:type="paragraph" w:customStyle="1" w:styleId="a">
    <w:name w:val="ТаблицаВЛЕВО"/>
    <w:basedOn w:val="Normal"/>
    <w:rsid w:val="00A03BA5"/>
    <w:pPr>
      <w:overflowPunct w:val="0"/>
      <w:autoSpaceDE w:val="0"/>
      <w:autoSpaceDN w:val="0"/>
      <w:spacing w:before="20" w:after="20"/>
      <w:ind w:left="11" w:right="11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a0">
    <w:name w:val="ТаблицаПоЦентру"/>
    <w:basedOn w:val="Normal"/>
    <w:rsid w:val="00A03BA5"/>
    <w:pPr>
      <w:overflowPunct w:val="0"/>
      <w:autoSpaceDE w:val="0"/>
      <w:autoSpaceDN w:val="0"/>
      <w:spacing w:before="20" w:after="20"/>
      <w:jc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8046-C49B-4AA1-B278-72773D22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803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2025-02-07T18:23:00Z</dcterms:created>
  <dcterms:modified xsi:type="dcterms:W3CDTF">2025-02-27T10:10:00Z</dcterms:modified>
</cp:coreProperties>
</file>