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01A9" w14:textId="3725EFCE" w:rsidR="00E829FC" w:rsidRPr="00E829FC" w:rsidRDefault="00E829FC" w:rsidP="00E829F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o-RO"/>
        </w:rPr>
        <w:t>elaborat de Titica Elena</w:t>
      </w:r>
    </w:p>
    <w:p w14:paraId="754F7713" w14:textId="77BC6895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Мужчина 65 лет потерял сознание в общественном транспорте после приступа кашля. Его доставили на машине скорой помощи в больницу, где он был госпитализирован в терапевтическое отделение с жалобами на прогрессирующую одышку, сухой кашель, лихорадку, петехии в области грудной клетки, экхимозы на животе и ногах.</w:t>
      </w:r>
    </w:p>
    <w:p w14:paraId="0497F8AF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 анамнеза: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 хронический бронхит, рецидивирующие урогенитальные грибковые инфекции, гингиворея после гигиены полости рта.</w:t>
      </w:r>
    </w:p>
    <w:p w14:paraId="552C10E3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Объективно: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 аускультация: жесткое дыхание, живот трудно прощупывается из-за асцита. УЗИ: спленомегалия и гепатомегалия. Рентгенография: двусторонняя пневмония.</w:t>
      </w:r>
    </w:p>
    <w:p w14:paraId="1690C0F7" w14:textId="5A844DE1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Мазок крови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: бластные клетки ↑↑↑; содержат азурофильные гранулы, тест </w:t>
      </w:r>
      <w:r w:rsidRPr="00E829FC">
        <w:rPr>
          <w:rFonts w:ascii="Times New Roman" w:hAnsi="Times New Roman" w:cs="Times New Roman"/>
          <w:sz w:val="24"/>
          <w:szCs w:val="24"/>
        </w:rPr>
        <w:t>MPOX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 +; Липидный анализ +; Тест на гликоген -;</w:t>
      </w:r>
    </w:p>
    <w:tbl>
      <w:tblPr>
        <w:tblStyle w:val="TableGrid"/>
        <w:tblpPr w:leftFromText="180" w:rightFromText="180" w:vertAnchor="page" w:horzAnchor="margin" w:tblpY="4066"/>
        <w:tblW w:w="9518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</w:tblGrid>
      <w:tr w:rsidR="00E829FC" w14:paraId="7634CC71" w14:textId="77777777" w:rsidTr="00E829FC">
        <w:trPr>
          <w:trHeight w:val="505"/>
        </w:trPr>
        <w:tc>
          <w:tcPr>
            <w:tcW w:w="2379" w:type="dxa"/>
          </w:tcPr>
          <w:p w14:paraId="7DFFE77D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Terminology</w:t>
            </w:r>
          </w:p>
          <w:p w14:paraId="5D609C6C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14:paraId="5E5DB85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Results </w:t>
            </w:r>
          </w:p>
          <w:p w14:paraId="4C76E5E2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of Patient 1</w:t>
            </w:r>
          </w:p>
        </w:tc>
        <w:tc>
          <w:tcPr>
            <w:tcW w:w="2380" w:type="dxa"/>
          </w:tcPr>
          <w:p w14:paraId="085DF2FC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Measurement units</w:t>
            </w:r>
          </w:p>
        </w:tc>
        <w:tc>
          <w:tcPr>
            <w:tcW w:w="2380" w:type="dxa"/>
          </w:tcPr>
          <w:p w14:paraId="173F65E5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Reference values</w:t>
            </w:r>
          </w:p>
        </w:tc>
      </w:tr>
      <w:tr w:rsidR="00E829FC" w14:paraId="66537382" w14:textId="77777777" w:rsidTr="00E829FC">
        <w:trPr>
          <w:trHeight w:val="505"/>
        </w:trPr>
        <w:tc>
          <w:tcPr>
            <w:tcW w:w="2379" w:type="dxa"/>
          </w:tcPr>
          <w:p w14:paraId="62940B7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Hemoglobin (HGB)</w:t>
            </w:r>
          </w:p>
        </w:tc>
        <w:tc>
          <w:tcPr>
            <w:tcW w:w="2379" w:type="dxa"/>
          </w:tcPr>
          <w:p w14:paraId="64892E0C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 xml:space="preserve"> 88</w:t>
            </w:r>
          </w:p>
        </w:tc>
        <w:tc>
          <w:tcPr>
            <w:tcW w:w="2380" w:type="dxa"/>
          </w:tcPr>
          <w:p w14:paraId="7DB85D52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g/l</w:t>
            </w:r>
          </w:p>
        </w:tc>
        <w:tc>
          <w:tcPr>
            <w:tcW w:w="2380" w:type="dxa"/>
          </w:tcPr>
          <w:p w14:paraId="24E1004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Man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ab/>
              <w:t xml:space="preserve">         Woman </w:t>
            </w:r>
          </w:p>
          <w:p w14:paraId="66D3CC5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136-172      120-150</w:t>
            </w:r>
          </w:p>
        </w:tc>
      </w:tr>
      <w:tr w:rsidR="00E829FC" w14:paraId="644349A2" w14:textId="77777777" w:rsidTr="00E829FC">
        <w:trPr>
          <w:trHeight w:val="505"/>
        </w:trPr>
        <w:tc>
          <w:tcPr>
            <w:tcW w:w="2379" w:type="dxa"/>
          </w:tcPr>
          <w:p w14:paraId="2A8321C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Erythrocytes (RBC)</w:t>
            </w:r>
          </w:p>
        </w:tc>
        <w:tc>
          <w:tcPr>
            <w:tcW w:w="2379" w:type="dxa"/>
          </w:tcPr>
          <w:p w14:paraId="03B3000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2,5</w:t>
            </w:r>
          </w:p>
        </w:tc>
        <w:tc>
          <w:tcPr>
            <w:tcW w:w="2380" w:type="dxa"/>
          </w:tcPr>
          <w:p w14:paraId="051492E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 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2380" w:type="dxa"/>
          </w:tcPr>
          <w:p w14:paraId="0154DF59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Man               Woman</w:t>
            </w:r>
          </w:p>
          <w:p w14:paraId="3008FF9F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4,3-5,9           3,5-5,0</w:t>
            </w:r>
          </w:p>
        </w:tc>
      </w:tr>
      <w:tr w:rsidR="00E829FC" w14:paraId="7602827B" w14:textId="77777777" w:rsidTr="00E829FC">
        <w:trPr>
          <w:trHeight w:val="505"/>
        </w:trPr>
        <w:tc>
          <w:tcPr>
            <w:tcW w:w="2379" w:type="dxa"/>
          </w:tcPr>
          <w:p w14:paraId="046CAD2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Hematocrit</w:t>
            </w:r>
          </w:p>
        </w:tc>
        <w:tc>
          <w:tcPr>
            <w:tcW w:w="2379" w:type="dxa"/>
          </w:tcPr>
          <w:p w14:paraId="583B4C24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30</w:t>
            </w:r>
          </w:p>
        </w:tc>
        <w:tc>
          <w:tcPr>
            <w:tcW w:w="2380" w:type="dxa"/>
          </w:tcPr>
          <w:p w14:paraId="75E4E9E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69EE212D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Man                Woman</w:t>
            </w:r>
          </w:p>
          <w:p w14:paraId="6F7BA8A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39-49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ab/>
              <w:t xml:space="preserve">          33-43</w:t>
            </w:r>
          </w:p>
        </w:tc>
      </w:tr>
      <w:tr w:rsidR="00E829FC" w14:paraId="4BACC108" w14:textId="77777777" w:rsidTr="00E829FC">
        <w:trPr>
          <w:trHeight w:val="402"/>
        </w:trPr>
        <w:tc>
          <w:tcPr>
            <w:tcW w:w="2379" w:type="dxa"/>
          </w:tcPr>
          <w:p w14:paraId="5954AB4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MCV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</w:p>
        </w:tc>
        <w:tc>
          <w:tcPr>
            <w:tcW w:w="2379" w:type="dxa"/>
          </w:tcPr>
          <w:p w14:paraId="203BDA1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112</w:t>
            </w:r>
          </w:p>
        </w:tc>
        <w:tc>
          <w:tcPr>
            <w:tcW w:w="2380" w:type="dxa"/>
          </w:tcPr>
          <w:p w14:paraId="3329DA7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fL</w:t>
            </w:r>
          </w:p>
        </w:tc>
        <w:tc>
          <w:tcPr>
            <w:tcW w:w="2380" w:type="dxa"/>
          </w:tcPr>
          <w:p w14:paraId="67AF5069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82 - 96</w:t>
            </w:r>
          </w:p>
        </w:tc>
      </w:tr>
      <w:tr w:rsidR="00E829FC" w14:paraId="1B95E87A" w14:textId="77777777" w:rsidTr="00E829FC">
        <w:trPr>
          <w:trHeight w:val="422"/>
        </w:trPr>
        <w:tc>
          <w:tcPr>
            <w:tcW w:w="2379" w:type="dxa"/>
          </w:tcPr>
          <w:p w14:paraId="3D76378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MCH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</w:p>
        </w:tc>
        <w:tc>
          <w:tcPr>
            <w:tcW w:w="2379" w:type="dxa"/>
          </w:tcPr>
          <w:p w14:paraId="7B3D3E42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32</w:t>
            </w:r>
          </w:p>
        </w:tc>
        <w:tc>
          <w:tcPr>
            <w:tcW w:w="2380" w:type="dxa"/>
          </w:tcPr>
          <w:p w14:paraId="778A72B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pg</w:t>
            </w:r>
          </w:p>
        </w:tc>
        <w:tc>
          <w:tcPr>
            <w:tcW w:w="2380" w:type="dxa"/>
          </w:tcPr>
          <w:p w14:paraId="155FE9B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27 - 33</w:t>
            </w:r>
          </w:p>
        </w:tc>
      </w:tr>
      <w:tr w:rsidR="00E829FC" w14:paraId="048AD938" w14:textId="77777777" w:rsidTr="00E829FC">
        <w:trPr>
          <w:trHeight w:val="402"/>
        </w:trPr>
        <w:tc>
          <w:tcPr>
            <w:tcW w:w="2379" w:type="dxa"/>
          </w:tcPr>
          <w:p w14:paraId="61043F60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MCHC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</w:p>
        </w:tc>
        <w:tc>
          <w:tcPr>
            <w:tcW w:w="2379" w:type="dxa"/>
          </w:tcPr>
          <w:p w14:paraId="7B00226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2380" w:type="dxa"/>
          </w:tcPr>
          <w:p w14:paraId="4F34FC7F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g/dl</w:t>
            </w:r>
          </w:p>
        </w:tc>
        <w:tc>
          <w:tcPr>
            <w:tcW w:w="2380" w:type="dxa"/>
          </w:tcPr>
          <w:p w14:paraId="3EC772C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33-37</w:t>
            </w:r>
          </w:p>
        </w:tc>
      </w:tr>
      <w:tr w:rsidR="00E829FC" w14:paraId="76B9EFB1" w14:textId="77777777" w:rsidTr="00E829FC">
        <w:trPr>
          <w:trHeight w:val="422"/>
        </w:trPr>
        <w:tc>
          <w:tcPr>
            <w:tcW w:w="2379" w:type="dxa"/>
          </w:tcPr>
          <w:p w14:paraId="5DBBF12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RDW</w:t>
            </w:r>
          </w:p>
        </w:tc>
        <w:tc>
          <w:tcPr>
            <w:tcW w:w="2379" w:type="dxa"/>
          </w:tcPr>
          <w:p w14:paraId="0E1FBE77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2380" w:type="dxa"/>
          </w:tcPr>
          <w:p w14:paraId="72DA856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443D177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11.5 – 14.5</w:t>
            </w:r>
          </w:p>
        </w:tc>
      </w:tr>
      <w:tr w:rsidR="00E829FC" w14:paraId="4B352102" w14:textId="77777777" w:rsidTr="00E829FC">
        <w:trPr>
          <w:trHeight w:val="422"/>
        </w:trPr>
        <w:tc>
          <w:tcPr>
            <w:tcW w:w="2379" w:type="dxa"/>
          </w:tcPr>
          <w:p w14:paraId="562D53BC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Reticulocytes</w:t>
            </w:r>
          </w:p>
        </w:tc>
        <w:tc>
          <w:tcPr>
            <w:tcW w:w="2379" w:type="dxa"/>
          </w:tcPr>
          <w:p w14:paraId="23F225A5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2380" w:type="dxa"/>
          </w:tcPr>
          <w:p w14:paraId="1B9AF652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 promiles</w:t>
            </w:r>
          </w:p>
        </w:tc>
        <w:tc>
          <w:tcPr>
            <w:tcW w:w="2380" w:type="dxa"/>
          </w:tcPr>
          <w:p w14:paraId="22E8774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5 - 10</w:t>
            </w:r>
          </w:p>
        </w:tc>
      </w:tr>
      <w:tr w:rsidR="00E829FC" w14:paraId="494FEBA7" w14:textId="77777777" w:rsidTr="00E829FC">
        <w:trPr>
          <w:trHeight w:val="402"/>
        </w:trPr>
        <w:tc>
          <w:tcPr>
            <w:tcW w:w="2379" w:type="dxa"/>
          </w:tcPr>
          <w:p w14:paraId="50401C5F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Trombocytes</w:t>
            </w:r>
          </w:p>
        </w:tc>
        <w:tc>
          <w:tcPr>
            <w:tcW w:w="2379" w:type="dxa"/>
          </w:tcPr>
          <w:p w14:paraId="468D4FC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120</w:t>
            </w:r>
          </w:p>
        </w:tc>
        <w:tc>
          <w:tcPr>
            <w:tcW w:w="2380" w:type="dxa"/>
          </w:tcPr>
          <w:p w14:paraId="3639D13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x 10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/μL</w:t>
            </w:r>
          </w:p>
        </w:tc>
        <w:tc>
          <w:tcPr>
            <w:tcW w:w="2380" w:type="dxa"/>
          </w:tcPr>
          <w:p w14:paraId="631C21F7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150-450</w:t>
            </w:r>
          </w:p>
        </w:tc>
      </w:tr>
      <w:tr w:rsidR="00E829FC" w14:paraId="7D1C1CD5" w14:textId="77777777" w:rsidTr="00E829FC">
        <w:trPr>
          <w:trHeight w:val="422"/>
        </w:trPr>
        <w:tc>
          <w:tcPr>
            <w:tcW w:w="2379" w:type="dxa"/>
          </w:tcPr>
          <w:p w14:paraId="1A10473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Trombotocrit</w:t>
            </w:r>
          </w:p>
        </w:tc>
        <w:tc>
          <w:tcPr>
            <w:tcW w:w="2379" w:type="dxa"/>
          </w:tcPr>
          <w:p w14:paraId="7D89429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0,8</w:t>
            </w:r>
          </w:p>
        </w:tc>
        <w:tc>
          <w:tcPr>
            <w:tcW w:w="2380" w:type="dxa"/>
          </w:tcPr>
          <w:p w14:paraId="15CBFEAF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mL/L</w:t>
            </w:r>
          </w:p>
        </w:tc>
        <w:tc>
          <w:tcPr>
            <w:tcW w:w="2380" w:type="dxa"/>
          </w:tcPr>
          <w:p w14:paraId="4DF64E0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1.08-2.82</w:t>
            </w:r>
          </w:p>
        </w:tc>
      </w:tr>
      <w:tr w:rsidR="00E829FC" w14:paraId="4C941C52" w14:textId="77777777" w:rsidTr="00E829FC">
        <w:trPr>
          <w:trHeight w:val="505"/>
        </w:trPr>
        <w:tc>
          <w:tcPr>
            <w:tcW w:w="2379" w:type="dxa"/>
          </w:tcPr>
          <w:p w14:paraId="3A8B23B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Leucocytes</w:t>
            </w:r>
          </w:p>
        </w:tc>
        <w:tc>
          <w:tcPr>
            <w:tcW w:w="2379" w:type="dxa"/>
          </w:tcPr>
          <w:p w14:paraId="06E62BE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200000</w:t>
            </w:r>
          </w:p>
        </w:tc>
        <w:tc>
          <w:tcPr>
            <w:tcW w:w="2380" w:type="dxa"/>
          </w:tcPr>
          <w:p w14:paraId="472FF405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leucocyte/mm3</w:t>
            </w:r>
          </w:p>
        </w:tc>
        <w:tc>
          <w:tcPr>
            <w:tcW w:w="2380" w:type="dxa"/>
          </w:tcPr>
          <w:p w14:paraId="15B14441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6000-8000 leucocyte/mm3</w:t>
            </w:r>
          </w:p>
        </w:tc>
      </w:tr>
      <w:tr w:rsidR="00E829FC" w14:paraId="03A49B3F" w14:textId="77777777" w:rsidTr="00E829FC">
        <w:trPr>
          <w:trHeight w:val="272"/>
        </w:trPr>
        <w:tc>
          <w:tcPr>
            <w:tcW w:w="2379" w:type="dxa"/>
          </w:tcPr>
          <w:p w14:paraId="690F642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Leukocyte formula</w:t>
            </w:r>
          </w:p>
        </w:tc>
        <w:tc>
          <w:tcPr>
            <w:tcW w:w="2379" w:type="dxa"/>
          </w:tcPr>
          <w:p w14:paraId="0E8241B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36204554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</w:tcPr>
          <w:p w14:paraId="0F10694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829FC" w14:paraId="233CAA2F" w14:textId="77777777" w:rsidTr="00E829FC">
        <w:trPr>
          <w:trHeight w:val="739"/>
        </w:trPr>
        <w:tc>
          <w:tcPr>
            <w:tcW w:w="2379" w:type="dxa"/>
          </w:tcPr>
          <w:p w14:paraId="5CE4856B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Neutrophyls:</w:t>
            </w:r>
          </w:p>
          <w:p w14:paraId="45DF494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29787F" wp14:editId="13007AC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77470</wp:posOffset>
                      </wp:positionV>
                      <wp:extent cx="6023610" cy="25400"/>
                      <wp:effectExtent l="0" t="6350" r="11430" b="139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6603365"/>
                                <a:ext cx="602361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prstClr val="black"/>
                              </a:fillRef>
                              <a:effectRef idx="1">
                                <a:prstClr val="black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A0642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6.1pt" to="468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" strokeweight="1pt">
                      <v:stroke joinstyle="miter"/>
                    </v:line>
                  </w:pict>
                </mc:Fallback>
              </mc:AlternateContent>
            </w:r>
          </w:p>
          <w:p w14:paraId="220B798C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ro-RO" w:eastAsia="en-US"/>
              </w:rPr>
              <w:t>Myeloblasts</w:t>
            </w:r>
          </w:p>
        </w:tc>
        <w:tc>
          <w:tcPr>
            <w:tcW w:w="2379" w:type="dxa"/>
          </w:tcPr>
          <w:p w14:paraId="2D42A549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0CBA88D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00E0A8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64</w:t>
            </w:r>
          </w:p>
        </w:tc>
        <w:tc>
          <w:tcPr>
            <w:tcW w:w="2380" w:type="dxa"/>
          </w:tcPr>
          <w:p w14:paraId="45B7C1A0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58C0160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71D8914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2320AFDD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80784D5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37FA72A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0</w:t>
            </w:r>
          </w:p>
        </w:tc>
      </w:tr>
      <w:tr w:rsidR="00E829FC" w14:paraId="177115A3" w14:textId="77777777" w:rsidTr="00E829FC">
        <w:trPr>
          <w:trHeight w:val="739"/>
        </w:trPr>
        <w:tc>
          <w:tcPr>
            <w:tcW w:w="2379" w:type="dxa"/>
          </w:tcPr>
          <w:p w14:paraId="6959A231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Promyelocytes</w:t>
            </w:r>
          </w:p>
          <w:p w14:paraId="2EB018D4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3DC13" wp14:editId="3BCE70F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81280</wp:posOffset>
                      </wp:positionV>
                      <wp:extent cx="6015990" cy="13335"/>
                      <wp:effectExtent l="0" t="6350" r="3810" b="107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6069965"/>
                                <a:ext cx="6015990" cy="1333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FABA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6.4pt" to="470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" strokeweight="1pt">
                      <v:stroke joinstyle="miter"/>
                    </v:line>
                  </w:pict>
                </mc:Fallback>
              </mc:AlternateContent>
            </w:r>
          </w:p>
          <w:p w14:paraId="34B54D7D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Myelocytes</w:t>
            </w:r>
          </w:p>
        </w:tc>
        <w:tc>
          <w:tcPr>
            <w:tcW w:w="2379" w:type="dxa"/>
          </w:tcPr>
          <w:p w14:paraId="2A6A916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  <w:p w14:paraId="5558B97D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7D0DC8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2380" w:type="dxa"/>
          </w:tcPr>
          <w:p w14:paraId="32A92B5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%</w:t>
            </w:r>
          </w:p>
          <w:p w14:paraId="1EF1867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2BFA054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7C7672FB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0</w:t>
            </w:r>
          </w:p>
          <w:p w14:paraId="6725F76D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691EE55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829FC" w14:paraId="1AF4F538" w14:textId="77777777" w:rsidTr="00E829FC">
        <w:trPr>
          <w:trHeight w:val="422"/>
        </w:trPr>
        <w:tc>
          <w:tcPr>
            <w:tcW w:w="2379" w:type="dxa"/>
          </w:tcPr>
          <w:p w14:paraId="6857D120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Metamyelocytes</w:t>
            </w:r>
          </w:p>
        </w:tc>
        <w:tc>
          <w:tcPr>
            <w:tcW w:w="2379" w:type="dxa"/>
          </w:tcPr>
          <w:p w14:paraId="0BFE9A5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2380" w:type="dxa"/>
          </w:tcPr>
          <w:p w14:paraId="4173835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0781D5D5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829FC" w14:paraId="17328A0A" w14:textId="77777777" w:rsidTr="00E829FC">
        <w:trPr>
          <w:trHeight w:val="402"/>
        </w:trPr>
        <w:tc>
          <w:tcPr>
            <w:tcW w:w="2379" w:type="dxa"/>
          </w:tcPr>
          <w:p w14:paraId="4270189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Nonsegmented</w:t>
            </w:r>
          </w:p>
        </w:tc>
        <w:tc>
          <w:tcPr>
            <w:tcW w:w="2379" w:type="dxa"/>
          </w:tcPr>
          <w:p w14:paraId="616C6259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0" w:type="dxa"/>
          </w:tcPr>
          <w:p w14:paraId="1605D61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78F2D717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1-6</w:t>
            </w:r>
          </w:p>
        </w:tc>
      </w:tr>
      <w:tr w:rsidR="00E829FC" w14:paraId="3289BDCA" w14:textId="77777777" w:rsidTr="00E829FC">
        <w:trPr>
          <w:trHeight w:val="340"/>
        </w:trPr>
        <w:tc>
          <w:tcPr>
            <w:tcW w:w="2379" w:type="dxa"/>
          </w:tcPr>
          <w:p w14:paraId="08E65EB4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Segmented</w:t>
            </w:r>
          </w:p>
        </w:tc>
        <w:tc>
          <w:tcPr>
            <w:tcW w:w="2379" w:type="dxa"/>
          </w:tcPr>
          <w:p w14:paraId="08CBD44B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16</w:t>
            </w:r>
          </w:p>
        </w:tc>
        <w:tc>
          <w:tcPr>
            <w:tcW w:w="2380" w:type="dxa"/>
          </w:tcPr>
          <w:p w14:paraId="0E9BFDD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1166DF1B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47-72</w:t>
            </w:r>
          </w:p>
        </w:tc>
      </w:tr>
      <w:tr w:rsidR="00E829FC" w14:paraId="7038C033" w14:textId="77777777" w:rsidTr="00E829FC">
        <w:trPr>
          <w:trHeight w:val="382"/>
        </w:trPr>
        <w:tc>
          <w:tcPr>
            <w:tcW w:w="2379" w:type="dxa"/>
          </w:tcPr>
          <w:p w14:paraId="6942C3F3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Eosinophyls</w:t>
            </w:r>
          </w:p>
        </w:tc>
        <w:tc>
          <w:tcPr>
            <w:tcW w:w="2379" w:type="dxa"/>
          </w:tcPr>
          <w:p w14:paraId="41642BC0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2380" w:type="dxa"/>
          </w:tcPr>
          <w:p w14:paraId="3AEF42DC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07E4D129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0.5-5</w:t>
            </w:r>
          </w:p>
        </w:tc>
      </w:tr>
      <w:tr w:rsidR="00E829FC" w14:paraId="382AB99D" w14:textId="77777777" w:rsidTr="00E829FC">
        <w:trPr>
          <w:trHeight w:val="402"/>
        </w:trPr>
        <w:tc>
          <w:tcPr>
            <w:tcW w:w="2379" w:type="dxa"/>
          </w:tcPr>
          <w:p w14:paraId="4C32481B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Basophyls</w:t>
            </w:r>
          </w:p>
        </w:tc>
        <w:tc>
          <w:tcPr>
            <w:tcW w:w="2379" w:type="dxa"/>
          </w:tcPr>
          <w:p w14:paraId="40051D15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2380" w:type="dxa"/>
          </w:tcPr>
          <w:p w14:paraId="1F39905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7E6307AF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0-1</w:t>
            </w:r>
          </w:p>
        </w:tc>
      </w:tr>
      <w:tr w:rsidR="00E829FC" w14:paraId="1C0214B3" w14:textId="77777777" w:rsidTr="00E829FC">
        <w:trPr>
          <w:trHeight w:val="505"/>
        </w:trPr>
        <w:tc>
          <w:tcPr>
            <w:tcW w:w="2379" w:type="dxa"/>
          </w:tcPr>
          <w:p w14:paraId="5A1F8B62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7331628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Lymphocytes</w:t>
            </w:r>
          </w:p>
        </w:tc>
        <w:tc>
          <w:tcPr>
            <w:tcW w:w="2379" w:type="dxa"/>
          </w:tcPr>
          <w:p w14:paraId="4DE5B10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FC64C96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2380" w:type="dxa"/>
          </w:tcPr>
          <w:p w14:paraId="757502E9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4FD9E8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30B87572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F7E514F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25-35</w:t>
            </w:r>
          </w:p>
        </w:tc>
      </w:tr>
      <w:tr w:rsidR="00E829FC" w14:paraId="17ABCECE" w14:textId="77777777" w:rsidTr="00E829FC">
        <w:trPr>
          <w:trHeight w:val="463"/>
        </w:trPr>
        <w:tc>
          <w:tcPr>
            <w:tcW w:w="2379" w:type="dxa"/>
          </w:tcPr>
          <w:p w14:paraId="16E0D811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Monocytes</w:t>
            </w:r>
          </w:p>
        </w:tc>
        <w:tc>
          <w:tcPr>
            <w:tcW w:w="2379" w:type="dxa"/>
          </w:tcPr>
          <w:p w14:paraId="4ACDD120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2380" w:type="dxa"/>
          </w:tcPr>
          <w:p w14:paraId="54DCA75E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80" w:type="dxa"/>
          </w:tcPr>
          <w:p w14:paraId="300DACD2" w14:textId="77777777" w:rsidR="00E829FC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3-11</w:t>
            </w:r>
          </w:p>
        </w:tc>
      </w:tr>
    </w:tbl>
    <w:p w14:paraId="20AC990A" w14:textId="77777777" w:rsidR="00E829FC" w:rsidRDefault="00E829FC">
      <w:pPr>
        <w:rPr>
          <w:lang w:val="ru-RU"/>
        </w:rPr>
      </w:pPr>
    </w:p>
    <w:p w14:paraId="12C2E97E" w14:textId="77777777" w:rsidR="00E829FC" w:rsidRPr="00E829FC" w:rsidRDefault="00E829FC">
      <w:pPr>
        <w:rPr>
          <w:lang w:val="ru-RU"/>
        </w:rPr>
      </w:pPr>
    </w:p>
    <w:p w14:paraId="4A4777CE" w14:textId="77777777" w:rsidR="00440F87" w:rsidRPr="00E829FC" w:rsidRDefault="00440F87">
      <w:pPr>
        <w:rPr>
          <w:lang w:val="ru-RU"/>
        </w:rPr>
      </w:pPr>
    </w:p>
    <w:p w14:paraId="1B1F4ACD" w14:textId="77777777" w:rsidR="00440F87" w:rsidRPr="00E829FC" w:rsidRDefault="00440F87">
      <w:pPr>
        <w:rPr>
          <w:lang w:val="ru-RU"/>
        </w:rPr>
      </w:pPr>
    </w:p>
    <w:p w14:paraId="1A856B66" w14:textId="77777777" w:rsidR="00440F87" w:rsidRPr="00E829FC" w:rsidRDefault="00440F87">
      <w:pPr>
        <w:rPr>
          <w:lang w:val="ru-RU"/>
        </w:rPr>
      </w:pPr>
    </w:p>
    <w:p w14:paraId="0B75E221" w14:textId="77777777" w:rsidR="00440F87" w:rsidRPr="00E829FC" w:rsidRDefault="00440F87">
      <w:pPr>
        <w:rPr>
          <w:lang w:val="ru-RU"/>
        </w:rPr>
      </w:pPr>
    </w:p>
    <w:p w14:paraId="4470B6B3" w14:textId="77777777" w:rsidR="00440F87" w:rsidRPr="00E829FC" w:rsidRDefault="00440F87">
      <w:pPr>
        <w:rPr>
          <w:lang w:val="ru-RU"/>
        </w:rPr>
      </w:pPr>
    </w:p>
    <w:p w14:paraId="331DB909" w14:textId="77777777" w:rsidR="00440F87" w:rsidRPr="00E829FC" w:rsidRDefault="00440F87">
      <w:pPr>
        <w:rPr>
          <w:lang w:val="ru-RU"/>
        </w:rPr>
      </w:pPr>
    </w:p>
    <w:p w14:paraId="09C33633" w14:textId="77777777" w:rsidR="00E829FC" w:rsidRDefault="00E829FC"/>
    <w:p w14:paraId="0956B988" w14:textId="77777777" w:rsidR="00E829FC" w:rsidRDefault="00E829FC"/>
    <w:p w14:paraId="41335C25" w14:textId="77777777" w:rsidR="00E829FC" w:rsidRDefault="00E829FC"/>
    <w:p w14:paraId="6CA76174" w14:textId="77777777" w:rsidR="00E829FC" w:rsidRDefault="00E829FC"/>
    <w:p w14:paraId="37F16DB7" w14:textId="77777777" w:rsidR="00E829FC" w:rsidRDefault="00E829FC"/>
    <w:p w14:paraId="6ECD2DFA" w14:textId="77777777" w:rsidR="00E829FC" w:rsidRDefault="00E829FC"/>
    <w:p w14:paraId="05AC0FF3" w14:textId="77777777" w:rsidR="00E829FC" w:rsidRDefault="00E829FC"/>
    <w:p w14:paraId="717FF909" w14:textId="77777777" w:rsidR="00E829FC" w:rsidRDefault="00E829FC"/>
    <w:p w14:paraId="6C0695E0" w14:textId="77777777" w:rsidR="00E829FC" w:rsidRDefault="00E829FC"/>
    <w:p w14:paraId="3CA5CAC0" w14:textId="77777777" w:rsidR="00E829FC" w:rsidRDefault="00E829FC"/>
    <w:p w14:paraId="62FE5A72" w14:textId="77777777" w:rsidR="00E829FC" w:rsidRDefault="00E829FC"/>
    <w:p w14:paraId="11574C9A" w14:textId="77777777" w:rsidR="00E829FC" w:rsidRDefault="00E829FC"/>
    <w:p w14:paraId="0F26EB8D" w14:textId="77777777" w:rsidR="00E829FC" w:rsidRDefault="00E829FC"/>
    <w:p w14:paraId="72C90241" w14:textId="77777777" w:rsidR="00E829FC" w:rsidRDefault="00E829FC"/>
    <w:p w14:paraId="57A0F50C" w14:textId="77777777" w:rsidR="00E829FC" w:rsidRDefault="00E829FC"/>
    <w:p w14:paraId="0AFE2DAD" w14:textId="77777777" w:rsidR="00E829FC" w:rsidRDefault="00E829FC"/>
    <w:p w14:paraId="0E55A638" w14:textId="77777777" w:rsidR="00E829FC" w:rsidRDefault="00E829FC"/>
    <w:p w14:paraId="68BCAA17" w14:textId="77777777" w:rsidR="00E829FC" w:rsidRDefault="00E829FC"/>
    <w:p w14:paraId="3A1EA0FB" w14:textId="77777777" w:rsidR="00E829FC" w:rsidRDefault="00E829FC"/>
    <w:p w14:paraId="149DDC5E" w14:textId="77777777" w:rsidR="00E829FC" w:rsidRDefault="00E829FC"/>
    <w:p w14:paraId="4FC84DA1" w14:textId="77777777" w:rsidR="00E829FC" w:rsidRDefault="00E829FC"/>
    <w:p w14:paraId="6D544897" w14:textId="77777777" w:rsidR="00E829FC" w:rsidRDefault="00E829FC"/>
    <w:p w14:paraId="06699696" w14:textId="77777777" w:rsidR="00E829FC" w:rsidRDefault="00E829FC"/>
    <w:p w14:paraId="16043E00" w14:textId="77777777" w:rsidR="00E829FC" w:rsidRDefault="00E829FC"/>
    <w:p w14:paraId="02488261" w14:textId="77777777" w:rsidR="00E829FC" w:rsidRDefault="00E829FC"/>
    <w:p w14:paraId="4F72C0F0" w14:textId="77777777" w:rsidR="00E829FC" w:rsidRDefault="00E829FC"/>
    <w:p w14:paraId="16E465F9" w14:textId="77777777" w:rsidR="00E829FC" w:rsidRDefault="00E829FC"/>
    <w:p w14:paraId="5BFCD180" w14:textId="77777777" w:rsidR="00E829FC" w:rsidRDefault="00E829FC"/>
    <w:p w14:paraId="074F2A0C" w14:textId="77777777" w:rsidR="00E829FC" w:rsidRDefault="00E829FC"/>
    <w:p w14:paraId="1A8C2AE4" w14:textId="77777777" w:rsidR="00E829FC" w:rsidRDefault="00E829FC"/>
    <w:p w14:paraId="1D18EB5C" w14:textId="77777777" w:rsidR="00E829FC" w:rsidRDefault="00E829FC"/>
    <w:p w14:paraId="7A0E6121" w14:textId="77777777" w:rsidR="00E829FC" w:rsidRDefault="00E829FC"/>
    <w:p w14:paraId="6DB9AD8B" w14:textId="77777777" w:rsidR="00E829FC" w:rsidRDefault="00E829FC"/>
    <w:p w14:paraId="48BF311E" w14:textId="77777777" w:rsidR="00E829FC" w:rsidRDefault="00E829FC"/>
    <w:p w14:paraId="59DE9DAA" w14:textId="77777777" w:rsidR="00E829FC" w:rsidRDefault="00E829FC"/>
    <w:p w14:paraId="1FA184DC" w14:textId="77777777" w:rsidR="00E829FC" w:rsidRDefault="00E829FC"/>
    <w:p w14:paraId="1650571A" w14:textId="1272A3F9" w:rsidR="00440F87" w:rsidRDefault="00E829FC">
      <w:r>
        <w:t>вопрос</w:t>
      </w:r>
    </w:p>
    <w:p w14:paraId="232A4934" w14:textId="77777777" w:rsidR="00440F87" w:rsidRPr="00E829FC" w:rsidRDefault="00E829FC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Какая патология лейкоцитарной системы имеется у больного и каков этиологический фактор?</w:t>
      </w:r>
    </w:p>
    <w:p w14:paraId="284711AE" w14:textId="77777777" w:rsidR="00440F87" w:rsidRPr="00E829FC" w:rsidRDefault="00E829FC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Каковы критерии дифференциации острого и хронического миелоидного лейкоза?</w:t>
      </w:r>
    </w:p>
    <w:p w14:paraId="497E061E" w14:textId="77777777" w:rsidR="00440F87" w:rsidRPr="00E829FC" w:rsidRDefault="00E829FC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Прогрессирующая одышка, отмеченная у пациента, может быть критерием, указывающим на легочный лейкостаз. Объясните, что представляет собой лейкостаз как общее клиническое проявление лейкемии.</w:t>
      </w:r>
    </w:p>
    <w:p w14:paraId="02BD98CD" w14:textId="77777777" w:rsidR="00440F87" w:rsidRPr="00E829FC" w:rsidRDefault="00E829FC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Перечислите общие клинические проявления лейкоза, отметьте, какие из них присутствуют также у конкретного пациента.</w:t>
      </w:r>
    </w:p>
    <w:p w14:paraId="3E9B932A" w14:textId="77777777" w:rsidR="00440F87" w:rsidRPr="00E829FC" w:rsidRDefault="00E829FC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Перечислите 3 типа морфологических изменений, свидетельствующих о нарушении нормальной дифференцировки нейтрофилов у больного как проявлении структурной атипии при лейкозе. Проверьте изменения, имеющиеся у пациента.</w:t>
      </w:r>
    </w:p>
    <w:p w14:paraId="71698FEB" w14:textId="77777777" w:rsidR="00440F87" w:rsidRPr="00E829FC" w:rsidRDefault="00E829FC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Объясните патогенетический механизм анемии у больного.</w:t>
      </w:r>
    </w:p>
    <w:p w14:paraId="79C31D28" w14:textId="77777777" w:rsidR="00440F87" w:rsidRPr="00E829FC" w:rsidRDefault="00E829FC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7. Объясните патогенетический механизм геморрагического синдрома у больного.</w:t>
      </w:r>
    </w:p>
    <w:p w14:paraId="4D429239" w14:textId="77777777" w:rsidR="00440F87" w:rsidRPr="00E829FC" w:rsidRDefault="00440F87" w:rsidP="00E829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F076F1" w14:textId="77777777" w:rsidR="00440F87" w:rsidRPr="00E829FC" w:rsidRDefault="00440F87">
      <w:pPr>
        <w:rPr>
          <w:lang w:val="ru-RU"/>
        </w:rPr>
      </w:pPr>
    </w:p>
    <w:p w14:paraId="5D0FB40C" w14:textId="77777777" w:rsidR="00440F87" w:rsidRPr="00E829FC" w:rsidRDefault="00440F87">
      <w:pPr>
        <w:rPr>
          <w:lang w:val="ru-RU"/>
        </w:rPr>
      </w:pPr>
    </w:p>
    <w:p w14:paraId="3E7B088D" w14:textId="77777777" w:rsidR="00440F87" w:rsidRPr="00E829FC" w:rsidRDefault="00440F87">
      <w:pPr>
        <w:rPr>
          <w:lang w:val="ru-RU"/>
        </w:rPr>
      </w:pPr>
    </w:p>
    <w:p w14:paraId="1103DB0C" w14:textId="77777777" w:rsidR="00440F87" w:rsidRPr="00E829FC" w:rsidRDefault="00440F87">
      <w:pPr>
        <w:rPr>
          <w:lang w:val="ru-RU"/>
        </w:rPr>
      </w:pPr>
    </w:p>
    <w:p w14:paraId="5BF71C52" w14:textId="77777777" w:rsidR="00440F87" w:rsidRPr="00E829FC" w:rsidRDefault="00440F87">
      <w:pPr>
        <w:rPr>
          <w:lang w:val="ru-RU"/>
        </w:rPr>
      </w:pPr>
    </w:p>
    <w:p w14:paraId="32066223" w14:textId="77777777" w:rsidR="00440F87" w:rsidRPr="00E829FC" w:rsidRDefault="00440F87">
      <w:pPr>
        <w:rPr>
          <w:lang w:val="ru-RU"/>
        </w:rPr>
      </w:pPr>
    </w:p>
    <w:p w14:paraId="39EFA538" w14:textId="77777777" w:rsidR="00440F87" w:rsidRPr="00E829FC" w:rsidRDefault="00440F87">
      <w:pPr>
        <w:rPr>
          <w:lang w:val="ru-RU"/>
        </w:rPr>
      </w:pPr>
    </w:p>
    <w:p w14:paraId="39A21A47" w14:textId="77777777" w:rsidR="00440F87" w:rsidRPr="00E829FC" w:rsidRDefault="00440F87">
      <w:pPr>
        <w:rPr>
          <w:lang w:val="ru-RU"/>
        </w:rPr>
      </w:pPr>
    </w:p>
    <w:p w14:paraId="1AD6F3D5" w14:textId="77777777" w:rsidR="00440F87" w:rsidRPr="00E829FC" w:rsidRDefault="00440F87">
      <w:pPr>
        <w:rPr>
          <w:lang w:val="ru-RU"/>
        </w:rPr>
      </w:pPr>
    </w:p>
    <w:p w14:paraId="4354E448" w14:textId="77777777" w:rsidR="00440F87" w:rsidRPr="00E829FC" w:rsidRDefault="00440F87">
      <w:pPr>
        <w:rPr>
          <w:lang w:val="ru-RU"/>
        </w:rPr>
      </w:pPr>
    </w:p>
    <w:p w14:paraId="2AC676F3" w14:textId="77777777" w:rsidR="00440F87" w:rsidRPr="00E829FC" w:rsidRDefault="00440F87">
      <w:pPr>
        <w:rPr>
          <w:lang w:val="ru-RU"/>
        </w:rPr>
      </w:pPr>
    </w:p>
    <w:p w14:paraId="1ACE051F" w14:textId="77777777" w:rsidR="00440F87" w:rsidRPr="00E829FC" w:rsidRDefault="00440F87">
      <w:pPr>
        <w:rPr>
          <w:lang w:val="ru-RU"/>
        </w:rPr>
      </w:pPr>
    </w:p>
    <w:p w14:paraId="6CA73C9E" w14:textId="77777777" w:rsidR="00440F87" w:rsidRPr="00E829FC" w:rsidRDefault="00440F87">
      <w:pPr>
        <w:rPr>
          <w:lang w:val="ru-RU"/>
        </w:rPr>
      </w:pPr>
    </w:p>
    <w:p w14:paraId="66CD68BD" w14:textId="77777777" w:rsidR="00440F87" w:rsidRPr="00E829FC" w:rsidRDefault="00440F87">
      <w:pPr>
        <w:rPr>
          <w:lang w:val="ru-RU"/>
        </w:rPr>
      </w:pPr>
    </w:p>
    <w:p w14:paraId="713817DD" w14:textId="77777777" w:rsidR="00440F87" w:rsidRPr="00E829FC" w:rsidRDefault="00440F87">
      <w:pPr>
        <w:rPr>
          <w:lang w:val="ru-RU"/>
        </w:rPr>
      </w:pPr>
    </w:p>
    <w:p w14:paraId="0FF86722" w14:textId="77777777" w:rsidR="00440F87" w:rsidRPr="00E829FC" w:rsidRDefault="00440F87">
      <w:pPr>
        <w:rPr>
          <w:lang w:val="ru-RU"/>
        </w:rPr>
      </w:pPr>
    </w:p>
    <w:p w14:paraId="479941EB" w14:textId="77777777" w:rsidR="00440F87" w:rsidRPr="00E829FC" w:rsidRDefault="00440F87">
      <w:pPr>
        <w:rPr>
          <w:lang w:val="ru-RU"/>
        </w:rPr>
      </w:pPr>
    </w:p>
    <w:p w14:paraId="5D82A18C" w14:textId="77777777" w:rsidR="00440F87" w:rsidRPr="00E829FC" w:rsidRDefault="00440F87">
      <w:pPr>
        <w:rPr>
          <w:lang w:val="ru-RU"/>
        </w:rPr>
      </w:pPr>
    </w:p>
    <w:p w14:paraId="777C5524" w14:textId="77777777" w:rsidR="00440F87" w:rsidRPr="00E829FC" w:rsidRDefault="00440F87">
      <w:pPr>
        <w:rPr>
          <w:lang w:val="ru-RU"/>
        </w:rPr>
      </w:pPr>
    </w:p>
    <w:p w14:paraId="77DB4BBF" w14:textId="77777777" w:rsidR="00440F87" w:rsidRPr="00E829FC" w:rsidRDefault="00440F87">
      <w:pPr>
        <w:rPr>
          <w:lang w:val="ru-RU"/>
        </w:rPr>
      </w:pPr>
    </w:p>
    <w:p w14:paraId="32F5E063" w14:textId="77777777" w:rsidR="00440F87" w:rsidRPr="00E829FC" w:rsidRDefault="00440F87">
      <w:pPr>
        <w:rPr>
          <w:lang w:val="ru-RU"/>
        </w:rPr>
      </w:pPr>
    </w:p>
    <w:p w14:paraId="1DAE1580" w14:textId="77777777" w:rsidR="00440F87" w:rsidRPr="00E829FC" w:rsidRDefault="00440F87">
      <w:pPr>
        <w:rPr>
          <w:lang w:val="ru-RU"/>
        </w:rPr>
      </w:pPr>
    </w:p>
    <w:p w14:paraId="3A7B99AE" w14:textId="77777777" w:rsidR="00440F87" w:rsidRPr="00E829FC" w:rsidRDefault="00440F87">
      <w:pPr>
        <w:rPr>
          <w:lang w:val="ru-RU"/>
        </w:rPr>
      </w:pPr>
    </w:p>
    <w:p w14:paraId="32C37B4F" w14:textId="77777777" w:rsidR="00440F87" w:rsidRPr="00E829FC" w:rsidRDefault="00440F87">
      <w:pPr>
        <w:rPr>
          <w:lang w:val="ru-RU"/>
        </w:rPr>
      </w:pPr>
    </w:p>
    <w:p w14:paraId="105E4A09" w14:textId="77777777" w:rsidR="00440F87" w:rsidRPr="00E829FC" w:rsidRDefault="00440F87">
      <w:pPr>
        <w:rPr>
          <w:lang w:val="ru-RU"/>
        </w:rPr>
      </w:pPr>
    </w:p>
    <w:p w14:paraId="0C4B07ED" w14:textId="77777777" w:rsidR="00440F87" w:rsidRPr="00E829FC" w:rsidRDefault="00440F87">
      <w:pPr>
        <w:rPr>
          <w:lang w:val="ru-RU"/>
        </w:rPr>
      </w:pPr>
    </w:p>
    <w:p w14:paraId="357BBB9B" w14:textId="77777777" w:rsidR="00440F87" w:rsidRPr="00E829FC" w:rsidRDefault="00440F87">
      <w:pPr>
        <w:rPr>
          <w:lang w:val="ru-RU"/>
        </w:rPr>
      </w:pPr>
    </w:p>
    <w:p w14:paraId="66D8FF19" w14:textId="77777777" w:rsidR="00440F87" w:rsidRPr="00E829FC" w:rsidRDefault="00440F87">
      <w:pPr>
        <w:rPr>
          <w:lang w:val="ru-RU"/>
        </w:rPr>
      </w:pPr>
    </w:p>
    <w:p w14:paraId="2DBF6176" w14:textId="77777777" w:rsidR="00440F87" w:rsidRPr="00E829FC" w:rsidRDefault="00440F87">
      <w:pPr>
        <w:rPr>
          <w:lang w:val="ru-RU"/>
        </w:rPr>
      </w:pPr>
    </w:p>
    <w:p w14:paraId="220ABD9E" w14:textId="77777777" w:rsidR="00440F87" w:rsidRPr="00E829FC" w:rsidRDefault="00440F87">
      <w:pPr>
        <w:rPr>
          <w:lang w:val="ru-RU"/>
        </w:rPr>
      </w:pPr>
    </w:p>
    <w:p w14:paraId="11191065" w14:textId="77777777" w:rsidR="00440F87" w:rsidRPr="00E829FC" w:rsidRDefault="00440F87">
      <w:pPr>
        <w:rPr>
          <w:lang w:val="ru-RU"/>
        </w:rPr>
      </w:pPr>
    </w:p>
    <w:p w14:paraId="0996BCCD" w14:textId="77777777" w:rsidR="00440F87" w:rsidRPr="00E829FC" w:rsidRDefault="00440F87">
      <w:pPr>
        <w:rPr>
          <w:lang w:val="ru-RU"/>
        </w:rPr>
      </w:pPr>
    </w:p>
    <w:p w14:paraId="76D5AA3C" w14:textId="77777777" w:rsidR="00440F87" w:rsidRPr="00E829FC" w:rsidRDefault="00440F87">
      <w:pPr>
        <w:rPr>
          <w:lang w:val="ru-RU"/>
        </w:rPr>
      </w:pPr>
    </w:p>
    <w:p w14:paraId="7DF0AE9D" w14:textId="77777777" w:rsidR="00440F87" w:rsidRPr="00E829FC" w:rsidRDefault="00440F87">
      <w:pPr>
        <w:rPr>
          <w:lang w:val="ru-RU"/>
        </w:rPr>
      </w:pPr>
    </w:p>
    <w:p w14:paraId="1567AFC1" w14:textId="77777777" w:rsidR="00440F87" w:rsidRPr="00E829FC" w:rsidRDefault="00440F87">
      <w:pPr>
        <w:rPr>
          <w:lang w:val="ru-RU"/>
        </w:rPr>
      </w:pPr>
    </w:p>
    <w:p w14:paraId="45CE3630" w14:textId="77777777" w:rsidR="00440F87" w:rsidRPr="00E829FC" w:rsidRDefault="00440F87">
      <w:pPr>
        <w:rPr>
          <w:lang w:val="ru-RU"/>
        </w:rPr>
      </w:pPr>
    </w:p>
    <w:p w14:paraId="13019653" w14:textId="77777777" w:rsidR="00440F87" w:rsidRPr="00E829FC" w:rsidRDefault="00440F87">
      <w:pPr>
        <w:rPr>
          <w:lang w:val="ru-RU"/>
        </w:rPr>
      </w:pPr>
    </w:p>
    <w:p w14:paraId="3EF09B2F" w14:textId="77777777" w:rsidR="00440F87" w:rsidRPr="00E829FC" w:rsidRDefault="00440F87">
      <w:pPr>
        <w:rPr>
          <w:lang w:val="ru-RU"/>
        </w:rPr>
      </w:pPr>
    </w:p>
    <w:p w14:paraId="2F7E3A49" w14:textId="77777777" w:rsidR="00440F87" w:rsidRPr="00E829FC" w:rsidRDefault="00440F87">
      <w:pPr>
        <w:rPr>
          <w:lang w:val="ru-RU"/>
        </w:rPr>
      </w:pPr>
    </w:p>
    <w:p w14:paraId="188EBEB1" w14:textId="77777777" w:rsidR="00440F87" w:rsidRPr="00E829FC" w:rsidRDefault="00440F87">
      <w:pPr>
        <w:rPr>
          <w:lang w:val="ru-RU"/>
        </w:rPr>
      </w:pPr>
    </w:p>
    <w:p w14:paraId="0A9B3B48" w14:textId="77777777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2A2352" w14:textId="77777777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6D241F" w14:textId="77777777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832C8B" w14:textId="77777777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692767" w14:textId="460F7834" w:rsidR="00440F87" w:rsidRP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Мальчик 9 лет вместе с отцом обращается к семейному врачу с жалобами на: постоянные головные боли, снижение остроты зрения, постоянные боли в костях, увеличение обоих яичек, в данный момент не сопровождающееся лихорадкой. Пальпация: генерализованная симметричная лимфаденопатия. , гепато/спленомегалия.</w:t>
      </w:r>
    </w:p>
    <w:tbl>
      <w:tblPr>
        <w:tblStyle w:val="TableGrid"/>
        <w:tblpPr w:leftFromText="180" w:rightFromText="180" w:vertAnchor="page" w:horzAnchor="margin" w:tblpY="3616"/>
        <w:tblW w:w="9358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40"/>
        <w:gridCol w:w="2340"/>
      </w:tblGrid>
      <w:tr w:rsidR="00E829FC" w:rsidRPr="00E829FC" w14:paraId="05A0E123" w14:textId="77777777" w:rsidTr="00E829FC">
        <w:trPr>
          <w:trHeight w:val="489"/>
        </w:trPr>
        <w:tc>
          <w:tcPr>
            <w:tcW w:w="2339" w:type="dxa"/>
          </w:tcPr>
          <w:p w14:paraId="18A76994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Terminology</w:t>
            </w:r>
          </w:p>
          <w:p w14:paraId="698A0CC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70185EF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Results </w:t>
            </w:r>
          </w:p>
          <w:p w14:paraId="71FF360A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of Patient 1</w:t>
            </w:r>
          </w:p>
        </w:tc>
        <w:tc>
          <w:tcPr>
            <w:tcW w:w="2340" w:type="dxa"/>
          </w:tcPr>
          <w:p w14:paraId="66C90C73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Measurement units</w:t>
            </w:r>
          </w:p>
        </w:tc>
        <w:tc>
          <w:tcPr>
            <w:tcW w:w="2340" w:type="dxa"/>
          </w:tcPr>
          <w:p w14:paraId="49EF8A7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Reference values</w:t>
            </w:r>
          </w:p>
        </w:tc>
      </w:tr>
      <w:tr w:rsidR="00E829FC" w:rsidRPr="00E829FC" w14:paraId="43F883D6" w14:textId="77777777" w:rsidTr="00E829FC">
        <w:trPr>
          <w:trHeight w:val="489"/>
        </w:trPr>
        <w:tc>
          <w:tcPr>
            <w:tcW w:w="2339" w:type="dxa"/>
          </w:tcPr>
          <w:p w14:paraId="07E9BBA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Hemoglobin (HGB)</w:t>
            </w:r>
          </w:p>
        </w:tc>
        <w:tc>
          <w:tcPr>
            <w:tcW w:w="2339" w:type="dxa"/>
          </w:tcPr>
          <w:p w14:paraId="2CCFE70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 xml:space="preserve"> 80</w:t>
            </w:r>
          </w:p>
        </w:tc>
        <w:tc>
          <w:tcPr>
            <w:tcW w:w="2340" w:type="dxa"/>
          </w:tcPr>
          <w:p w14:paraId="3EDDF13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g/l</w:t>
            </w:r>
          </w:p>
        </w:tc>
        <w:tc>
          <w:tcPr>
            <w:tcW w:w="2340" w:type="dxa"/>
          </w:tcPr>
          <w:p w14:paraId="637AF137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Man </w:t>
            </w: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ab/>
              <w:t xml:space="preserve">         Woman </w:t>
            </w:r>
          </w:p>
          <w:p w14:paraId="7E84B3F4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136-172      120-150</w:t>
            </w:r>
          </w:p>
        </w:tc>
      </w:tr>
      <w:tr w:rsidR="00E829FC" w:rsidRPr="00E829FC" w14:paraId="6F0CF319" w14:textId="77777777" w:rsidTr="00E829FC">
        <w:trPr>
          <w:trHeight w:val="489"/>
        </w:trPr>
        <w:tc>
          <w:tcPr>
            <w:tcW w:w="2339" w:type="dxa"/>
          </w:tcPr>
          <w:p w14:paraId="2FE68DA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Erythrocytes (RBC)</w:t>
            </w:r>
          </w:p>
        </w:tc>
        <w:tc>
          <w:tcPr>
            <w:tcW w:w="2339" w:type="dxa"/>
          </w:tcPr>
          <w:p w14:paraId="3AD5CCA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2,1</w:t>
            </w:r>
          </w:p>
        </w:tc>
        <w:tc>
          <w:tcPr>
            <w:tcW w:w="2340" w:type="dxa"/>
          </w:tcPr>
          <w:p w14:paraId="37194CA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 10</w:t>
            </w:r>
            <w:r w:rsidRPr="00E829F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6</w:t>
            </w:r>
            <w:r w:rsidRPr="00E829F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/mm</w:t>
            </w:r>
            <w:r w:rsidRPr="00E829F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2340" w:type="dxa"/>
          </w:tcPr>
          <w:p w14:paraId="609F8E8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Man               Woman</w:t>
            </w:r>
          </w:p>
          <w:p w14:paraId="642B5FF4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4,3-5,9           3,5-5,0</w:t>
            </w:r>
          </w:p>
        </w:tc>
      </w:tr>
      <w:tr w:rsidR="00E829FC" w:rsidRPr="00E829FC" w14:paraId="7FA64C35" w14:textId="77777777" w:rsidTr="00E829FC">
        <w:trPr>
          <w:trHeight w:val="489"/>
        </w:trPr>
        <w:tc>
          <w:tcPr>
            <w:tcW w:w="2339" w:type="dxa"/>
          </w:tcPr>
          <w:p w14:paraId="5ED6EFA8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Hematocrit</w:t>
            </w:r>
          </w:p>
        </w:tc>
        <w:tc>
          <w:tcPr>
            <w:tcW w:w="2339" w:type="dxa"/>
          </w:tcPr>
          <w:p w14:paraId="76B4D75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30</w:t>
            </w:r>
          </w:p>
        </w:tc>
        <w:tc>
          <w:tcPr>
            <w:tcW w:w="2340" w:type="dxa"/>
          </w:tcPr>
          <w:p w14:paraId="12B5561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51B42FA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Man                Woman</w:t>
            </w:r>
          </w:p>
          <w:p w14:paraId="08960E1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39-49</w:t>
            </w: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ab/>
              <w:t xml:space="preserve">          33-43</w:t>
            </w:r>
          </w:p>
        </w:tc>
      </w:tr>
      <w:tr w:rsidR="00E829FC" w:rsidRPr="00E829FC" w14:paraId="2D6CF666" w14:textId="77777777" w:rsidTr="00E829FC">
        <w:trPr>
          <w:trHeight w:val="385"/>
        </w:trPr>
        <w:tc>
          <w:tcPr>
            <w:tcW w:w="2339" w:type="dxa"/>
          </w:tcPr>
          <w:p w14:paraId="29C689A3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MCV </w:t>
            </w: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339" w:type="dxa"/>
          </w:tcPr>
          <w:p w14:paraId="409AF9C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98</w:t>
            </w:r>
          </w:p>
        </w:tc>
        <w:tc>
          <w:tcPr>
            <w:tcW w:w="2340" w:type="dxa"/>
          </w:tcPr>
          <w:p w14:paraId="146CE65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fL</w:t>
            </w:r>
          </w:p>
        </w:tc>
        <w:tc>
          <w:tcPr>
            <w:tcW w:w="2340" w:type="dxa"/>
          </w:tcPr>
          <w:p w14:paraId="30CC6C8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82 - 96</w:t>
            </w:r>
          </w:p>
        </w:tc>
      </w:tr>
      <w:tr w:rsidR="00E829FC" w:rsidRPr="00E829FC" w14:paraId="0C0C2290" w14:textId="77777777" w:rsidTr="00E829FC">
        <w:trPr>
          <w:trHeight w:val="403"/>
        </w:trPr>
        <w:tc>
          <w:tcPr>
            <w:tcW w:w="2339" w:type="dxa"/>
          </w:tcPr>
          <w:p w14:paraId="48358218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MCH</w:t>
            </w: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339" w:type="dxa"/>
          </w:tcPr>
          <w:p w14:paraId="47CCA0CB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32</w:t>
            </w:r>
          </w:p>
        </w:tc>
        <w:tc>
          <w:tcPr>
            <w:tcW w:w="2340" w:type="dxa"/>
          </w:tcPr>
          <w:p w14:paraId="10416FE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pg</w:t>
            </w:r>
          </w:p>
        </w:tc>
        <w:tc>
          <w:tcPr>
            <w:tcW w:w="2340" w:type="dxa"/>
          </w:tcPr>
          <w:p w14:paraId="396FAB5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27 - 33</w:t>
            </w:r>
          </w:p>
        </w:tc>
      </w:tr>
      <w:tr w:rsidR="00E829FC" w:rsidRPr="00E829FC" w14:paraId="251A041A" w14:textId="77777777" w:rsidTr="00E829FC">
        <w:trPr>
          <w:trHeight w:val="385"/>
        </w:trPr>
        <w:tc>
          <w:tcPr>
            <w:tcW w:w="2339" w:type="dxa"/>
          </w:tcPr>
          <w:p w14:paraId="4896A383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MCHC</w:t>
            </w: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339" w:type="dxa"/>
          </w:tcPr>
          <w:p w14:paraId="560BB114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2340" w:type="dxa"/>
          </w:tcPr>
          <w:p w14:paraId="199539F7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g/dl</w:t>
            </w:r>
          </w:p>
        </w:tc>
        <w:tc>
          <w:tcPr>
            <w:tcW w:w="2340" w:type="dxa"/>
          </w:tcPr>
          <w:p w14:paraId="0CDD693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33-37</w:t>
            </w:r>
          </w:p>
        </w:tc>
      </w:tr>
      <w:tr w:rsidR="00E829FC" w:rsidRPr="00E829FC" w14:paraId="0DA8A33F" w14:textId="77777777" w:rsidTr="00E829FC">
        <w:trPr>
          <w:trHeight w:val="403"/>
        </w:trPr>
        <w:tc>
          <w:tcPr>
            <w:tcW w:w="2339" w:type="dxa"/>
          </w:tcPr>
          <w:p w14:paraId="721C17D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 xml:space="preserve"> </w:t>
            </w: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RDW</w:t>
            </w:r>
          </w:p>
        </w:tc>
        <w:tc>
          <w:tcPr>
            <w:tcW w:w="2339" w:type="dxa"/>
          </w:tcPr>
          <w:p w14:paraId="3ACC388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2340" w:type="dxa"/>
          </w:tcPr>
          <w:p w14:paraId="47A1523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2DB99D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11.5 – 14.5</w:t>
            </w:r>
          </w:p>
        </w:tc>
      </w:tr>
      <w:tr w:rsidR="00E829FC" w:rsidRPr="00E829FC" w14:paraId="4BFB6165" w14:textId="77777777" w:rsidTr="00E829FC">
        <w:trPr>
          <w:trHeight w:val="403"/>
        </w:trPr>
        <w:tc>
          <w:tcPr>
            <w:tcW w:w="2339" w:type="dxa"/>
          </w:tcPr>
          <w:p w14:paraId="198B63D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Reticulocytes</w:t>
            </w:r>
          </w:p>
        </w:tc>
        <w:tc>
          <w:tcPr>
            <w:tcW w:w="2339" w:type="dxa"/>
          </w:tcPr>
          <w:p w14:paraId="1381A1D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2340" w:type="dxa"/>
          </w:tcPr>
          <w:p w14:paraId="6F2AAF8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 promiles</w:t>
            </w:r>
          </w:p>
        </w:tc>
        <w:tc>
          <w:tcPr>
            <w:tcW w:w="2340" w:type="dxa"/>
          </w:tcPr>
          <w:p w14:paraId="539D1354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5 - 10</w:t>
            </w:r>
          </w:p>
        </w:tc>
      </w:tr>
      <w:tr w:rsidR="00E829FC" w:rsidRPr="00E829FC" w14:paraId="2993ADB7" w14:textId="77777777" w:rsidTr="00E829FC">
        <w:trPr>
          <w:trHeight w:val="385"/>
        </w:trPr>
        <w:tc>
          <w:tcPr>
            <w:tcW w:w="2339" w:type="dxa"/>
          </w:tcPr>
          <w:p w14:paraId="05D43E68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Trombocytes</w:t>
            </w:r>
          </w:p>
        </w:tc>
        <w:tc>
          <w:tcPr>
            <w:tcW w:w="2339" w:type="dxa"/>
          </w:tcPr>
          <w:p w14:paraId="3A6ABFA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135</w:t>
            </w:r>
          </w:p>
        </w:tc>
        <w:tc>
          <w:tcPr>
            <w:tcW w:w="2340" w:type="dxa"/>
          </w:tcPr>
          <w:p w14:paraId="2C48038D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 x 10</w:t>
            </w:r>
            <w:r w:rsidRPr="00E829FC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/μL</w:t>
            </w:r>
          </w:p>
        </w:tc>
        <w:tc>
          <w:tcPr>
            <w:tcW w:w="2340" w:type="dxa"/>
          </w:tcPr>
          <w:p w14:paraId="61BCF86F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150-450</w:t>
            </w:r>
          </w:p>
        </w:tc>
      </w:tr>
      <w:tr w:rsidR="00E829FC" w:rsidRPr="00E829FC" w14:paraId="0A8E16FD" w14:textId="77777777" w:rsidTr="00E829FC">
        <w:trPr>
          <w:trHeight w:val="403"/>
        </w:trPr>
        <w:tc>
          <w:tcPr>
            <w:tcW w:w="2339" w:type="dxa"/>
          </w:tcPr>
          <w:p w14:paraId="217C14D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Trombotocrit</w:t>
            </w:r>
          </w:p>
        </w:tc>
        <w:tc>
          <w:tcPr>
            <w:tcW w:w="2339" w:type="dxa"/>
          </w:tcPr>
          <w:p w14:paraId="3037F09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0,9</w:t>
            </w:r>
          </w:p>
        </w:tc>
        <w:tc>
          <w:tcPr>
            <w:tcW w:w="2340" w:type="dxa"/>
          </w:tcPr>
          <w:p w14:paraId="6D14C590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mL/L</w:t>
            </w:r>
          </w:p>
        </w:tc>
        <w:tc>
          <w:tcPr>
            <w:tcW w:w="2340" w:type="dxa"/>
          </w:tcPr>
          <w:p w14:paraId="50EC0BD0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1.08-2.82</w:t>
            </w:r>
          </w:p>
        </w:tc>
      </w:tr>
      <w:tr w:rsidR="00E829FC" w:rsidRPr="00E829FC" w14:paraId="36247D29" w14:textId="77777777" w:rsidTr="00E829FC">
        <w:trPr>
          <w:trHeight w:val="489"/>
        </w:trPr>
        <w:tc>
          <w:tcPr>
            <w:tcW w:w="2339" w:type="dxa"/>
          </w:tcPr>
          <w:p w14:paraId="0814950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Leucocytes</w:t>
            </w:r>
          </w:p>
        </w:tc>
        <w:tc>
          <w:tcPr>
            <w:tcW w:w="2339" w:type="dxa"/>
          </w:tcPr>
          <w:p w14:paraId="18A5A1A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150000</w:t>
            </w:r>
          </w:p>
        </w:tc>
        <w:tc>
          <w:tcPr>
            <w:tcW w:w="2340" w:type="dxa"/>
          </w:tcPr>
          <w:p w14:paraId="25367BE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leucocyte/mm3</w:t>
            </w:r>
          </w:p>
        </w:tc>
        <w:tc>
          <w:tcPr>
            <w:tcW w:w="2340" w:type="dxa"/>
          </w:tcPr>
          <w:p w14:paraId="363BFB4D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6000-8000 leucocyte/mm3</w:t>
            </w:r>
          </w:p>
        </w:tc>
      </w:tr>
      <w:tr w:rsidR="00E829FC" w:rsidRPr="00E829FC" w14:paraId="36F9F78D" w14:textId="77777777" w:rsidTr="00E829FC">
        <w:trPr>
          <w:trHeight w:val="267"/>
        </w:trPr>
        <w:tc>
          <w:tcPr>
            <w:tcW w:w="2339" w:type="dxa"/>
          </w:tcPr>
          <w:p w14:paraId="30E24C9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Leukocyte formula</w:t>
            </w:r>
          </w:p>
        </w:tc>
        <w:tc>
          <w:tcPr>
            <w:tcW w:w="2339" w:type="dxa"/>
          </w:tcPr>
          <w:p w14:paraId="74A1D7C8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E00F0F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1AEB8F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E829FC" w:rsidRPr="00E829FC" w14:paraId="25BD9F1A" w14:textId="77777777" w:rsidTr="00E829FC">
        <w:trPr>
          <w:trHeight w:val="729"/>
        </w:trPr>
        <w:tc>
          <w:tcPr>
            <w:tcW w:w="2339" w:type="dxa"/>
          </w:tcPr>
          <w:p w14:paraId="2E9ABBAF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Neutrophyls:</w:t>
            </w:r>
          </w:p>
          <w:p w14:paraId="011EEBCA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A796EB" wp14:editId="2A55821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89535</wp:posOffset>
                      </wp:positionV>
                      <wp:extent cx="6012180" cy="15240"/>
                      <wp:effectExtent l="0" t="6350" r="7620" b="88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069965"/>
                                <a:ext cx="6012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4E80E" id="Straight Connector 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7.05pt" to="46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" strokeweight="1pt">
                      <v:stroke joinstyle="miter"/>
                    </v:line>
                  </w:pict>
                </mc:Fallback>
              </mc:AlternateContent>
            </w:r>
          </w:p>
          <w:p w14:paraId="1A48553D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Cs/>
                <w:sz w:val="22"/>
                <w:szCs w:val="22"/>
                <w:lang w:val="ro-RO"/>
              </w:rPr>
              <w:t>Myeloblasts</w:t>
            </w:r>
          </w:p>
        </w:tc>
        <w:tc>
          <w:tcPr>
            <w:tcW w:w="2339" w:type="dxa"/>
          </w:tcPr>
          <w:p w14:paraId="63FAC91F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70285F0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6D917EA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0</w:t>
            </w:r>
          </w:p>
        </w:tc>
        <w:tc>
          <w:tcPr>
            <w:tcW w:w="2340" w:type="dxa"/>
          </w:tcPr>
          <w:p w14:paraId="717729A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386982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871283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21DE1457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5FBF24E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42F7567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>0</w:t>
            </w:r>
          </w:p>
        </w:tc>
      </w:tr>
      <w:tr w:rsidR="00E829FC" w:rsidRPr="00E829FC" w14:paraId="1ABD87D3" w14:textId="77777777" w:rsidTr="00E829FC">
        <w:trPr>
          <w:trHeight w:val="729"/>
        </w:trPr>
        <w:tc>
          <w:tcPr>
            <w:tcW w:w="2339" w:type="dxa"/>
          </w:tcPr>
          <w:p w14:paraId="768D69E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Promyelocytes</w:t>
            </w:r>
          </w:p>
          <w:p w14:paraId="2A25C63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6CD2EC" wp14:editId="42E4796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84455</wp:posOffset>
                      </wp:positionV>
                      <wp:extent cx="6004560" cy="38100"/>
                      <wp:effectExtent l="0" t="6350" r="0" b="1651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603365"/>
                                <a:ext cx="6004560" cy="38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prstClr val="black"/>
                              </a:fillRef>
                              <a:effectRef idx="1">
                                <a:prstClr val="black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70C312" id="Straight Connector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6.65pt" to="46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" strokeweight="1pt">
                      <v:stroke joinstyle="miter"/>
                    </v:line>
                  </w:pict>
                </mc:Fallback>
              </mc:AlternateContent>
            </w:r>
          </w:p>
          <w:p w14:paraId="06324EC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Myelocytes</w:t>
            </w:r>
          </w:p>
        </w:tc>
        <w:tc>
          <w:tcPr>
            <w:tcW w:w="2339" w:type="dxa"/>
          </w:tcPr>
          <w:p w14:paraId="5305DCFF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0</w:t>
            </w:r>
          </w:p>
          <w:p w14:paraId="22FC0A44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</w:p>
          <w:p w14:paraId="3A228E3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0</w:t>
            </w:r>
          </w:p>
        </w:tc>
        <w:tc>
          <w:tcPr>
            <w:tcW w:w="2340" w:type="dxa"/>
          </w:tcPr>
          <w:p w14:paraId="5AB5F68B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%</w:t>
            </w:r>
          </w:p>
          <w:p w14:paraId="11C01F4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27D5033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6C7A60B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>0</w:t>
            </w:r>
          </w:p>
          <w:p w14:paraId="2DDDEC9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35C9D357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829FC" w:rsidRPr="00E829FC" w14:paraId="528E86C0" w14:textId="77777777" w:rsidTr="00E829FC">
        <w:trPr>
          <w:trHeight w:val="403"/>
        </w:trPr>
        <w:tc>
          <w:tcPr>
            <w:tcW w:w="2339" w:type="dxa"/>
          </w:tcPr>
          <w:p w14:paraId="74106D9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Metamyelocytes</w:t>
            </w:r>
          </w:p>
        </w:tc>
        <w:tc>
          <w:tcPr>
            <w:tcW w:w="2339" w:type="dxa"/>
          </w:tcPr>
          <w:p w14:paraId="3549F03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0</w:t>
            </w:r>
          </w:p>
        </w:tc>
        <w:tc>
          <w:tcPr>
            <w:tcW w:w="2340" w:type="dxa"/>
          </w:tcPr>
          <w:p w14:paraId="709108E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070E819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829FC" w:rsidRPr="00E829FC" w14:paraId="3B61FE0A" w14:textId="77777777" w:rsidTr="00E829FC">
        <w:trPr>
          <w:trHeight w:val="385"/>
        </w:trPr>
        <w:tc>
          <w:tcPr>
            <w:tcW w:w="2339" w:type="dxa"/>
          </w:tcPr>
          <w:p w14:paraId="40D4481F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Nonsegmented</w:t>
            </w:r>
          </w:p>
        </w:tc>
        <w:tc>
          <w:tcPr>
            <w:tcW w:w="2339" w:type="dxa"/>
          </w:tcPr>
          <w:p w14:paraId="2ADF94F8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2340" w:type="dxa"/>
          </w:tcPr>
          <w:p w14:paraId="5E62C16A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0DA2D8C0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1-6</w:t>
            </w:r>
          </w:p>
        </w:tc>
      </w:tr>
      <w:tr w:rsidR="00E829FC" w:rsidRPr="00E829FC" w14:paraId="4FE990B3" w14:textId="77777777" w:rsidTr="00E829FC">
        <w:trPr>
          <w:trHeight w:val="329"/>
        </w:trPr>
        <w:tc>
          <w:tcPr>
            <w:tcW w:w="2339" w:type="dxa"/>
          </w:tcPr>
          <w:p w14:paraId="395B99A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Segmented</w:t>
            </w:r>
          </w:p>
        </w:tc>
        <w:tc>
          <w:tcPr>
            <w:tcW w:w="2339" w:type="dxa"/>
          </w:tcPr>
          <w:p w14:paraId="0A2180B8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28</w:t>
            </w:r>
          </w:p>
        </w:tc>
        <w:tc>
          <w:tcPr>
            <w:tcW w:w="2340" w:type="dxa"/>
          </w:tcPr>
          <w:p w14:paraId="4253D468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2508712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47-72</w:t>
            </w:r>
          </w:p>
        </w:tc>
      </w:tr>
      <w:tr w:rsidR="00E829FC" w:rsidRPr="00E829FC" w14:paraId="0F8B7D6C" w14:textId="77777777" w:rsidTr="00E829FC">
        <w:trPr>
          <w:trHeight w:val="367"/>
        </w:trPr>
        <w:tc>
          <w:tcPr>
            <w:tcW w:w="2339" w:type="dxa"/>
          </w:tcPr>
          <w:p w14:paraId="4E61115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Eosinophyls</w:t>
            </w:r>
          </w:p>
        </w:tc>
        <w:tc>
          <w:tcPr>
            <w:tcW w:w="2339" w:type="dxa"/>
          </w:tcPr>
          <w:p w14:paraId="7CE25F03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2340" w:type="dxa"/>
          </w:tcPr>
          <w:p w14:paraId="1363E95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7AFB2370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0.5-5</w:t>
            </w:r>
          </w:p>
        </w:tc>
      </w:tr>
      <w:tr w:rsidR="00E829FC" w:rsidRPr="00E829FC" w14:paraId="1904ADB1" w14:textId="77777777" w:rsidTr="00E829FC">
        <w:trPr>
          <w:trHeight w:val="385"/>
        </w:trPr>
        <w:tc>
          <w:tcPr>
            <w:tcW w:w="2339" w:type="dxa"/>
          </w:tcPr>
          <w:p w14:paraId="755743EA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Basophyls</w:t>
            </w:r>
          </w:p>
        </w:tc>
        <w:tc>
          <w:tcPr>
            <w:tcW w:w="2339" w:type="dxa"/>
          </w:tcPr>
          <w:p w14:paraId="2FD5643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0</w:t>
            </w:r>
          </w:p>
        </w:tc>
        <w:tc>
          <w:tcPr>
            <w:tcW w:w="2340" w:type="dxa"/>
          </w:tcPr>
          <w:p w14:paraId="2873584B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6C0F10C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0-1</w:t>
            </w:r>
          </w:p>
        </w:tc>
      </w:tr>
      <w:tr w:rsidR="00E829FC" w:rsidRPr="00E829FC" w14:paraId="4B253CC9" w14:textId="77777777" w:rsidTr="00E829FC">
        <w:trPr>
          <w:trHeight w:val="1209"/>
        </w:trPr>
        <w:tc>
          <w:tcPr>
            <w:tcW w:w="2339" w:type="dxa"/>
          </w:tcPr>
          <w:p w14:paraId="638826B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>Lymphoblasts</w:t>
            </w:r>
          </w:p>
          <w:p w14:paraId="7941CB90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</w:p>
          <w:p w14:paraId="6C2B3D0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>Prolymphocytes</w:t>
            </w:r>
          </w:p>
          <w:p w14:paraId="51D1677F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</w:p>
          <w:p w14:paraId="697C5C4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Lymphocytes</w:t>
            </w:r>
          </w:p>
        </w:tc>
        <w:tc>
          <w:tcPr>
            <w:tcW w:w="2339" w:type="dxa"/>
          </w:tcPr>
          <w:p w14:paraId="62EC4A1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48</w:t>
            </w:r>
          </w:p>
          <w:p w14:paraId="1DE3F0D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</w:p>
          <w:p w14:paraId="4C9BF5D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0</w:t>
            </w:r>
          </w:p>
          <w:p w14:paraId="16335C14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</w:p>
          <w:p w14:paraId="4B60215D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17</w:t>
            </w:r>
          </w:p>
        </w:tc>
        <w:tc>
          <w:tcPr>
            <w:tcW w:w="2340" w:type="dxa"/>
          </w:tcPr>
          <w:p w14:paraId="41ECCC2B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  <w:p w14:paraId="3461703A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91B3C69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  <w:p w14:paraId="44E94BBB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50B18A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55BCAE3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>0</w:t>
            </w:r>
          </w:p>
          <w:p w14:paraId="4273F94D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762FD4D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  <w:lang w:val="ro-RO"/>
              </w:rPr>
              <w:t>0</w:t>
            </w:r>
          </w:p>
          <w:p w14:paraId="24051C17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73136C0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25-35</w:t>
            </w:r>
          </w:p>
        </w:tc>
      </w:tr>
      <w:tr w:rsidR="00E829FC" w:rsidRPr="00E829FC" w14:paraId="4E151A87" w14:textId="77777777" w:rsidTr="00E829FC">
        <w:trPr>
          <w:trHeight w:val="622"/>
        </w:trPr>
        <w:tc>
          <w:tcPr>
            <w:tcW w:w="2339" w:type="dxa"/>
          </w:tcPr>
          <w:p w14:paraId="6E99D3D7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1E60E3BB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Monocytes</w:t>
            </w:r>
          </w:p>
        </w:tc>
        <w:tc>
          <w:tcPr>
            <w:tcW w:w="2339" w:type="dxa"/>
          </w:tcPr>
          <w:p w14:paraId="060D43E5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</w:p>
          <w:p w14:paraId="45F25C31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2340" w:type="dxa"/>
          </w:tcPr>
          <w:p w14:paraId="7DC79FE2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6E4DAA5E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340" w:type="dxa"/>
          </w:tcPr>
          <w:p w14:paraId="348DCF5C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3F58D5F6" w14:textId="77777777" w:rsidR="00E829FC" w:rsidRPr="00E829FC" w:rsidRDefault="00E829FC" w:rsidP="00E829FC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829F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3-11</w:t>
            </w:r>
          </w:p>
        </w:tc>
      </w:tr>
    </w:tbl>
    <w:p w14:paraId="7A198257" w14:textId="77777777" w:rsidR="00440F87" w:rsidRP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Мазок крови: морфологически мелкие бластные клетки, без гранул, с небольшим количеством цитоплазмы,</w:t>
      </w:r>
    </w:p>
    <w:p w14:paraId="20CDC3BD" w14:textId="2699BA36" w:rsidR="00440F87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Реакция </w:t>
      </w:r>
      <w:r w:rsidRPr="00E829FC">
        <w:rPr>
          <w:rFonts w:ascii="Times New Roman" w:hAnsi="Times New Roman" w:cs="Times New Roman"/>
          <w:sz w:val="24"/>
          <w:szCs w:val="24"/>
        </w:rPr>
        <w:t>PAS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 + и реакция кислой фосфатазы +.</w:t>
      </w:r>
    </w:p>
    <w:p w14:paraId="7289755E" w14:textId="1E68897E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6F6172" w14:textId="6AFA0E81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0B5EA1" w14:textId="4D3A1264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E0603E" w14:textId="05D9032B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5B3786" w14:textId="536E04A4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B4F63F" w14:textId="3F57B397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91867E" w14:textId="43E1530F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3C44A3" w14:textId="4121E10E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C3A6A2" w14:textId="2BDC78CF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135C84" w14:textId="35D0FA16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16F86F" w14:textId="65457704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F3B33D" w14:textId="042FFC63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F2118B" w14:textId="4497E873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D4D49" w14:textId="034AA444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8C87C3" w14:textId="6741337C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60FF40" w14:textId="632D26F8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3CE770" w14:textId="79878A60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48B25" w14:textId="77EAF775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244EB9" w14:textId="67ECD590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C9E4A9" w14:textId="7355D7B8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41B41E" w14:textId="56A7A98E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209170" w14:textId="71786242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5E5F76" w14:textId="6980F17B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CDDB1" w14:textId="72919941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B1372A" w14:textId="679E3D77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A8FE0F" w14:textId="3A275AA5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CD3393" w14:textId="65405AC1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E67B79" w14:textId="551BB73C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515064" w14:textId="0185CCC5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0D5D23" w14:textId="6CBACAB3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FF2933" w14:textId="5BDC60F8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80E2F6" w14:textId="5B8FBB2D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0C95F3" w14:textId="61E154A1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789E06" w14:textId="5A53177B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B8B894" w14:textId="098DD904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CB1A5D" w14:textId="07BF2633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291FC9" w14:textId="03B530C6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1CCBBC" w14:textId="40C0C0CA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B0E8E3" w14:textId="46E32EB2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834187" w14:textId="0A7589E0" w:rsid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701D5" w14:textId="77777777" w:rsidR="00E829FC" w:rsidRPr="00E829FC" w:rsidRDefault="00E829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37CABB" w14:textId="77777777" w:rsidR="00440F87" w:rsidRPr="00215DAC" w:rsidRDefault="00440F87">
      <w:pPr>
        <w:rPr>
          <w:lang w:val="ru-RU"/>
        </w:rPr>
      </w:pPr>
    </w:p>
    <w:p w14:paraId="2C692A66" w14:textId="77777777" w:rsidR="00440F87" w:rsidRPr="00215DAC" w:rsidRDefault="00440F87">
      <w:pPr>
        <w:rPr>
          <w:lang w:val="ru-RU"/>
        </w:rPr>
      </w:pPr>
    </w:p>
    <w:p w14:paraId="598C42F3" w14:textId="77777777" w:rsidR="00440F87" w:rsidRPr="00215DAC" w:rsidRDefault="00440F87">
      <w:pPr>
        <w:rPr>
          <w:lang w:val="ru-RU"/>
        </w:rPr>
      </w:pPr>
    </w:p>
    <w:p w14:paraId="74F15172" w14:textId="77777777" w:rsidR="00440F87" w:rsidRPr="00215DA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5DA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Вопросы:</w:t>
      </w:r>
    </w:p>
    <w:p w14:paraId="68CE7534" w14:textId="77777777" w:rsidR="00440F87" w:rsidRPr="00E829F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Определите, какой тип патологического процесса лейкоцитарной системы имеется у больного.</w:t>
      </w:r>
    </w:p>
    <w:p w14:paraId="53733038" w14:textId="77777777" w:rsidR="00440F87" w:rsidRPr="00E829F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Перечислите клинические и параклинические критерии выявления патологического процесса:</w:t>
      </w:r>
    </w:p>
    <w:p w14:paraId="050DB681" w14:textId="77777777" w:rsidR="00440F87" w:rsidRPr="00E829F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Для любого типа лейкоза у данного больного характерны 3 обязательных процесса: анаплазия, гиперплазия, метаплазия. Дайте их определение.</w:t>
      </w:r>
    </w:p>
    <w:p w14:paraId="7A1F2463" w14:textId="77777777" w:rsidR="00440F87" w:rsidRPr="00E829F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Объясните с патогенетической точки зрения боли в костях у детей.</w:t>
      </w:r>
    </w:p>
    <w:p w14:paraId="17C3ECA4" w14:textId="77777777" w:rsidR="00440F87" w:rsidRPr="00E829F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Каков патогенетический механизм тромбоцитопении у больного?</w:t>
      </w:r>
    </w:p>
    <w:p w14:paraId="525A2106" w14:textId="77777777" w:rsidR="00440F87" w:rsidRPr="00E829F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Опишите общий патогенез острого лейкоза.</w:t>
      </w:r>
    </w:p>
    <w:p w14:paraId="66B1CE07" w14:textId="77777777" w:rsidR="00440F87" w:rsidRPr="00E829FC" w:rsidRDefault="00E829F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>7. Укажите классификацию лейкозов в зависимости от количества лейкоцитов и бластных клеток, определяемых в периферической крови. К какому типу относится данный пациент:</w:t>
      </w:r>
    </w:p>
    <w:p w14:paraId="4E39BD21" w14:textId="77777777" w:rsidR="00440F87" w:rsidRPr="00E829FC" w:rsidRDefault="00440F87">
      <w:pPr>
        <w:rPr>
          <w:lang w:val="ru-RU"/>
        </w:rPr>
      </w:pPr>
    </w:p>
    <w:p w14:paraId="18198BFC" w14:textId="77777777" w:rsidR="00440F87" w:rsidRPr="00E829FC" w:rsidRDefault="00440F87">
      <w:pPr>
        <w:rPr>
          <w:lang w:val="ru-RU"/>
        </w:rPr>
      </w:pPr>
    </w:p>
    <w:p w14:paraId="271BF2BA" w14:textId="77777777" w:rsidR="00440F87" w:rsidRPr="00E829FC" w:rsidRDefault="00440F87">
      <w:pPr>
        <w:rPr>
          <w:lang w:val="ru-RU"/>
        </w:rPr>
      </w:pPr>
    </w:p>
    <w:p w14:paraId="763B9B8A" w14:textId="77777777" w:rsidR="00440F87" w:rsidRPr="00E829FC" w:rsidRDefault="00440F87">
      <w:pPr>
        <w:rPr>
          <w:lang w:val="ru-RU"/>
        </w:rPr>
      </w:pPr>
    </w:p>
    <w:p w14:paraId="67CAF265" w14:textId="77777777" w:rsidR="00440F87" w:rsidRPr="00E829FC" w:rsidRDefault="00440F87">
      <w:pPr>
        <w:rPr>
          <w:lang w:val="ru-RU"/>
        </w:rPr>
      </w:pPr>
    </w:p>
    <w:p w14:paraId="6FC1F0DE" w14:textId="77777777" w:rsidR="00440F87" w:rsidRPr="00E829FC" w:rsidRDefault="00440F87">
      <w:pPr>
        <w:rPr>
          <w:lang w:val="ru-RU"/>
        </w:rPr>
      </w:pPr>
    </w:p>
    <w:p w14:paraId="7E426F3A" w14:textId="77777777" w:rsidR="00440F87" w:rsidRPr="00E829FC" w:rsidRDefault="00440F87">
      <w:pPr>
        <w:rPr>
          <w:lang w:val="ru-RU"/>
        </w:rPr>
      </w:pPr>
    </w:p>
    <w:p w14:paraId="55B20A91" w14:textId="77777777" w:rsidR="00440F87" w:rsidRPr="00E829FC" w:rsidRDefault="00440F87">
      <w:pPr>
        <w:rPr>
          <w:lang w:val="ru-RU"/>
        </w:rPr>
      </w:pPr>
    </w:p>
    <w:p w14:paraId="2A4C3851" w14:textId="77777777" w:rsidR="00440F87" w:rsidRPr="00E829FC" w:rsidRDefault="00440F87">
      <w:pPr>
        <w:rPr>
          <w:lang w:val="ru-RU"/>
        </w:rPr>
      </w:pPr>
    </w:p>
    <w:p w14:paraId="49193485" w14:textId="77777777" w:rsidR="00440F87" w:rsidRPr="00E829FC" w:rsidRDefault="00440F87">
      <w:pPr>
        <w:rPr>
          <w:lang w:val="ru-RU"/>
        </w:rPr>
      </w:pPr>
    </w:p>
    <w:p w14:paraId="6700BBE3" w14:textId="77777777" w:rsidR="00440F87" w:rsidRPr="00E829FC" w:rsidRDefault="00440F87">
      <w:pPr>
        <w:rPr>
          <w:lang w:val="ru-RU"/>
        </w:rPr>
      </w:pPr>
    </w:p>
    <w:p w14:paraId="2234F10C" w14:textId="77777777" w:rsidR="00440F87" w:rsidRPr="00E829FC" w:rsidRDefault="00440F87">
      <w:pPr>
        <w:rPr>
          <w:lang w:val="ru-RU"/>
        </w:rPr>
      </w:pPr>
    </w:p>
    <w:p w14:paraId="64101D51" w14:textId="77777777" w:rsidR="00440F87" w:rsidRPr="00E829FC" w:rsidRDefault="00440F87">
      <w:pPr>
        <w:rPr>
          <w:lang w:val="ru-RU"/>
        </w:rPr>
      </w:pPr>
    </w:p>
    <w:p w14:paraId="5941A2F6" w14:textId="77777777" w:rsidR="00440F87" w:rsidRPr="00E829FC" w:rsidRDefault="00440F87">
      <w:pPr>
        <w:rPr>
          <w:lang w:val="ru-RU"/>
        </w:rPr>
      </w:pPr>
    </w:p>
    <w:p w14:paraId="46159ED8" w14:textId="77777777" w:rsidR="00440F87" w:rsidRPr="00E829FC" w:rsidRDefault="00440F87">
      <w:pPr>
        <w:rPr>
          <w:lang w:val="ru-RU"/>
        </w:rPr>
      </w:pPr>
    </w:p>
    <w:p w14:paraId="467B9863" w14:textId="77777777" w:rsidR="00440F87" w:rsidRPr="00E829FC" w:rsidRDefault="00440F87">
      <w:pPr>
        <w:rPr>
          <w:lang w:val="ru-RU"/>
        </w:rPr>
      </w:pPr>
    </w:p>
    <w:p w14:paraId="0E91F897" w14:textId="77777777" w:rsidR="00440F87" w:rsidRPr="00E829FC" w:rsidRDefault="00440F87">
      <w:pPr>
        <w:rPr>
          <w:lang w:val="ru-RU"/>
        </w:rPr>
      </w:pPr>
    </w:p>
    <w:p w14:paraId="10FA7E8B" w14:textId="77777777" w:rsidR="00440F87" w:rsidRPr="00E829FC" w:rsidRDefault="00440F87">
      <w:pPr>
        <w:rPr>
          <w:lang w:val="ru-RU"/>
        </w:rPr>
      </w:pPr>
    </w:p>
    <w:p w14:paraId="74D54B1F" w14:textId="77777777" w:rsidR="00440F87" w:rsidRPr="00E829FC" w:rsidRDefault="00440F87">
      <w:pPr>
        <w:rPr>
          <w:lang w:val="ru-RU"/>
        </w:rPr>
      </w:pPr>
    </w:p>
    <w:p w14:paraId="35AFE00B" w14:textId="77777777" w:rsidR="00440F87" w:rsidRPr="00E829FC" w:rsidRDefault="00440F87">
      <w:pPr>
        <w:rPr>
          <w:lang w:val="ru-RU"/>
        </w:rPr>
      </w:pPr>
    </w:p>
    <w:p w14:paraId="3732E289" w14:textId="77777777" w:rsidR="00440F87" w:rsidRPr="00E829FC" w:rsidRDefault="00440F87">
      <w:pPr>
        <w:rPr>
          <w:lang w:val="ru-RU"/>
        </w:rPr>
      </w:pPr>
    </w:p>
    <w:p w14:paraId="362961C2" w14:textId="77777777" w:rsidR="00440F87" w:rsidRPr="00E829FC" w:rsidRDefault="00440F87">
      <w:pPr>
        <w:rPr>
          <w:lang w:val="ru-RU"/>
        </w:rPr>
      </w:pPr>
    </w:p>
    <w:p w14:paraId="6C982DF5" w14:textId="77777777" w:rsidR="00440F87" w:rsidRPr="00E829FC" w:rsidRDefault="00440F87">
      <w:pPr>
        <w:rPr>
          <w:lang w:val="ru-RU"/>
        </w:rPr>
      </w:pPr>
    </w:p>
    <w:p w14:paraId="25281215" w14:textId="77777777" w:rsidR="00440F87" w:rsidRPr="00E829FC" w:rsidRDefault="00440F87">
      <w:pPr>
        <w:rPr>
          <w:lang w:val="ru-RU"/>
        </w:rPr>
      </w:pPr>
    </w:p>
    <w:p w14:paraId="0D4A6FB2" w14:textId="77777777" w:rsidR="00440F87" w:rsidRPr="00E829FC" w:rsidRDefault="00440F87">
      <w:pPr>
        <w:rPr>
          <w:lang w:val="ru-RU"/>
        </w:rPr>
      </w:pPr>
    </w:p>
    <w:p w14:paraId="7BABBEC0" w14:textId="77777777" w:rsidR="00440F87" w:rsidRPr="00E829FC" w:rsidRDefault="00440F87">
      <w:pPr>
        <w:rPr>
          <w:lang w:val="ru-RU"/>
        </w:rPr>
      </w:pPr>
    </w:p>
    <w:p w14:paraId="06C1C9B5" w14:textId="77777777" w:rsidR="00440F87" w:rsidRPr="00E829FC" w:rsidRDefault="00440F87">
      <w:pPr>
        <w:rPr>
          <w:lang w:val="ru-RU"/>
        </w:rPr>
      </w:pPr>
    </w:p>
    <w:p w14:paraId="5363E544" w14:textId="77777777" w:rsidR="00440F87" w:rsidRPr="00E829FC" w:rsidRDefault="00440F87">
      <w:pPr>
        <w:rPr>
          <w:lang w:val="ru-RU"/>
        </w:rPr>
      </w:pPr>
    </w:p>
    <w:p w14:paraId="3A5F4A9A" w14:textId="77777777" w:rsidR="00440F87" w:rsidRPr="00E829FC" w:rsidRDefault="00440F87">
      <w:pPr>
        <w:rPr>
          <w:lang w:val="ru-RU"/>
        </w:rPr>
      </w:pPr>
    </w:p>
    <w:p w14:paraId="74BDDB2C" w14:textId="77777777" w:rsidR="00440F87" w:rsidRPr="00E829FC" w:rsidRDefault="00440F87">
      <w:pPr>
        <w:rPr>
          <w:lang w:val="ru-RU"/>
        </w:rPr>
      </w:pPr>
    </w:p>
    <w:p w14:paraId="328E1009" w14:textId="77777777" w:rsidR="00440F87" w:rsidRPr="00E829FC" w:rsidRDefault="00440F87">
      <w:pPr>
        <w:rPr>
          <w:lang w:val="ru-RU"/>
        </w:rPr>
      </w:pPr>
    </w:p>
    <w:p w14:paraId="0F09F639" w14:textId="77777777" w:rsidR="00440F87" w:rsidRPr="00E829FC" w:rsidRDefault="00440F87">
      <w:pPr>
        <w:rPr>
          <w:lang w:val="ru-RU"/>
        </w:rPr>
      </w:pPr>
    </w:p>
    <w:p w14:paraId="0C37B117" w14:textId="77777777" w:rsidR="00440F87" w:rsidRPr="00E829FC" w:rsidRDefault="00440F87">
      <w:pPr>
        <w:rPr>
          <w:lang w:val="ru-RU"/>
        </w:rPr>
      </w:pPr>
    </w:p>
    <w:p w14:paraId="4F9184AA" w14:textId="77777777" w:rsidR="00440F87" w:rsidRPr="00E829FC" w:rsidRDefault="00440F87">
      <w:pPr>
        <w:rPr>
          <w:lang w:val="ru-RU"/>
        </w:rPr>
      </w:pPr>
    </w:p>
    <w:p w14:paraId="1C9B4846" w14:textId="77777777" w:rsidR="00440F87" w:rsidRPr="00E829FC" w:rsidRDefault="00440F87">
      <w:pPr>
        <w:rPr>
          <w:lang w:val="ru-RU"/>
        </w:rPr>
      </w:pPr>
    </w:p>
    <w:p w14:paraId="0C306918" w14:textId="77777777" w:rsidR="00440F87" w:rsidRPr="00E829FC" w:rsidRDefault="00440F87">
      <w:pPr>
        <w:rPr>
          <w:lang w:val="ru-RU"/>
        </w:rPr>
      </w:pPr>
    </w:p>
    <w:p w14:paraId="383C7205" w14:textId="77777777" w:rsidR="00440F87" w:rsidRPr="00E829FC" w:rsidRDefault="00440F87">
      <w:pPr>
        <w:rPr>
          <w:lang w:val="ru-RU"/>
        </w:rPr>
      </w:pPr>
    </w:p>
    <w:p w14:paraId="01EEFB6B" w14:textId="77777777" w:rsidR="00440F87" w:rsidRPr="00E829FC" w:rsidRDefault="00440F87">
      <w:pPr>
        <w:rPr>
          <w:lang w:val="ru-RU"/>
        </w:rPr>
      </w:pPr>
    </w:p>
    <w:p w14:paraId="482FE3EE" w14:textId="77777777" w:rsidR="00440F87" w:rsidRPr="00E829FC" w:rsidRDefault="00440F87">
      <w:pPr>
        <w:rPr>
          <w:lang w:val="ru-RU"/>
        </w:rPr>
      </w:pPr>
    </w:p>
    <w:p w14:paraId="7047F3CF" w14:textId="77777777" w:rsidR="00440F87" w:rsidRPr="00E829FC" w:rsidRDefault="00440F87">
      <w:pPr>
        <w:rPr>
          <w:lang w:val="ru-RU"/>
        </w:rPr>
      </w:pPr>
    </w:p>
    <w:p w14:paraId="13612E95" w14:textId="77777777" w:rsidR="00440F87" w:rsidRPr="00E829FC" w:rsidRDefault="00440F87">
      <w:pPr>
        <w:rPr>
          <w:lang w:val="ru-RU"/>
        </w:rPr>
      </w:pPr>
    </w:p>
    <w:p w14:paraId="1244D0A4" w14:textId="77777777" w:rsidR="00440F87" w:rsidRPr="00E829FC" w:rsidRDefault="00440F87">
      <w:pPr>
        <w:rPr>
          <w:lang w:val="ru-RU"/>
        </w:rPr>
      </w:pPr>
    </w:p>
    <w:p w14:paraId="7504D421" w14:textId="77777777" w:rsidR="00440F87" w:rsidRPr="00E829FC" w:rsidRDefault="00440F87">
      <w:pPr>
        <w:rPr>
          <w:lang w:val="ru-RU"/>
        </w:rPr>
      </w:pPr>
    </w:p>
    <w:p w14:paraId="554AEACD" w14:textId="77777777" w:rsidR="00440F87" w:rsidRPr="00E829FC" w:rsidRDefault="00440F87">
      <w:pPr>
        <w:rPr>
          <w:lang w:val="ru-RU"/>
        </w:rPr>
      </w:pPr>
    </w:p>
    <w:p w14:paraId="361E9B35" w14:textId="77777777" w:rsidR="00440F87" w:rsidRPr="00E829FC" w:rsidRDefault="00440F87">
      <w:pPr>
        <w:rPr>
          <w:lang w:val="ru-RU"/>
        </w:rPr>
      </w:pPr>
    </w:p>
    <w:p w14:paraId="4F3506D6" w14:textId="77777777" w:rsidR="00440F87" w:rsidRPr="00E829FC" w:rsidRDefault="00440F87">
      <w:pPr>
        <w:rPr>
          <w:lang w:val="ru-RU"/>
        </w:rPr>
      </w:pPr>
    </w:p>
    <w:p w14:paraId="30C4F9F6" w14:textId="77777777" w:rsidR="00440F87" w:rsidRPr="00E829FC" w:rsidRDefault="00440F87">
      <w:pPr>
        <w:rPr>
          <w:lang w:val="ru-RU"/>
        </w:rPr>
      </w:pPr>
    </w:p>
    <w:p w14:paraId="0FB60E8A" w14:textId="77777777" w:rsidR="00440F87" w:rsidRPr="00E829FC" w:rsidRDefault="00440F87">
      <w:pPr>
        <w:rPr>
          <w:lang w:val="ru-RU"/>
        </w:rPr>
      </w:pPr>
    </w:p>
    <w:p w14:paraId="56587223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Мужчина 68 лет, пенсионер, обращается к семейному врачу по настоянию жены, которая заметила, что у ее мужа около месяца наблюдается желтуха. Жалобы пациента: постоянное чувство усталости, отсутствие аппетита, и быстрое и частое «простуживание» (рецидивирующий бронхит и уретрит).</w:t>
      </w:r>
    </w:p>
    <w:p w14:paraId="1A1F96CA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Объективно: 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>симметрично увеличены подчелюстные, шейные, надключичные, паховые лимфатические узлы, мягкие, безболезненные при пальпации. Спленомегалия. Гепатомегалия.</w:t>
      </w:r>
    </w:p>
    <w:p w14:paraId="48E87057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Иммунофенотипирование: 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</w:t>
      </w:r>
      <w:r w:rsidRPr="00E829FC">
        <w:rPr>
          <w:rFonts w:ascii="Times New Roman" w:hAnsi="Times New Roman" w:cs="Times New Roman"/>
          <w:sz w:val="24"/>
          <w:szCs w:val="24"/>
        </w:rPr>
        <w:t>IgM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 в сыворотке и отсутствие </w:t>
      </w:r>
      <w:r w:rsidRPr="00E829FC">
        <w:rPr>
          <w:rFonts w:ascii="Times New Roman" w:hAnsi="Times New Roman" w:cs="Times New Roman"/>
          <w:sz w:val="24"/>
          <w:szCs w:val="24"/>
        </w:rPr>
        <w:t>IgA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 в уретральных секретах; </w:t>
      </w:r>
      <w:r w:rsidRPr="00E829FC">
        <w:rPr>
          <w:rFonts w:ascii="Times New Roman" w:hAnsi="Times New Roman" w:cs="Times New Roman"/>
          <w:sz w:val="24"/>
          <w:szCs w:val="24"/>
        </w:rPr>
        <w:t>IgG</w:t>
      </w:r>
      <w:r w:rsidRPr="00E829FC">
        <w:rPr>
          <w:rFonts w:ascii="Times New Roman" w:hAnsi="Times New Roman" w:cs="Times New Roman"/>
          <w:sz w:val="24"/>
          <w:szCs w:val="24"/>
          <w:lang w:val="ru-RU"/>
        </w:rPr>
        <w:t xml:space="preserve"> в сыворотке = 0,4 г/л (&lt;2 г/л уже свидетельствует об иммунодефиците).</w:t>
      </w:r>
    </w:p>
    <w:p w14:paraId="182A92D9" w14:textId="77777777" w:rsidR="00440F87" w:rsidRPr="00E829FC" w:rsidRDefault="00E829FC">
      <w:pPr>
        <w:rPr>
          <w:rFonts w:ascii="Times New Roman" w:hAnsi="Times New Roman" w:cs="Times New Roman"/>
          <w:sz w:val="24"/>
          <w:szCs w:val="24"/>
        </w:rPr>
      </w:pPr>
      <w:r w:rsidRPr="00E829FC">
        <w:rPr>
          <w:rFonts w:ascii="Times New Roman" w:hAnsi="Times New Roman" w:cs="Times New Roman"/>
          <w:b/>
          <w:bCs/>
          <w:sz w:val="24"/>
          <w:szCs w:val="24"/>
        </w:rPr>
        <w:t>Мазок крови:</w:t>
      </w:r>
      <w:r w:rsidRPr="00E829FC">
        <w:rPr>
          <w:rFonts w:ascii="Times New Roman" w:hAnsi="Times New Roman" w:cs="Times New Roman"/>
          <w:sz w:val="24"/>
          <w:szCs w:val="24"/>
        </w:rPr>
        <w:t xml:space="preserve"> тени Гумпрехта.</w:t>
      </w:r>
    </w:p>
    <w:tbl>
      <w:tblPr>
        <w:tblStyle w:val="TableGrid"/>
        <w:tblpPr w:leftFromText="180" w:rightFromText="180" w:vertAnchor="page" w:horzAnchor="margin" w:tblpY="3841"/>
        <w:tblW w:w="9578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5"/>
        <w:gridCol w:w="2395"/>
      </w:tblGrid>
      <w:tr w:rsidR="00440F87" w14:paraId="1B710C60" w14:textId="77777777" w:rsidTr="00E829FC">
        <w:trPr>
          <w:trHeight w:val="476"/>
        </w:trPr>
        <w:tc>
          <w:tcPr>
            <w:tcW w:w="2394" w:type="dxa"/>
          </w:tcPr>
          <w:p w14:paraId="34504F1F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Terminology</w:t>
            </w:r>
          </w:p>
          <w:p w14:paraId="07F82C43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14:paraId="56C6AB3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Results </w:t>
            </w:r>
          </w:p>
          <w:p w14:paraId="1EA2D1D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of Patient 1</w:t>
            </w:r>
          </w:p>
        </w:tc>
        <w:tc>
          <w:tcPr>
            <w:tcW w:w="2395" w:type="dxa"/>
          </w:tcPr>
          <w:p w14:paraId="6758164A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Measurement units</w:t>
            </w:r>
          </w:p>
        </w:tc>
        <w:tc>
          <w:tcPr>
            <w:tcW w:w="2395" w:type="dxa"/>
          </w:tcPr>
          <w:p w14:paraId="395C0D25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Reference values</w:t>
            </w:r>
          </w:p>
        </w:tc>
      </w:tr>
      <w:tr w:rsidR="00440F87" w14:paraId="63C890A1" w14:textId="77777777" w:rsidTr="00E829FC">
        <w:trPr>
          <w:trHeight w:val="476"/>
        </w:trPr>
        <w:tc>
          <w:tcPr>
            <w:tcW w:w="2394" w:type="dxa"/>
          </w:tcPr>
          <w:p w14:paraId="5AF480B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Hemoglobin (HGB)</w:t>
            </w:r>
          </w:p>
        </w:tc>
        <w:tc>
          <w:tcPr>
            <w:tcW w:w="2394" w:type="dxa"/>
          </w:tcPr>
          <w:p w14:paraId="70FB9F8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 xml:space="preserve"> 80</w:t>
            </w:r>
          </w:p>
        </w:tc>
        <w:tc>
          <w:tcPr>
            <w:tcW w:w="2395" w:type="dxa"/>
          </w:tcPr>
          <w:p w14:paraId="0024328D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g/l</w:t>
            </w:r>
          </w:p>
        </w:tc>
        <w:tc>
          <w:tcPr>
            <w:tcW w:w="2395" w:type="dxa"/>
          </w:tcPr>
          <w:p w14:paraId="07B3EE5E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Man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ab/>
              <w:t xml:space="preserve">         Woman </w:t>
            </w:r>
          </w:p>
          <w:p w14:paraId="1CCC46E5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136-172      120-150</w:t>
            </w:r>
          </w:p>
        </w:tc>
      </w:tr>
      <w:tr w:rsidR="00440F87" w14:paraId="4BCF04D5" w14:textId="77777777" w:rsidTr="00E829FC">
        <w:trPr>
          <w:trHeight w:val="476"/>
        </w:trPr>
        <w:tc>
          <w:tcPr>
            <w:tcW w:w="2394" w:type="dxa"/>
          </w:tcPr>
          <w:p w14:paraId="20614C1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Erythrocytes (RBC)</w:t>
            </w:r>
          </w:p>
        </w:tc>
        <w:tc>
          <w:tcPr>
            <w:tcW w:w="2394" w:type="dxa"/>
          </w:tcPr>
          <w:p w14:paraId="4FB0D72F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2,1</w:t>
            </w:r>
          </w:p>
        </w:tc>
        <w:tc>
          <w:tcPr>
            <w:tcW w:w="2395" w:type="dxa"/>
          </w:tcPr>
          <w:p w14:paraId="4E3C1531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 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2395" w:type="dxa"/>
          </w:tcPr>
          <w:p w14:paraId="7205E0F3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Man               Woman</w:t>
            </w:r>
          </w:p>
          <w:p w14:paraId="6693B68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4,3-5,9           3,5-5,0</w:t>
            </w:r>
          </w:p>
        </w:tc>
      </w:tr>
      <w:tr w:rsidR="00440F87" w14:paraId="2963A4E3" w14:textId="77777777" w:rsidTr="00E829FC">
        <w:trPr>
          <w:trHeight w:val="476"/>
        </w:trPr>
        <w:tc>
          <w:tcPr>
            <w:tcW w:w="2394" w:type="dxa"/>
          </w:tcPr>
          <w:p w14:paraId="5FF92F6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Hematocrit</w:t>
            </w:r>
          </w:p>
        </w:tc>
        <w:tc>
          <w:tcPr>
            <w:tcW w:w="2394" w:type="dxa"/>
          </w:tcPr>
          <w:p w14:paraId="759C5BF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30</w:t>
            </w:r>
          </w:p>
        </w:tc>
        <w:tc>
          <w:tcPr>
            <w:tcW w:w="2395" w:type="dxa"/>
          </w:tcPr>
          <w:p w14:paraId="0A80A22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03DA0F4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Man                Woman</w:t>
            </w:r>
          </w:p>
          <w:p w14:paraId="5F8917D1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39-49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ab/>
              <w:t xml:space="preserve">          33-43</w:t>
            </w:r>
          </w:p>
        </w:tc>
      </w:tr>
      <w:tr w:rsidR="00440F87" w14:paraId="418B22BD" w14:textId="77777777" w:rsidTr="00E829FC">
        <w:trPr>
          <w:trHeight w:val="308"/>
        </w:trPr>
        <w:tc>
          <w:tcPr>
            <w:tcW w:w="2394" w:type="dxa"/>
          </w:tcPr>
          <w:p w14:paraId="6EB96AE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MCV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</w:p>
        </w:tc>
        <w:tc>
          <w:tcPr>
            <w:tcW w:w="2394" w:type="dxa"/>
          </w:tcPr>
          <w:p w14:paraId="5A4658CF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98</w:t>
            </w:r>
          </w:p>
        </w:tc>
        <w:tc>
          <w:tcPr>
            <w:tcW w:w="2395" w:type="dxa"/>
          </w:tcPr>
          <w:p w14:paraId="57C9EF0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fL</w:t>
            </w:r>
          </w:p>
        </w:tc>
        <w:tc>
          <w:tcPr>
            <w:tcW w:w="2395" w:type="dxa"/>
          </w:tcPr>
          <w:p w14:paraId="78E342E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82 - 96</w:t>
            </w:r>
          </w:p>
        </w:tc>
      </w:tr>
      <w:tr w:rsidR="00440F87" w14:paraId="5013E623" w14:textId="77777777" w:rsidTr="00E829FC">
        <w:trPr>
          <w:trHeight w:val="321"/>
        </w:trPr>
        <w:tc>
          <w:tcPr>
            <w:tcW w:w="2394" w:type="dxa"/>
          </w:tcPr>
          <w:p w14:paraId="11C07FC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MCH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</w:p>
        </w:tc>
        <w:tc>
          <w:tcPr>
            <w:tcW w:w="2394" w:type="dxa"/>
          </w:tcPr>
          <w:p w14:paraId="20F1F9D0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32</w:t>
            </w:r>
          </w:p>
        </w:tc>
        <w:tc>
          <w:tcPr>
            <w:tcW w:w="2395" w:type="dxa"/>
          </w:tcPr>
          <w:p w14:paraId="7E096D36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pg</w:t>
            </w:r>
          </w:p>
        </w:tc>
        <w:tc>
          <w:tcPr>
            <w:tcW w:w="2395" w:type="dxa"/>
          </w:tcPr>
          <w:p w14:paraId="4AAFA9DA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27 - 33</w:t>
            </w:r>
          </w:p>
        </w:tc>
      </w:tr>
      <w:tr w:rsidR="00440F87" w14:paraId="4602A434" w14:textId="77777777" w:rsidTr="00E829FC">
        <w:trPr>
          <w:trHeight w:val="308"/>
        </w:trPr>
        <w:tc>
          <w:tcPr>
            <w:tcW w:w="2394" w:type="dxa"/>
          </w:tcPr>
          <w:p w14:paraId="2670B3A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MCHC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</w:p>
        </w:tc>
        <w:tc>
          <w:tcPr>
            <w:tcW w:w="2394" w:type="dxa"/>
          </w:tcPr>
          <w:p w14:paraId="4CA970A0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2395" w:type="dxa"/>
          </w:tcPr>
          <w:p w14:paraId="1B528B3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g/dl</w:t>
            </w:r>
          </w:p>
        </w:tc>
        <w:tc>
          <w:tcPr>
            <w:tcW w:w="2395" w:type="dxa"/>
          </w:tcPr>
          <w:p w14:paraId="48B43FD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33-37</w:t>
            </w:r>
          </w:p>
        </w:tc>
      </w:tr>
      <w:tr w:rsidR="00440F87" w14:paraId="09DEBF36" w14:textId="77777777" w:rsidTr="00E829FC">
        <w:trPr>
          <w:trHeight w:val="321"/>
        </w:trPr>
        <w:tc>
          <w:tcPr>
            <w:tcW w:w="2394" w:type="dxa"/>
          </w:tcPr>
          <w:p w14:paraId="6E622B1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RDW</w:t>
            </w:r>
          </w:p>
        </w:tc>
        <w:tc>
          <w:tcPr>
            <w:tcW w:w="2394" w:type="dxa"/>
          </w:tcPr>
          <w:p w14:paraId="471C0725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2395" w:type="dxa"/>
          </w:tcPr>
          <w:p w14:paraId="194ADE9A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</w:tcPr>
          <w:p w14:paraId="684A6A5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11.5 – 14.5</w:t>
            </w:r>
          </w:p>
        </w:tc>
      </w:tr>
      <w:tr w:rsidR="00440F87" w14:paraId="06C8B177" w14:textId="77777777" w:rsidTr="00E829FC">
        <w:trPr>
          <w:trHeight w:val="321"/>
        </w:trPr>
        <w:tc>
          <w:tcPr>
            <w:tcW w:w="2394" w:type="dxa"/>
          </w:tcPr>
          <w:p w14:paraId="415A3D2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Reticulocytes</w:t>
            </w:r>
          </w:p>
        </w:tc>
        <w:tc>
          <w:tcPr>
            <w:tcW w:w="2394" w:type="dxa"/>
          </w:tcPr>
          <w:p w14:paraId="3DE8E666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2395" w:type="dxa"/>
          </w:tcPr>
          <w:p w14:paraId="2ADB99BE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 promiles</w:t>
            </w:r>
          </w:p>
        </w:tc>
        <w:tc>
          <w:tcPr>
            <w:tcW w:w="2395" w:type="dxa"/>
          </w:tcPr>
          <w:p w14:paraId="45A5DAD3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5 - 10</w:t>
            </w:r>
          </w:p>
        </w:tc>
      </w:tr>
      <w:tr w:rsidR="00440F87" w14:paraId="2F20A1F4" w14:textId="77777777" w:rsidTr="00E829FC">
        <w:trPr>
          <w:trHeight w:val="308"/>
        </w:trPr>
        <w:tc>
          <w:tcPr>
            <w:tcW w:w="2394" w:type="dxa"/>
          </w:tcPr>
          <w:p w14:paraId="5C4CC96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Trombocytes</w:t>
            </w:r>
          </w:p>
        </w:tc>
        <w:tc>
          <w:tcPr>
            <w:tcW w:w="2394" w:type="dxa"/>
          </w:tcPr>
          <w:p w14:paraId="08D7E7A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135</w:t>
            </w:r>
          </w:p>
        </w:tc>
        <w:tc>
          <w:tcPr>
            <w:tcW w:w="2395" w:type="dxa"/>
          </w:tcPr>
          <w:p w14:paraId="5DDE22E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x 10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/μL</w:t>
            </w:r>
          </w:p>
        </w:tc>
        <w:tc>
          <w:tcPr>
            <w:tcW w:w="2395" w:type="dxa"/>
          </w:tcPr>
          <w:p w14:paraId="2DEE6EE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150-450</w:t>
            </w:r>
          </w:p>
        </w:tc>
      </w:tr>
      <w:tr w:rsidR="00440F87" w14:paraId="293E2817" w14:textId="77777777" w:rsidTr="00E829FC">
        <w:trPr>
          <w:trHeight w:val="321"/>
        </w:trPr>
        <w:tc>
          <w:tcPr>
            <w:tcW w:w="2394" w:type="dxa"/>
          </w:tcPr>
          <w:p w14:paraId="11F1DCE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Trombotocrit</w:t>
            </w:r>
          </w:p>
        </w:tc>
        <w:tc>
          <w:tcPr>
            <w:tcW w:w="2394" w:type="dxa"/>
          </w:tcPr>
          <w:p w14:paraId="06B4DD98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0,9</w:t>
            </w:r>
          </w:p>
        </w:tc>
        <w:tc>
          <w:tcPr>
            <w:tcW w:w="2395" w:type="dxa"/>
          </w:tcPr>
          <w:p w14:paraId="63A5C8DD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mL/L</w:t>
            </w:r>
          </w:p>
        </w:tc>
        <w:tc>
          <w:tcPr>
            <w:tcW w:w="2395" w:type="dxa"/>
          </w:tcPr>
          <w:p w14:paraId="6A17AC6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1.08-2.82</w:t>
            </w:r>
          </w:p>
        </w:tc>
      </w:tr>
      <w:tr w:rsidR="00440F87" w14:paraId="4429A493" w14:textId="77777777" w:rsidTr="00E829FC">
        <w:trPr>
          <w:trHeight w:val="476"/>
        </w:trPr>
        <w:tc>
          <w:tcPr>
            <w:tcW w:w="2394" w:type="dxa"/>
          </w:tcPr>
          <w:p w14:paraId="5094BC11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Leucocytes</w:t>
            </w:r>
          </w:p>
        </w:tc>
        <w:tc>
          <w:tcPr>
            <w:tcW w:w="2394" w:type="dxa"/>
          </w:tcPr>
          <w:p w14:paraId="74FFBD7A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180000</w:t>
            </w:r>
          </w:p>
        </w:tc>
        <w:tc>
          <w:tcPr>
            <w:tcW w:w="2395" w:type="dxa"/>
          </w:tcPr>
          <w:p w14:paraId="1214E15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leucocyte/mm3</w:t>
            </w:r>
          </w:p>
        </w:tc>
        <w:tc>
          <w:tcPr>
            <w:tcW w:w="2395" w:type="dxa"/>
          </w:tcPr>
          <w:p w14:paraId="46158F5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6000-8000 leucocyte/mm3</w:t>
            </w:r>
          </w:p>
        </w:tc>
      </w:tr>
      <w:tr w:rsidR="00440F87" w14:paraId="2B0B302A" w14:textId="77777777" w:rsidTr="00E829FC">
        <w:trPr>
          <w:trHeight w:val="242"/>
        </w:trPr>
        <w:tc>
          <w:tcPr>
            <w:tcW w:w="2394" w:type="dxa"/>
          </w:tcPr>
          <w:p w14:paraId="0C9B6150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Leukocyte formula</w:t>
            </w:r>
          </w:p>
        </w:tc>
        <w:tc>
          <w:tcPr>
            <w:tcW w:w="2394" w:type="dxa"/>
          </w:tcPr>
          <w:p w14:paraId="3FF0FF99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</w:tcPr>
          <w:p w14:paraId="1B8A59A4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</w:tcPr>
          <w:p w14:paraId="259D9FE1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40F87" w14:paraId="2001EED1" w14:textId="77777777" w:rsidTr="00E829FC">
        <w:trPr>
          <w:trHeight w:val="709"/>
        </w:trPr>
        <w:tc>
          <w:tcPr>
            <w:tcW w:w="2394" w:type="dxa"/>
          </w:tcPr>
          <w:p w14:paraId="6743824A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Neutrophyls:</w:t>
            </w:r>
          </w:p>
          <w:p w14:paraId="23EA323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235FF" wp14:editId="65FE457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89535</wp:posOffset>
                      </wp:positionV>
                      <wp:extent cx="6012180" cy="15240"/>
                      <wp:effectExtent l="0" t="6350" r="7620" b="88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069965"/>
                                <a:ext cx="6012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226E37" id="Straight Connector 5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7.05pt" to="46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" strokeweight="1pt">
                      <v:stroke joinstyle="miter"/>
                    </v:line>
                  </w:pict>
                </mc:Fallback>
              </mc:AlternateContent>
            </w:r>
          </w:p>
          <w:p w14:paraId="6A953FF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ro-RO" w:eastAsia="en-US"/>
              </w:rPr>
              <w:t>Myeloblasts</w:t>
            </w:r>
          </w:p>
        </w:tc>
        <w:tc>
          <w:tcPr>
            <w:tcW w:w="2394" w:type="dxa"/>
          </w:tcPr>
          <w:p w14:paraId="7AC30A31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76AED7E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C25BFA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2395" w:type="dxa"/>
          </w:tcPr>
          <w:p w14:paraId="5F3580EB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29F93C3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EF451E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5DF67E8E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461E88C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B23305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0</w:t>
            </w:r>
          </w:p>
        </w:tc>
      </w:tr>
      <w:tr w:rsidR="00440F87" w14:paraId="41479CF2" w14:textId="77777777" w:rsidTr="00E829FC">
        <w:trPr>
          <w:trHeight w:val="709"/>
        </w:trPr>
        <w:tc>
          <w:tcPr>
            <w:tcW w:w="2394" w:type="dxa"/>
          </w:tcPr>
          <w:p w14:paraId="05339BC6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Promyelocytes</w:t>
            </w:r>
          </w:p>
          <w:p w14:paraId="27EBB83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BC9BAF" wp14:editId="6CAD692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69215</wp:posOffset>
                      </wp:positionV>
                      <wp:extent cx="6004560" cy="38100"/>
                      <wp:effectExtent l="0" t="6350" r="0" b="165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603365"/>
                                <a:ext cx="6004560" cy="38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prstClr val="black"/>
                              </a:fillRef>
                              <a:effectRef idx="1">
                                <a:prstClr val="black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9C371" id="Straight Connector 6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5.45pt" to="465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" strokeweight="1pt">
                      <v:stroke joinstyle="miter"/>
                    </v:line>
                  </w:pict>
                </mc:Fallback>
              </mc:AlternateContent>
            </w:r>
          </w:p>
          <w:p w14:paraId="19072C8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Myelocytes</w:t>
            </w:r>
          </w:p>
        </w:tc>
        <w:tc>
          <w:tcPr>
            <w:tcW w:w="2394" w:type="dxa"/>
          </w:tcPr>
          <w:p w14:paraId="43437435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  <w:p w14:paraId="0DCDEE32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</w:p>
          <w:p w14:paraId="3037BEF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2395" w:type="dxa"/>
          </w:tcPr>
          <w:p w14:paraId="65A5080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%</w:t>
            </w:r>
          </w:p>
          <w:p w14:paraId="0731E4A4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01D10DE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161CCB5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0</w:t>
            </w:r>
          </w:p>
          <w:p w14:paraId="69B1DFBC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7E1174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440F87" w14:paraId="1800A3C0" w14:textId="77777777" w:rsidTr="00E829FC">
        <w:trPr>
          <w:trHeight w:val="321"/>
        </w:trPr>
        <w:tc>
          <w:tcPr>
            <w:tcW w:w="2394" w:type="dxa"/>
          </w:tcPr>
          <w:p w14:paraId="735CBDB0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Metamyelocytes</w:t>
            </w:r>
          </w:p>
        </w:tc>
        <w:tc>
          <w:tcPr>
            <w:tcW w:w="2394" w:type="dxa"/>
          </w:tcPr>
          <w:p w14:paraId="47E5F79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2395" w:type="dxa"/>
          </w:tcPr>
          <w:p w14:paraId="5C58DA16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57B36398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440F87" w14:paraId="3B5CEE30" w14:textId="77777777" w:rsidTr="00E829FC">
        <w:trPr>
          <w:trHeight w:val="308"/>
        </w:trPr>
        <w:tc>
          <w:tcPr>
            <w:tcW w:w="2394" w:type="dxa"/>
          </w:tcPr>
          <w:p w14:paraId="6B96B4F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Nonsegmented</w:t>
            </w:r>
          </w:p>
        </w:tc>
        <w:tc>
          <w:tcPr>
            <w:tcW w:w="2394" w:type="dxa"/>
          </w:tcPr>
          <w:p w14:paraId="0FA88A9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2395" w:type="dxa"/>
          </w:tcPr>
          <w:p w14:paraId="4FD9CB99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71649960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1-6</w:t>
            </w:r>
          </w:p>
        </w:tc>
      </w:tr>
      <w:tr w:rsidR="00440F87" w14:paraId="58A77B05" w14:textId="77777777" w:rsidTr="00E829FC">
        <w:trPr>
          <w:trHeight w:val="264"/>
        </w:trPr>
        <w:tc>
          <w:tcPr>
            <w:tcW w:w="2394" w:type="dxa"/>
          </w:tcPr>
          <w:p w14:paraId="772A7A15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Segmented</w:t>
            </w:r>
          </w:p>
        </w:tc>
        <w:tc>
          <w:tcPr>
            <w:tcW w:w="2394" w:type="dxa"/>
          </w:tcPr>
          <w:p w14:paraId="339A5EE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2395" w:type="dxa"/>
          </w:tcPr>
          <w:p w14:paraId="4436C34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03EDE64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47-72</w:t>
            </w:r>
          </w:p>
        </w:tc>
      </w:tr>
      <w:tr w:rsidR="00440F87" w14:paraId="10A7084C" w14:textId="77777777" w:rsidTr="00E829FC">
        <w:trPr>
          <w:trHeight w:val="294"/>
        </w:trPr>
        <w:tc>
          <w:tcPr>
            <w:tcW w:w="2394" w:type="dxa"/>
          </w:tcPr>
          <w:p w14:paraId="2C275120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Eosinophyls</w:t>
            </w:r>
          </w:p>
        </w:tc>
        <w:tc>
          <w:tcPr>
            <w:tcW w:w="2394" w:type="dxa"/>
          </w:tcPr>
          <w:p w14:paraId="7B5FF816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2395" w:type="dxa"/>
          </w:tcPr>
          <w:p w14:paraId="2BBD5E6D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1ADC4DF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0.5-5</w:t>
            </w:r>
          </w:p>
        </w:tc>
      </w:tr>
      <w:tr w:rsidR="00440F87" w14:paraId="5FD750BC" w14:textId="77777777" w:rsidTr="00E829FC">
        <w:trPr>
          <w:trHeight w:val="308"/>
        </w:trPr>
        <w:tc>
          <w:tcPr>
            <w:tcW w:w="2394" w:type="dxa"/>
          </w:tcPr>
          <w:p w14:paraId="72F5F4BE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Basophyls</w:t>
            </w:r>
          </w:p>
        </w:tc>
        <w:tc>
          <w:tcPr>
            <w:tcW w:w="2394" w:type="dxa"/>
          </w:tcPr>
          <w:p w14:paraId="60BB128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2395" w:type="dxa"/>
          </w:tcPr>
          <w:p w14:paraId="03C1FE3D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44432B0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0-1</w:t>
            </w:r>
          </w:p>
        </w:tc>
      </w:tr>
      <w:tr w:rsidR="00440F87" w14:paraId="598F9C79" w14:textId="77777777" w:rsidTr="00E829FC">
        <w:trPr>
          <w:trHeight w:val="1176"/>
        </w:trPr>
        <w:tc>
          <w:tcPr>
            <w:tcW w:w="2394" w:type="dxa"/>
          </w:tcPr>
          <w:p w14:paraId="62413348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Lymphoblasts</w:t>
            </w:r>
          </w:p>
          <w:p w14:paraId="7A593C13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</w:p>
          <w:p w14:paraId="4C62ACD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Prolymphocytes</w:t>
            </w:r>
          </w:p>
          <w:p w14:paraId="008CE150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</w:p>
          <w:p w14:paraId="37AC788E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Lymphocytes</w:t>
            </w:r>
          </w:p>
        </w:tc>
        <w:tc>
          <w:tcPr>
            <w:tcW w:w="2394" w:type="dxa"/>
          </w:tcPr>
          <w:p w14:paraId="6E99A5C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3</w:t>
            </w:r>
          </w:p>
          <w:p w14:paraId="177A499F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</w:p>
          <w:p w14:paraId="4967096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5</w:t>
            </w:r>
          </w:p>
          <w:p w14:paraId="10E016C0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</w:p>
          <w:p w14:paraId="7FD579E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80</w:t>
            </w:r>
          </w:p>
        </w:tc>
        <w:tc>
          <w:tcPr>
            <w:tcW w:w="2395" w:type="dxa"/>
          </w:tcPr>
          <w:p w14:paraId="3BB33916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  <w:p w14:paraId="65A1DFA0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E0CE6C7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  <w:p w14:paraId="1FFE181E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1EFF6BC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1DD98136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0</w:t>
            </w:r>
          </w:p>
          <w:p w14:paraId="3C3EB249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C4A60CD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ro-RO" w:eastAsia="en-US"/>
              </w:rPr>
              <w:t>0</w:t>
            </w:r>
          </w:p>
          <w:p w14:paraId="5C7080D9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30BDFA5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25-35</w:t>
            </w:r>
          </w:p>
        </w:tc>
      </w:tr>
      <w:tr w:rsidR="00440F87" w14:paraId="66FB78D2" w14:textId="77777777" w:rsidTr="00E829FC">
        <w:trPr>
          <w:trHeight w:val="501"/>
        </w:trPr>
        <w:tc>
          <w:tcPr>
            <w:tcW w:w="2394" w:type="dxa"/>
          </w:tcPr>
          <w:p w14:paraId="7572BE7F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E030798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Monocytes</w:t>
            </w:r>
          </w:p>
        </w:tc>
        <w:tc>
          <w:tcPr>
            <w:tcW w:w="2394" w:type="dxa"/>
          </w:tcPr>
          <w:p w14:paraId="65473CFD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</w:p>
          <w:p w14:paraId="78FBAFE4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2395" w:type="dxa"/>
          </w:tcPr>
          <w:p w14:paraId="6A97B2F0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8B89DCB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395" w:type="dxa"/>
          </w:tcPr>
          <w:p w14:paraId="3D8A5135" w14:textId="77777777" w:rsidR="00440F87" w:rsidRDefault="00440F87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E5A3DA2" w14:textId="77777777" w:rsidR="00440F87" w:rsidRDefault="00E829FC" w:rsidP="00E829FC">
            <w:pP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3-11</w:t>
            </w:r>
          </w:p>
        </w:tc>
      </w:tr>
    </w:tbl>
    <w:p w14:paraId="5856EBA0" w14:textId="77777777" w:rsidR="00440F87" w:rsidRDefault="00440F87"/>
    <w:p w14:paraId="199A4314" w14:textId="77777777" w:rsidR="00440F87" w:rsidRDefault="00440F87"/>
    <w:p w14:paraId="39E9384C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</w:rPr>
      </w:pPr>
      <w:r w:rsidRPr="00E829FC">
        <w:rPr>
          <w:rFonts w:ascii="Times New Roman" w:hAnsi="Times New Roman" w:cs="Times New Roman"/>
          <w:sz w:val="24"/>
          <w:szCs w:val="24"/>
        </w:rPr>
        <w:t>Вопросы:</w:t>
      </w:r>
    </w:p>
    <w:p w14:paraId="4321997F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1. Определите, какой тип патологического процесса лейкоцитарной системы имеется у больного.</w:t>
      </w:r>
    </w:p>
    <w:p w14:paraId="7B0A6776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2. Какова этиология данного патологического процесса лейкоцитарного ряда, выявленного у больного?</w:t>
      </w:r>
    </w:p>
    <w:p w14:paraId="59302143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lastRenderedPageBreak/>
        <w:t>3. Каковы патогенетические факторы, способствующие развитию лимфобластной злокачественности?</w:t>
      </w:r>
    </w:p>
    <w:p w14:paraId="2678E9DF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4. Каков патогенетический механизм рецидивирующих бактериальных инфекций у пациента?</w:t>
      </w:r>
    </w:p>
    <w:p w14:paraId="07B0E462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5. Объясните, что представляют собой гравюры Гумпрехта?</w:t>
      </w:r>
    </w:p>
    <w:p w14:paraId="28364B4F" w14:textId="77777777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6. Известно, что хронический лимфолейкоз может перейти в острую форму. В основе этого процесса лежит «Прогрессия опухоли». Что представляет собой этот процесс?</w:t>
      </w:r>
    </w:p>
    <w:p w14:paraId="45F3E905" w14:textId="102B2E76" w:rsidR="00440F87" w:rsidRPr="00E829FC" w:rsidRDefault="00E829FC" w:rsidP="00E829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9FC">
        <w:rPr>
          <w:rFonts w:ascii="Times New Roman" w:hAnsi="Times New Roman" w:cs="Times New Roman"/>
          <w:sz w:val="24"/>
          <w:szCs w:val="24"/>
          <w:lang w:val="ru-RU"/>
        </w:rPr>
        <w:t>7. Каков патогенетический механизм желтухи у больного?</w:t>
      </w:r>
    </w:p>
    <w:p w14:paraId="63A22647" w14:textId="5EA36196" w:rsidR="00E829FC" w:rsidRDefault="00E829FC">
      <w:pPr>
        <w:rPr>
          <w:lang w:val="ru-RU"/>
        </w:rPr>
      </w:pPr>
    </w:p>
    <w:p w14:paraId="63E0B5D0" w14:textId="77777777" w:rsidR="00E829FC" w:rsidRDefault="00E829FC" w:rsidP="00E829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14:paraId="257C1EBD" w14:textId="6F3ADD9A" w:rsidR="00E829FC" w:rsidRPr="00E829FC" w:rsidRDefault="00E829FC" w:rsidP="00E829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E829F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Ситуационная проблема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4</w:t>
      </w:r>
    </w:p>
    <w:p w14:paraId="25B3F102" w14:textId="77777777" w:rsidR="00E829FC" w:rsidRPr="00E829FC" w:rsidRDefault="00E829FC" w:rsidP="00E829FC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 xml:space="preserve">Пациентка 45 лет обратилась к семейному врачу со следующими жалобами: кашель со слизисто-гнойной мокротой, одышка, лихорадка 38,5○C, боль в груди, мышечная слабость. Симптомы начались несколько дней назад и постепенно ухудшались. При аускультативном обследовании врач обнаружил </w:t>
      </w:r>
      <w:r w:rsidRPr="00E829FC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мелкопузырчатые хрипы</w:t>
      </w:r>
      <w:r w:rsidRPr="00E829FC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 xml:space="preserve"> и крепитация в правом легком, а также увеличение частоты дыхания (24 вдоха в минуту).</w:t>
      </w:r>
    </w:p>
    <w:p w14:paraId="0331A3FC" w14:textId="77777777" w:rsidR="00E829FC" w:rsidRPr="00E829FC" w:rsidRDefault="00E829FC" w:rsidP="00E829FC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Рентгенограмма грудной клетки: лобарная пневмония справа, средняя доля.</w:t>
      </w:r>
    </w:p>
    <w:p w14:paraId="226CAE40" w14:textId="77777777" w:rsidR="00E829FC" w:rsidRPr="00E829FC" w:rsidRDefault="00E829FC" w:rsidP="00E829F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Гемограмма пациентки:</w:t>
      </w:r>
    </w:p>
    <w:tbl>
      <w:tblPr>
        <w:tblStyle w:val="Tabelgril1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437"/>
        <w:gridCol w:w="3352"/>
        <w:gridCol w:w="3427"/>
      </w:tblGrid>
      <w:tr w:rsidR="00E829FC" w:rsidRPr="00E829FC" w14:paraId="1B264E24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8D77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CBC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F242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Valori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BAA0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Valori de referință </w:t>
            </w:r>
          </w:p>
        </w:tc>
      </w:tr>
      <w:tr w:rsidR="00E829FC" w:rsidRPr="00E829FC" w14:paraId="48AA622A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F88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Гематокрит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D93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90F1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Мужчины</w:t>
            </w: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39-49%</w:t>
            </w:r>
          </w:p>
          <w:p w14:paraId="64486728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Женщины</w:t>
            </w: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35-45%</w:t>
            </w:r>
          </w:p>
        </w:tc>
      </w:tr>
      <w:tr w:rsidR="00E829FC" w:rsidRPr="0034739D" w14:paraId="52358280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D008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Гемоглобин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687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15,1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7CC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Мужчины39</w:t>
            </w: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13,6-17,5 g/dL</w:t>
            </w:r>
          </w:p>
          <w:p w14:paraId="1C0A4CEB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Женщины35</w:t>
            </w: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12,0-15,5 g/dL</w:t>
            </w:r>
          </w:p>
        </w:tc>
      </w:tr>
      <w:tr w:rsidR="00E829FC" w:rsidRPr="00E829FC" w14:paraId="6677E974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4C01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Эритроциты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498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5,6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3A14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4,7-6,1 million/cu mm</w:t>
            </w:r>
          </w:p>
        </w:tc>
      </w:tr>
      <w:tr w:rsidR="00E829FC" w:rsidRPr="00E829FC" w14:paraId="6EE09A9F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FF54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Количество ретикулоцитов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A7A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1,3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6AB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0,5-1,5%</w:t>
            </w:r>
          </w:p>
        </w:tc>
      </w:tr>
      <w:tr w:rsidR="00E829FC" w:rsidRPr="00E829FC" w14:paraId="773BA8D9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B10F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MCV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A7C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97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EF50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80 -100 fL</w:t>
            </w:r>
          </w:p>
        </w:tc>
      </w:tr>
      <w:tr w:rsidR="00E829FC" w:rsidRPr="00E829FC" w14:paraId="74FA2E1E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9666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MCH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3C7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A245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26 – 34 pg</w:t>
            </w:r>
          </w:p>
        </w:tc>
      </w:tr>
      <w:tr w:rsidR="00E829FC" w:rsidRPr="00E829FC" w14:paraId="68B8AFA0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3B3F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MCHC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D96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3B31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31 -36 g/dL</w:t>
            </w:r>
          </w:p>
        </w:tc>
      </w:tr>
      <w:tr w:rsidR="00E829FC" w:rsidRPr="00E829FC" w14:paraId="5BD9B263" w14:textId="77777777" w:rsidTr="00953F5C">
        <w:trPr>
          <w:trHeight w:val="44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B63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Лейкоциты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BC6" w14:textId="78D9954E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34739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,7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275B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4,800–9,000/cumm</w:t>
            </w:r>
          </w:p>
        </w:tc>
      </w:tr>
      <w:tr w:rsidR="00E829FC" w:rsidRPr="00E829FC" w14:paraId="4F49B321" w14:textId="77777777" w:rsidTr="00953F5C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21F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Нейтрофилы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727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72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0F7B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60 -62%</w:t>
            </w:r>
          </w:p>
        </w:tc>
      </w:tr>
      <w:tr w:rsidR="00E829FC" w:rsidRPr="00E829FC" w14:paraId="635B17C4" w14:textId="77777777" w:rsidTr="00953F5C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E3D6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сегментоядерные нейтрофилы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354" w14:textId="6B89F956" w:rsidR="00E829FC" w:rsidRPr="00E829FC" w:rsidRDefault="00215DA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7E81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40-60%</w:t>
            </w:r>
          </w:p>
        </w:tc>
      </w:tr>
      <w:tr w:rsidR="00E829FC" w:rsidRPr="00E829FC" w14:paraId="44943A57" w14:textId="77777777" w:rsidTr="00953F5C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28A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палочкоядерные нейтрофилы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709" w14:textId="0A5D7CA1" w:rsidR="00E829FC" w:rsidRPr="00215DAC" w:rsidRDefault="00215DA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4202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1-6%</w:t>
            </w:r>
          </w:p>
        </w:tc>
      </w:tr>
      <w:tr w:rsidR="00E829FC" w:rsidRPr="00E829FC" w14:paraId="146AF338" w14:textId="77777777" w:rsidTr="00953F5C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FFF0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Метамиелоцит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5FB" w14:textId="1BFC0B37" w:rsidR="00E829FC" w:rsidRPr="00215DAC" w:rsidRDefault="00215DA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613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0%</w:t>
            </w:r>
          </w:p>
        </w:tc>
      </w:tr>
      <w:tr w:rsidR="00E829FC" w:rsidRPr="00E829FC" w14:paraId="73FB0EFD" w14:textId="77777777" w:rsidTr="00953F5C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566D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Миелоциты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E72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B602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0%</w:t>
            </w:r>
          </w:p>
        </w:tc>
      </w:tr>
      <w:tr w:rsidR="00E829FC" w:rsidRPr="00E829FC" w14:paraId="7E4A298D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CD2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Базофилы</w:t>
            </w: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br/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FF8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955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0- 1,0%</w:t>
            </w:r>
          </w:p>
          <w:p w14:paraId="46BA9099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10 -120/cu mm</w:t>
            </w:r>
          </w:p>
        </w:tc>
      </w:tr>
      <w:tr w:rsidR="00E829FC" w:rsidRPr="00E829FC" w14:paraId="60EDA4E5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0812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Эозинофилы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281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0B00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1-4%</w:t>
            </w:r>
          </w:p>
          <w:p w14:paraId="78AEB1F3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4- -500 cu mm</w:t>
            </w:r>
          </w:p>
        </w:tc>
      </w:tr>
      <w:tr w:rsidR="00E829FC" w:rsidRPr="00E829FC" w14:paraId="00572C74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B82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Лимфоциты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66F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A09C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25-35%</w:t>
            </w:r>
          </w:p>
          <w:p w14:paraId="339543CF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800 -3,500/cu mm</w:t>
            </w:r>
          </w:p>
        </w:tc>
      </w:tr>
      <w:tr w:rsidR="00E829FC" w:rsidRPr="00E829FC" w14:paraId="00424B40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FFDC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Моноциты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AB8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0E3A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3-7%</w:t>
            </w:r>
          </w:p>
          <w:p w14:paraId="6641AACC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200-800/cu mm</w:t>
            </w:r>
          </w:p>
        </w:tc>
      </w:tr>
      <w:tr w:rsidR="00E829FC" w:rsidRPr="00E829FC" w14:paraId="18891386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8263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тромбоциты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2EB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357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8701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150,000-450,000/cu mm</w:t>
            </w:r>
          </w:p>
        </w:tc>
      </w:tr>
      <w:tr w:rsidR="00E829FC" w:rsidRPr="0034739D" w14:paraId="0BF5C230" w14:textId="77777777" w:rsidTr="00953F5C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D35" w14:textId="77777777" w:rsidR="00E829FC" w:rsidRPr="00E829FC" w:rsidRDefault="00E829FC" w:rsidP="00E829F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E829F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Морфологические изменения в клетках крови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690" w14:textId="77777777" w:rsidR="00E829FC" w:rsidRPr="00E829FC" w:rsidRDefault="00E829FC" w:rsidP="00E829FC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DA1F" w14:textId="77777777" w:rsidR="00E829FC" w:rsidRPr="00E829FC" w:rsidRDefault="00E829FC" w:rsidP="00E829F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14:paraId="6E2766B4" w14:textId="77777777" w:rsidR="00E829FC" w:rsidRPr="00E829FC" w:rsidRDefault="00E829FC" w:rsidP="00E829FC">
      <w:pPr>
        <w:spacing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</w:p>
    <w:p w14:paraId="789BFB3A" w14:textId="77777777" w:rsidR="00E829FC" w:rsidRPr="00E829FC" w:rsidRDefault="00E829FC" w:rsidP="00E829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Какой тип патологического процесса в системе лейкоцитов наблюдается у пациента? Аргументируйте изменения в гемограмме.</w:t>
      </w:r>
    </w:p>
    <w:p w14:paraId="1301D962" w14:textId="77777777" w:rsidR="00E829FC" w:rsidRPr="00E829FC" w:rsidRDefault="00E829FC" w:rsidP="00E829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lastRenderedPageBreak/>
        <w:t>Каков патогенетический механизм этого патологического процесса в системе лейкоцитов?</w:t>
      </w:r>
    </w:p>
    <w:p w14:paraId="48FD3B13" w14:textId="77777777" w:rsidR="00E829FC" w:rsidRPr="00E829FC" w:rsidRDefault="00E829FC" w:rsidP="00E829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Какой тип нейтрофилии наблюдается у пациента, с лево- или правосторонним отклонением ядер? Пожалуйста, обоснуйте свой ответ. Каковы типы нейтрофилии с левосторонним отклонением?</w:t>
      </w:r>
    </w:p>
    <w:p w14:paraId="35D023C4" w14:textId="77777777" w:rsidR="00E829FC" w:rsidRPr="00E829FC" w:rsidRDefault="00E829FC" w:rsidP="00E829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Какова основная функция мигрирующих нейтрофилов в воспалительном очаге?</w:t>
      </w:r>
    </w:p>
    <w:p w14:paraId="0CF8E435" w14:textId="77777777" w:rsidR="00E829FC" w:rsidRPr="00E829FC" w:rsidRDefault="00E829FC" w:rsidP="00E829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При тяжелой пневмонии в гемолейкограмме может присутствовать лейкоареоидная реакция миелоидного ряда. Наблюдается ли это изменение у пациента? Как оно характеризуется?</w:t>
      </w:r>
    </w:p>
    <w:p w14:paraId="43577C1A" w14:textId="77777777" w:rsidR="00E829FC" w:rsidRPr="00E829FC" w:rsidRDefault="00E829FC" w:rsidP="00E829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Каков патогенетический механизм лихорадки у этого пациента</w:t>
      </w:r>
    </w:p>
    <w:p w14:paraId="0E40C9CA" w14:textId="77777777" w:rsidR="00E829FC" w:rsidRPr="00E829FC" w:rsidRDefault="00E829FC" w:rsidP="00E829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E829FC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Какой тип воспаления преобладает у пациента (острый или хронический)? Пожалуйста, обоснуйте свой ответ.</w:t>
      </w:r>
    </w:p>
    <w:p w14:paraId="3CE391A2" w14:textId="77777777" w:rsidR="00E829FC" w:rsidRPr="00E829FC" w:rsidRDefault="00E829FC">
      <w:pPr>
        <w:rPr>
          <w:lang w:val="ru-RU"/>
        </w:rPr>
      </w:pPr>
    </w:p>
    <w:sectPr w:rsidR="00E829FC" w:rsidRPr="00E829FC">
      <w:pgSz w:w="11906" w:h="16838"/>
      <w:pgMar w:top="840" w:right="9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748B9"/>
    <w:multiLevelType w:val="hybridMultilevel"/>
    <w:tmpl w:val="2620FD64"/>
    <w:lvl w:ilvl="0" w:tplc="161EF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87"/>
    <w:rsid w:val="00215DAC"/>
    <w:rsid w:val="0034739D"/>
    <w:rsid w:val="00440F87"/>
    <w:rsid w:val="00E829FC"/>
    <w:rsid w:val="0291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64E42"/>
  <w15:docId w15:val="{9C0E41E4-295C-4D34-970E-1033BEA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gril1">
    <w:name w:val="Tabel grilă1"/>
    <w:basedOn w:val="TableNormal"/>
    <w:next w:val="TableGrid"/>
    <w:uiPriority w:val="59"/>
    <w:rsid w:val="00E829FC"/>
    <w:rPr>
      <w:rFonts w:ascii="Calibri" w:eastAsia="Calibri" w:hAnsi="Calibri"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2025-01-31T10:30:00Z</dcterms:created>
  <dcterms:modified xsi:type="dcterms:W3CDTF">2025-02-10T12:30:00Z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90E72A8496344A2BA34CC6FC98F40C88_12</vt:lpwstr>
  </property>
</Properties>
</file>