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6E81">
        <w:rPr>
          <w:rFonts w:ascii="Times New Roman" w:hAnsi="Times New Roman" w:cs="Times New Roman"/>
          <w:sz w:val="24"/>
          <w:szCs w:val="24"/>
          <w:lang w:val="ru-RU"/>
        </w:rPr>
        <w:t>Гиперсаливация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u-RU"/>
        </w:rPr>
        <w:t>. Причины. Патогенез. Проявления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6E81">
        <w:rPr>
          <w:rFonts w:ascii="Times New Roman" w:hAnsi="Times New Roman" w:cs="Times New Roman"/>
          <w:sz w:val="24"/>
          <w:szCs w:val="24"/>
          <w:lang w:val="ru-RU"/>
        </w:rPr>
        <w:t>Гипосаливация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u-RU"/>
        </w:rPr>
        <w:t>. Причины. Патогенез. Проявления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t>Гиперсекреция желудочных желез. Причины. Особенности пищеварения в желудке и кишечнике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Желудочный и дуоденальный </w:t>
      </w:r>
      <w:proofErr w:type="spellStart"/>
      <w:r w:rsidRPr="00806E81">
        <w:rPr>
          <w:rFonts w:ascii="Times New Roman" w:hAnsi="Times New Roman" w:cs="Times New Roman"/>
          <w:sz w:val="24"/>
          <w:szCs w:val="24"/>
          <w:lang w:val="ru-RU"/>
        </w:rPr>
        <w:t>ульцерогенез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u-RU"/>
        </w:rPr>
        <w:t>. Причины. Патогенез. Защитные и агрессивные факторы желудка</w:t>
      </w:r>
      <w:proofErr w:type="gramStart"/>
      <w:r w:rsidRPr="00806E81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gramEnd"/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    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>Гип</w:t>
      </w:r>
      <w:r w:rsidRPr="00806E81">
        <w:rPr>
          <w:rFonts w:ascii="Times New Roman" w:hAnsi="Times New Roman"/>
          <w:sz w:val="24"/>
          <w:szCs w:val="24"/>
        </w:rPr>
        <w:t>о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секреция желудочных желез. Причины. </w:t>
      </w:r>
      <w:r w:rsidRPr="00806E81">
        <w:rPr>
          <w:rFonts w:ascii="Times New Roman" w:hAnsi="Times New Roman"/>
          <w:sz w:val="24"/>
          <w:szCs w:val="24"/>
        </w:rPr>
        <w:t>Патогенез. Нарушения пищеварения.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</w:rPr>
        <w:t>Нарушения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внешней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секреции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поджелудочной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железы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Причины. </w:t>
      </w:r>
      <w:r w:rsidRPr="00806E81">
        <w:rPr>
          <w:rFonts w:ascii="Times New Roman" w:hAnsi="Times New Roman"/>
          <w:sz w:val="24"/>
          <w:szCs w:val="24"/>
        </w:rPr>
        <w:t>Патогенез. Нарушения пищеварения.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Метаболические последствия.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fr-FR"/>
        </w:rPr>
        <w:t>A</w:t>
      </w:r>
      <w:proofErr w:type="spellStart"/>
      <w:r w:rsidRPr="00806E81">
        <w:rPr>
          <w:rFonts w:ascii="Times New Roman" w:hAnsi="Times New Roman"/>
          <w:sz w:val="24"/>
          <w:szCs w:val="24"/>
        </w:rPr>
        <w:t>холия</w:t>
      </w:r>
      <w:proofErr w:type="spellEnd"/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06E81">
        <w:rPr>
          <w:rFonts w:ascii="Times New Roman" w:hAnsi="Times New Roman"/>
          <w:sz w:val="24"/>
          <w:szCs w:val="24"/>
        </w:rPr>
        <w:t>Причины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06E81">
        <w:rPr>
          <w:rFonts w:ascii="Times New Roman" w:hAnsi="Times New Roman"/>
          <w:sz w:val="24"/>
          <w:szCs w:val="24"/>
        </w:rPr>
        <w:t>Патогенез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06E81">
        <w:rPr>
          <w:rFonts w:ascii="Times New Roman" w:hAnsi="Times New Roman"/>
          <w:sz w:val="24"/>
          <w:szCs w:val="24"/>
        </w:rPr>
        <w:t>Нарушения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806E81">
        <w:rPr>
          <w:rFonts w:ascii="Times New Roman" w:hAnsi="Times New Roman"/>
          <w:sz w:val="24"/>
          <w:szCs w:val="24"/>
        </w:rPr>
        <w:t>пищеварения в кишечнике. Метаболические последствия.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всасывания в кишечнике.  Этиология.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Патогенез</w:t>
      </w:r>
      <w:proofErr w:type="spellEnd"/>
      <w:r w:rsidRPr="00806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 xml:space="preserve">Механическая желтуха. Холестаз. Холемия. </w:t>
      </w:r>
      <w:r w:rsidRPr="00806E81">
        <w:rPr>
          <w:rFonts w:ascii="Times New Roman" w:hAnsi="Times New Roman"/>
          <w:sz w:val="24"/>
          <w:szCs w:val="24"/>
        </w:rPr>
        <w:t>Этиология.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 xml:space="preserve"> Изменения обмена желчных пигментов.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06E81">
        <w:rPr>
          <w:rFonts w:ascii="Times New Roman" w:hAnsi="Times New Roman"/>
          <w:sz w:val="24"/>
          <w:szCs w:val="24"/>
        </w:rPr>
        <w:t>Паренхиматозная желтуха. Этиология.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 xml:space="preserve"> Изменения обмена желчных пигментов.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</w:rPr>
        <w:t>Печеночная недостаточность. Классификация.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E81">
        <w:rPr>
          <w:rFonts w:ascii="Times New Roman" w:hAnsi="Times New Roman"/>
          <w:sz w:val="24"/>
          <w:szCs w:val="24"/>
        </w:rPr>
        <w:t>Печеночная</w:t>
      </w:r>
      <w:proofErr w:type="gramEnd"/>
      <w:r w:rsidRPr="00806E81">
        <w:rPr>
          <w:rFonts w:ascii="Times New Roman" w:hAnsi="Times New Roman"/>
          <w:sz w:val="24"/>
          <w:szCs w:val="24"/>
        </w:rPr>
        <w:t xml:space="preserve"> кома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клубочковой фильтрации. 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Причины. Патогенез.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>Нарушения  почечной реабсорбции органическ</w:t>
      </w:r>
      <w:r w:rsidRPr="00806E81">
        <w:rPr>
          <w:rFonts w:ascii="Times New Roman" w:hAnsi="Times New Roman"/>
          <w:sz w:val="24"/>
          <w:szCs w:val="24"/>
        </w:rPr>
        <w:t>их веществ (белки, глюкоза, аминокислоты). Причины. Патогенез. Последствия.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 xml:space="preserve">Нарушения  почечной реабсорбции </w:t>
      </w:r>
      <w:r w:rsidRPr="00806E81">
        <w:rPr>
          <w:rFonts w:ascii="Times New Roman" w:hAnsi="Times New Roman"/>
          <w:sz w:val="24"/>
          <w:szCs w:val="24"/>
        </w:rPr>
        <w:t>воды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и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 xml:space="preserve">электролитов 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( Na).  </w:t>
      </w:r>
      <w:r w:rsidRPr="00806E81">
        <w:rPr>
          <w:rFonts w:ascii="Times New Roman" w:hAnsi="Times New Roman"/>
          <w:sz w:val="24"/>
          <w:szCs w:val="24"/>
        </w:rPr>
        <w:t>Причины. Патогенез. Последствия.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Нарушения  почечной 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секреции 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>(H</w:t>
      </w:r>
      <w:r w:rsidRPr="00806E8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+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>, K</w:t>
      </w:r>
      <w:r w:rsidRPr="00806E8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+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Pr="00806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Патогенез</w:t>
      </w:r>
      <w:proofErr w:type="spellEnd"/>
      <w:r w:rsidRPr="00806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06E81">
        <w:rPr>
          <w:rFonts w:ascii="Times New Roman" w:hAnsi="Times New Roman"/>
          <w:sz w:val="24"/>
          <w:szCs w:val="24"/>
        </w:rPr>
        <w:t xml:space="preserve">Почечная </w:t>
      </w:r>
      <w:proofErr w:type="spellStart"/>
      <w:r w:rsidRPr="00806E81">
        <w:rPr>
          <w:rFonts w:ascii="Times New Roman" w:hAnsi="Times New Roman"/>
          <w:sz w:val="24"/>
          <w:szCs w:val="24"/>
        </w:rPr>
        <w:t>недостаточнрость</w:t>
      </w:r>
      <w:proofErr w:type="spellEnd"/>
      <w:r w:rsidRPr="00806E81">
        <w:rPr>
          <w:rFonts w:ascii="Times New Roman" w:hAnsi="Times New Roman"/>
          <w:sz w:val="24"/>
          <w:szCs w:val="24"/>
        </w:rPr>
        <w:t>. Причины.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</w:rPr>
        <w:t>Патологические количественные изменения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 xml:space="preserve">диуреза. Нарушения функции концентрирования мочи. </w:t>
      </w:r>
      <w:proofErr w:type="spellStart"/>
      <w:r w:rsidRPr="00806E81">
        <w:rPr>
          <w:rFonts w:ascii="Times New Roman" w:hAnsi="Times New Roman"/>
          <w:sz w:val="24"/>
          <w:szCs w:val="24"/>
        </w:rPr>
        <w:t>Гип</w:t>
      </w:r>
      <w:proofErr w:type="gramStart"/>
      <w:r w:rsidRPr="00806E81">
        <w:rPr>
          <w:rFonts w:ascii="Times New Roman" w:hAnsi="Times New Roman"/>
          <w:sz w:val="24"/>
          <w:szCs w:val="24"/>
        </w:rPr>
        <w:t>о</w:t>
      </w:r>
      <w:proofErr w:type="spellEnd"/>
      <w:r w:rsidRPr="00806E81">
        <w:rPr>
          <w:rFonts w:ascii="Times New Roman" w:hAnsi="Times New Roman"/>
          <w:sz w:val="24"/>
          <w:szCs w:val="24"/>
        </w:rPr>
        <w:t>-</w:t>
      </w:r>
      <w:proofErr w:type="gramEnd"/>
      <w:r w:rsidRPr="00806E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6E81">
        <w:rPr>
          <w:rFonts w:ascii="Times New Roman" w:hAnsi="Times New Roman"/>
          <w:sz w:val="24"/>
          <w:szCs w:val="24"/>
        </w:rPr>
        <w:t>изостенурия</w:t>
      </w:r>
      <w:proofErr w:type="spellEnd"/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E81">
        <w:rPr>
          <w:rFonts w:ascii="Times New Roman" w:hAnsi="Times New Roman"/>
          <w:sz w:val="24"/>
          <w:szCs w:val="24"/>
        </w:rPr>
        <w:t>Патологические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изменения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состава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 xml:space="preserve">мочи </w:t>
      </w:r>
      <w:r w:rsidRPr="00806E81">
        <w:rPr>
          <w:rFonts w:ascii="Times New Roman" w:hAnsi="Times New Roman"/>
          <w:sz w:val="24"/>
          <w:szCs w:val="24"/>
          <w:lang w:val="fr-FR"/>
        </w:rPr>
        <w:t>(</w:t>
      </w:r>
      <w:r w:rsidRPr="00806E81">
        <w:rPr>
          <w:rFonts w:ascii="Times New Roman" w:hAnsi="Times New Roman"/>
          <w:sz w:val="24"/>
          <w:szCs w:val="24"/>
        </w:rPr>
        <w:t>протеинурия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06E81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806E8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806E81">
        <w:rPr>
          <w:rFonts w:ascii="Times New Roman" w:hAnsi="Times New Roman"/>
          <w:sz w:val="24"/>
          <w:szCs w:val="24"/>
        </w:rPr>
        <w:t>гематурия</w:t>
      </w:r>
      <w:r w:rsidRPr="00806E81">
        <w:rPr>
          <w:rFonts w:ascii="Times New Roman" w:hAnsi="Times New Roman"/>
          <w:sz w:val="24"/>
          <w:szCs w:val="24"/>
          <w:lang w:val="fr-FR"/>
        </w:rPr>
        <w:t>)</w:t>
      </w:r>
      <w:proofErr w:type="gramStart"/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>П</w:t>
      </w:r>
      <w:proofErr w:type="gramEnd"/>
      <w:r w:rsidRPr="00806E81">
        <w:rPr>
          <w:rFonts w:ascii="Times New Roman" w:hAnsi="Times New Roman"/>
          <w:sz w:val="24"/>
          <w:szCs w:val="24"/>
        </w:rPr>
        <w:t xml:space="preserve">ричины. патогенез. </w:t>
      </w:r>
    </w:p>
    <w:p w:rsidR="00C56B5B" w:rsidRPr="00806E81" w:rsidRDefault="00C56B5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56B5B" w:rsidRPr="0080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06E81"/>
    <w:rsid w:val="00806E81"/>
    <w:rsid w:val="00C5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6E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06E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2020-05-26T04:51:00Z</dcterms:created>
  <dcterms:modified xsi:type="dcterms:W3CDTF">2020-05-26T04:52:00Z</dcterms:modified>
</cp:coreProperties>
</file>