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92" w:rsidRPr="00FD2AC8" w:rsidRDefault="00600292" w:rsidP="00C8325C">
      <w:pPr>
        <w:pStyle w:val="1"/>
        <w:numPr>
          <w:ilvl w:val="0"/>
          <w:numId w:val="3"/>
        </w:numPr>
        <w:ind w:left="180" w:hanging="425"/>
        <w:rPr>
          <w:sz w:val="28"/>
          <w:szCs w:val="28"/>
          <w:lang w:val="en-US"/>
        </w:rPr>
      </w:pPr>
      <w:r w:rsidRPr="00933750">
        <w:rPr>
          <w:sz w:val="24"/>
          <w:szCs w:val="24"/>
          <w:lang w:val="en-US"/>
        </w:rPr>
        <w:t xml:space="preserve">Care </w:t>
      </w:r>
      <w:proofErr w:type="spellStart"/>
      <w:r w:rsidRPr="00933750">
        <w:rPr>
          <w:sz w:val="24"/>
          <w:szCs w:val="24"/>
          <w:lang w:val="en-US"/>
        </w:rPr>
        <w:t>sunt</w:t>
      </w:r>
      <w:proofErr w:type="spellEnd"/>
      <w:r w:rsidRPr="00933750">
        <w:rPr>
          <w:sz w:val="24"/>
          <w:szCs w:val="24"/>
          <w:lang w:val="en-US"/>
        </w:rPr>
        <w:t xml:space="preserve"> </w:t>
      </w:r>
      <w:proofErr w:type="spellStart"/>
      <w:r w:rsidRPr="00933750">
        <w:rPr>
          <w:sz w:val="24"/>
          <w:szCs w:val="24"/>
          <w:lang w:val="en-US"/>
        </w:rPr>
        <w:t>compartimentele</w:t>
      </w:r>
      <w:proofErr w:type="spellEnd"/>
      <w:r w:rsidRPr="00933750">
        <w:rPr>
          <w:sz w:val="24"/>
          <w:szCs w:val="24"/>
          <w:lang w:val="en-US"/>
        </w:rPr>
        <w:t xml:space="preserve"> de </w:t>
      </w:r>
      <w:proofErr w:type="spellStart"/>
      <w:r w:rsidRPr="00933750">
        <w:rPr>
          <w:sz w:val="24"/>
          <w:szCs w:val="24"/>
          <w:lang w:val="en-US"/>
        </w:rPr>
        <w:t>bază</w:t>
      </w:r>
      <w:proofErr w:type="spellEnd"/>
      <w:r w:rsidRPr="00933750">
        <w:rPr>
          <w:sz w:val="24"/>
          <w:szCs w:val="24"/>
          <w:lang w:val="en-US"/>
        </w:rPr>
        <w:t xml:space="preserve"> ale </w:t>
      </w:r>
      <w:proofErr w:type="spellStart"/>
      <w:r w:rsidRPr="00933750">
        <w:rPr>
          <w:sz w:val="24"/>
          <w:szCs w:val="24"/>
          <w:lang w:val="en-US"/>
        </w:rPr>
        <w:t>fiziopatologiei</w:t>
      </w:r>
      <w:proofErr w:type="spellEnd"/>
      <w:r w:rsidRPr="00933750">
        <w:rPr>
          <w:sz w:val="24"/>
          <w:szCs w:val="24"/>
          <w:lang w:val="en-US"/>
        </w:rPr>
        <w:t>?</w:t>
      </w:r>
    </w:p>
    <w:p w:rsidR="00600292" w:rsidRPr="00FD2AC8" w:rsidRDefault="00600292" w:rsidP="00C8325C">
      <w:pPr>
        <w:pStyle w:val="1"/>
        <w:numPr>
          <w:ilvl w:val="0"/>
          <w:numId w:val="3"/>
        </w:numPr>
        <w:ind w:left="180" w:hanging="425"/>
        <w:rPr>
          <w:sz w:val="24"/>
          <w:szCs w:val="24"/>
          <w:lang w:val="en-US"/>
        </w:rPr>
      </w:pPr>
      <w:r w:rsidRPr="00FD2AC8">
        <w:rPr>
          <w:sz w:val="24"/>
          <w:szCs w:val="24"/>
          <w:lang w:val="ro-RO"/>
        </w:rPr>
        <w:t xml:space="preserve">Ce studiază Fiziopatologia generală </w:t>
      </w:r>
      <w:r w:rsidRPr="00FD2AC8">
        <w:rPr>
          <w:sz w:val="24"/>
          <w:szCs w:val="24"/>
          <w:lang w:val="en-US"/>
        </w:rPr>
        <w:t>?</w:t>
      </w:r>
    </w:p>
    <w:p w:rsidR="00600292" w:rsidRPr="00FD2AC8" w:rsidRDefault="00600292" w:rsidP="00C8325C">
      <w:pPr>
        <w:pStyle w:val="1"/>
        <w:numPr>
          <w:ilvl w:val="0"/>
          <w:numId w:val="3"/>
        </w:numPr>
        <w:ind w:left="180" w:hanging="425"/>
        <w:rPr>
          <w:sz w:val="24"/>
          <w:szCs w:val="24"/>
          <w:lang w:val="ro-RO"/>
        </w:rPr>
      </w:pPr>
      <w:r w:rsidRPr="00FD2AC8">
        <w:rPr>
          <w:sz w:val="24"/>
          <w:szCs w:val="24"/>
          <w:lang w:val="ro-RO"/>
        </w:rPr>
        <w:t>Ce studiază Fiziopatologia specială ?</w:t>
      </w:r>
    </w:p>
    <w:p w:rsidR="00600292" w:rsidRPr="00FD2AC8" w:rsidRDefault="00600292" w:rsidP="00C8325C">
      <w:pPr>
        <w:pStyle w:val="1"/>
        <w:numPr>
          <w:ilvl w:val="0"/>
          <w:numId w:val="3"/>
        </w:numPr>
        <w:ind w:left="180" w:hanging="425"/>
        <w:rPr>
          <w:sz w:val="24"/>
          <w:szCs w:val="24"/>
          <w:lang w:val="ro-RO"/>
        </w:rPr>
      </w:pPr>
      <w:r w:rsidRPr="00FD2AC8">
        <w:rPr>
          <w:sz w:val="24"/>
          <w:szCs w:val="24"/>
          <w:lang w:val="ro-RO"/>
        </w:rPr>
        <w:t>Ce studiază Fiziopatologia clinică ?</w:t>
      </w:r>
    </w:p>
    <w:p w:rsidR="00600292" w:rsidRPr="00FD2AC8" w:rsidRDefault="00600292" w:rsidP="00DC6572">
      <w:pPr>
        <w:widowControl w:val="0"/>
        <w:numPr>
          <w:ilvl w:val="0"/>
          <w:numId w:val="3"/>
        </w:numPr>
        <w:tabs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definiţia etiologiei generale ?</w:t>
      </w:r>
    </w:p>
    <w:p w:rsidR="00600292" w:rsidRPr="00FD2AC8" w:rsidRDefault="00600292" w:rsidP="00DC6572">
      <w:pPr>
        <w:widowControl w:val="0"/>
        <w:numPr>
          <w:ilvl w:val="0"/>
          <w:numId w:val="3"/>
        </w:numPr>
        <w:tabs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factori pot cauza boala ?</w:t>
      </w:r>
    </w:p>
    <w:p w:rsidR="00600292" w:rsidRPr="00FD2AC8" w:rsidRDefault="00600292" w:rsidP="00DC6572">
      <w:pPr>
        <w:widowControl w:val="0"/>
        <w:numPr>
          <w:ilvl w:val="0"/>
          <w:numId w:val="3"/>
        </w:numPr>
        <w:tabs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cauzele exogene ale bolilor ?</w:t>
      </w:r>
    </w:p>
    <w:p w:rsidR="00600292" w:rsidRPr="00FD2AC8" w:rsidRDefault="00600292" w:rsidP="00DC6572">
      <w:pPr>
        <w:widowControl w:val="0"/>
        <w:numPr>
          <w:ilvl w:val="0"/>
          <w:numId w:val="3"/>
        </w:numPr>
        <w:tabs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cauzele endogene ale bolilor ?</w:t>
      </w:r>
    </w:p>
    <w:p w:rsidR="00600292" w:rsidRPr="00FD2AC8" w:rsidRDefault="00600292" w:rsidP="00DC6572">
      <w:pPr>
        <w:widowControl w:val="0"/>
        <w:numPr>
          <w:ilvl w:val="0"/>
          <w:numId w:val="3"/>
        </w:numPr>
        <w:tabs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condiţiile necesare pentru apariţia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condiţii sunt favorabile pentru organism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condiţii sunt nefavorabile pentru organism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condiţiile exogene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condiţiile endogene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rolul cauzei în apariţia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terapia etiotropă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reprezintă leziunea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căile de generalizare a leziunilor locale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De ce depinde localizarea leziunilor generale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variantele posibile ale interrelaţiilor dintre leziunile generale şi cele locale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fiziologică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Prin care caractere ce se caracterizează reacţia patologică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normoergică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hipoergică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hiperergică: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adaptativă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e este reacţie compensatorie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?</w:t>
      </w:r>
      <w:proofErr w:type="gramEnd"/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protectivă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reparativă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prezintă factorii patogenetici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Ce prezintă lanţul de cauze - efecte în patogenia bolii 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veriga principală a patogeniei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Ce este cercul vicios în patogenie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include procesul patologic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reprezintă boala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perioadele tipice ale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perioadei prodromale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perioadei desfăşurării complete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terapia patogenetică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e este terapia simptomatică a bolii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?</w:t>
      </w:r>
      <w:proofErr w:type="gramEnd"/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profilaxia specifică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profilaxia nespecifică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cauzele eventuale ale leziunilor celulare primare?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cauzele eventuale ale leziunilor celulare secundare?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Leziunile căror structuri ale membranei citoplasmatice dezintegrează celula?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dishomeostazii intracelulare apar la sistarea funcţiei pompelor ionice membranare?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dishomeostazii intracelulare apar la deschiderea necontrolată a canalelor ionice membranare?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definiţia leziunii celulare?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punctul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ireversibilitate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" a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leziunilor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celulare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modificări la nivel celular pot fi calificate ca leziuni?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Ce leziune poate fi calificată ca primară sau secundară?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lastRenderedPageBreak/>
        <w:t>Ce leziuni primare provoacă hipoxia, radicalii liberi, temperaturile ridicate şi scăzute, curentul continuu, fosfolipazele?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Ce leziune celualră primară provoacă hiperosmolaritatea şi hipoosmolaritatea mediului?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fr-FR"/>
        </w:rPr>
        <w:t>Ce fenomen primar apare la interacţiunea autoanticorpilor cu antigenele celulare şi la activarea complementultu?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lanţul</w:t>
      </w:r>
      <w:proofErr w:type="spellEnd"/>
      <w:proofErr w:type="gram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patogenetic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morţii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celulei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hipoxie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dishomeostazii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intracelulare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găsesc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celulele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ischemice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patogenia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leziunilor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celulare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hipoxice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sunt factorii patogeni ai leziunilor celulare hipoxice?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rolul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patogenetic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speciilor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reactive de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oxigen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(ROS)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proceselor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patologice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celulare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radicalilor liberi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temperaturilor ridicate?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temperaturilor scăzute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enzimelor lipolitice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mediului hiperosmolar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mediului hipoosmolar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curentului electric continuu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autoanticorpilor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Ce enzime intracelulare în sânge denotă leziunea hepatocitului,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pancreasului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miocardiocitului, 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epiteliului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căilor biliare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Cum se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modifică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electroliţilor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spaţiile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intra-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extracelular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dezintegrarea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membranei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citoplasmatice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efectul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acţiunii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curentului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electric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celulelor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excitabile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enzime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endogene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provoca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leziuni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membranei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citoplasmatice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celule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elibera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enzyme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nocive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cellule?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dishomeostazie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electrolitică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intern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provoacă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leziuni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celulare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normal al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concentraţiei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ionilor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de K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intracelular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extracelular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proofErr w:type="gram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efectul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creşterii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concentraţiei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ionilor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potasiu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interstiţiu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proofErr w:type="gram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normal a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concentraţiei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sodiului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intra-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extracelular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efectul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creşterii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concentraţiei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ionilor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sodiu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interstiţiu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efectul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scăderii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concentraţiei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ionilor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sodiu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interstiţiu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provoca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scăderea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rezistenţei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electrice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membranei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citoplasmatice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raportul normal a concentraţiei ionilor de calciu în  hialoplasmă şi spaţiul extracelular şi în hialoplasmă şi reticulul endoplasmatic?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din 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enzimele</w:t>
      </w:r>
      <w:proofErr w:type="spellEnd"/>
      <w:proofErr w:type="gram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intracelulare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activează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 la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creşterea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concentraţiei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de Ca</w:t>
      </w:r>
      <w:r w:rsidRPr="009337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hialoplasmă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din 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enzimele</w:t>
      </w:r>
      <w:proofErr w:type="spellEnd"/>
      <w:proofErr w:type="gram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intracelulare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activează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 la 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destrucţia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membranei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reticolului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endoplasmatic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activării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nespecifice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a ATP-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azelor</w:t>
      </w:r>
      <w:proofErr w:type="spellEnd"/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endonucleazelor</w:t>
      </w:r>
      <w:proofErr w:type="spellEnd"/>
      <w:proofErr w:type="gram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fosfolipazelor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proteazelor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celulare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cauzele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acidozei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celulare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consecinţele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acidozei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celulare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decompensate?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decupla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procesele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oxidare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fosforilare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mitocondrii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decuplării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proceselor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oxidare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fosforilare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consecinţele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penuriei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energetice</w:t>
      </w:r>
      <w:proofErr w:type="spellEnd"/>
      <w:proofErr w:type="gram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celulă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consecinţele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destabilizării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membranei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lizozomale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stabilizatori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destabilizatori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membranelor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lizozomale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procese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patologice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conduc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generarea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reactive (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radicali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liberi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substanţe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referă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reactive (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radicalii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liberi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substanţe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fac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parte din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endogen antioxidant?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proofErr w:type="gram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acţiunii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radicalilor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liberi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93375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Care 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proofErr w:type="gram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consecinţele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finale ale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acţiunii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radicalilor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liberi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750">
        <w:rPr>
          <w:rFonts w:ascii="Times New Roman" w:hAnsi="Times New Roman" w:cs="Times New Roman"/>
          <w:sz w:val="24"/>
          <w:szCs w:val="24"/>
          <w:lang w:val="en-US"/>
        </w:rPr>
        <w:t>celulei</w:t>
      </w:r>
      <w:proofErr w:type="spellEnd"/>
      <w:r w:rsidRPr="0093375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Ce proteine sunt crescute în sânge în răspunsul de fază acută?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patogenia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nivelului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sanguine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crescut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proteinelor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fazei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acute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necroză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procese include distrofia  structurilor  desmodentale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Care sunt consecinţele distrofiilor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definiţia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semnificaţia biologică 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generale pentru organism 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celule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sunt supuse 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ro-RO"/>
        </w:rPr>
        <w:t>apoptozei ?</w:t>
      </w:r>
      <w:proofErr w:type="gramEnd"/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semnalele pozitive  de iniţiere 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semnalele negative  de iniţiere 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Care sunt condiţiile necesare pentru desfăşurarea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Care sunt consecinţele apoptozei bioologic nejustificate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generale pentru organism a necrozei celulare?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rolul patogenetic în necrobioză a radicalilor liberi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r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olul patogenetic în necrobioză a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calciului intracelular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rolul patogenetic în necrobioză a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hipoxiei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>Care este rolul patogenetic în necrobioză a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deficitului de ATP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sunt m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anifestările necrozei celulare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sunt c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onsecinţele locale ale necrozei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are sunt factorii ce pot provoca necroza mucoasei 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ro-RO"/>
        </w:rPr>
        <w:t>bucale ?</w:t>
      </w:r>
      <w:proofErr w:type="gramEnd"/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Consecinta căror afecţiuni poate fi ulceraţia mucoasei bucale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Care regenerare se numeşte homeostatică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regenerare se numeşte adaptativă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regenerare se numeşte compensatorie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regenerare se numeşte protectivă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regenerare se numeşte reparativă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Ce regenerare se numeşte patologică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regenerării fiziologice?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regenerării patologice?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definiţia hipertrofiei adevărate a organului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biologică a sclerozării?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actorii de iniţiere a 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ro-RO"/>
        </w:rPr>
        <w:t>sclerozării ?</w:t>
      </w:r>
      <w:proofErr w:type="gramEnd"/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mecanismul acţiunii factorilor sclerozanţi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mecanismul fiziologic de diminuare a  proceselor de colagenogeneză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Ce p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rocesele patologice conduc la sclerozare progresantă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sclerozării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din exemplele enumerate prezintă atrofie fiziologică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Care sunt f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actorii patogenetici ai atrofiei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afecţiuni se caracterizează prin atrofia mucoasei bucale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cauzele atriţiei  patologice în cavitatea bucală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pt-BR"/>
        </w:rPr>
        <w:t>Disfuncţia căror glande endocrine provoacă abraziunea dentară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hormonii care reglează  regenerarea  celulară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structuri posedă potenţial mare de regenerare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iniţiatorii hipertrofiei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>Care patologii pot provoca hipertrofia gingivala simptomatică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vase include sistemul microcirculator?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factorii care determină debitul sanguin în organe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ioni posedă acţiune vasoconstrictoare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ioni posedă acţiune vasodilatatoare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stimuli provoacă constricţia vaselor periferice?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stimuli provoacă dilatarea vaselor periferice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lastRenderedPageBreak/>
        <w:t>Ce stimuli provoacă hiperemia arterială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veriga principală în hiperemia arterială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corelaţia dintre afluxul şi refluxul sanguin în hiperemia arterială: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mecanisme provoacă  hiperemia arterială de tip neurotonic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patogenia hiperemiei arteriale de tip neuroparalitic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Prin care mecanisme se dezvoltă hiperemia arterială funcţională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hiperemiei arteriale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modificările metabolice tisulare în hiperemia arterială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exterioare ale hiperemiei arteriale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hiperemiei arteriale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reprezintă hiperemia venoasă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patogenia hiperemiei venoase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are este veriga principală în patogenia hiperemiei venoase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?</w:t>
      </w:r>
      <w:proofErr w:type="gramEnd"/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procese pot diminua refluxul venos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hiperemiei venoase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e procese patologice scad forţa de aspiraţie a cutiei toracice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?</w:t>
      </w:r>
      <w:proofErr w:type="gramEnd"/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modificări apar în hiperemia venoasă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externe ale hiperemiei venoase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Datorită cărui proces se măreste în volum organul în hiperemia venoasă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Datorită cărui fapt se micşorează temperatura locală în hiperemia venoasă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locale ale hiperemiei venoase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 generale ale hiperemiei venoase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procese provoacă ischemia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mecanismele patogenetice ale ischemiei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procese provoacă angiospasmul?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dereglările hemodinamice în ischemie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7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dereglările metabolice în ischemie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7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exterioare ale ischemiei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procese duc la micşorarea în volum a organului ischemiat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locale ale hiperemiei venoase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De ce depinde apariţia necrozei în ischemie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Cum se clasifică din punct de vedere funcţional colateralele arteriale?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reprezintă embolia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Cum se clasifică embolia endogenă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Cum se clasifică embolia exogenă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Traumatismele căror vase pot conduce la embolia aeriană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Când poate survine embolia gazoasă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Care sunt consecinţele locale ale emboliei ?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Cum se clasifică staza sanguină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factorii patogenetici principali ai stazei sanguine capilare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Prin ce se caracterizează fenomenul de prestază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stazei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are sunt consecinţele stazei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?</w:t>
      </w:r>
      <w:proofErr w:type="gramEnd"/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Care sunt condiţiile de formare a trombusului parietal ?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mecanismele hemostazei primare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Сare sunt etapele principale ale hemostazei secundare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rolul fiziologic al sistemului fibrinolitic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componentul de bază al sistemului fibrinolitic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Care sunt efectele fibrinolizinei ?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factori determină hipercoagulabilitatea sângelui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 s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ubstanţele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procoagulante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sânge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>Când poate apărea insuficienţa sistemului anticoagulant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lastRenderedPageBreak/>
        <w:t>În care procese patologice poate apărea deficitul de heparină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>Ce numim tromboză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În care vase are loc mai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frecvent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formarea trombului </w:t>
      </w:r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consecinţele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formării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trombului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artere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obturarea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lumenului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>vasului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sunt evoluţiile patologice ale trombului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factori determină purpurele vasculare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fr-FR"/>
        </w:rPr>
      </w:pPr>
      <w:r w:rsidRPr="00FD2AC8">
        <w:rPr>
          <w:rFonts w:ascii="Times New Roman" w:hAnsi="Times New Roman" w:cs="Times New Roman"/>
          <w:sz w:val="24"/>
          <w:szCs w:val="24"/>
          <w:lang w:val="fr-FR"/>
        </w:rPr>
        <w:t>Prin ce se caracterizează trombocitopatiile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fr-FR"/>
        </w:rPr>
        <w:t>Prin ce se caracterizează s</w:t>
      </w:r>
      <w:r w:rsidRPr="00FD2AC8">
        <w:rPr>
          <w:rFonts w:ascii="Times New Roman" w:hAnsi="Times New Roman" w:cs="Times New Roman"/>
          <w:sz w:val="24"/>
          <w:szCs w:val="24"/>
          <w:lang w:val="pt-BR"/>
        </w:rPr>
        <w:t>indromul hemoragic de natură plasmatică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alteraţiei celulare în focarul inflamator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85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e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fectele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biologice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prostaglandinelor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PGD2, PGE2, PGF2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alfa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?   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efectele biologice ale tromboxanilor?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e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fectele biologice ale prostaciclinei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efectele biologice ale leucotrienelor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mediatorii inflamatori proveniţi din leucocitele neutrofile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Care sunt efectele mediatorilor din mastocite şi bazofile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factorii chemotactici eliberaţi de mastocite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efectele biologice ale interleukinelor IL-1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mediatorii inflamartori proveniţi din eozinofile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este m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ediatorul inflamator din trombocite ?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  C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are sunt m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ediatorii inflamatori  limfocitari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  Care este efectul biologic al factorilor complementului activat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efectele kininelor în inflamaţie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mecanismele fagocitozei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este patogenia proliferării în focarul inflamator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sursele celulare de proliferare în focarul inflamator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efectele interleukinei IL-1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consecutivitatea reacţiilor vasculare în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factori provoacă hiperemia arterială inflamatoare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particularităţ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ile hiperemiei arteriale inflamatorii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patogenia hiperpermeabilizării vasculare în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patogenia hiperemiei venoase inflamatoare?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importanţa biologică a hiperemiei venoase inflamatoare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stazei inflamatoare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semnul distinctiv al compoziţiei exsudatului seros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semnul distinctiv al compoziţiei exsudatului fibrinos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semnul distinctiv al compoziţiei exsudatului purulent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semnul distinctiv al compoziţiei exsudatului hemoragic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mecanismul emigrării leucocitelor î</w:t>
      </w:r>
      <w:r w:rsidRPr="00FD2AC8">
        <w:rPr>
          <w:rFonts w:ascii="Times New Roman" w:hAnsi="Times New Roman" w:cs="Times New Roman"/>
          <w:sz w:val="24"/>
          <w:szCs w:val="24"/>
          <w:lang w:val="pt-BR"/>
        </w:rPr>
        <w:t>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importanţa biologică a emigrării leucocitelor în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succesiunea emigrării leucocitelor în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include regenerarea în focarul inflamator 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r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ezultatul proliferării în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Când se întâlneşte inflamaţia hiperergică 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Când se întâlneşte inflamaţia hiporergică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are sunt modificările generale în reacţia inflamatoare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?</w:t>
      </w:r>
      <w:proofErr w:type="gramEnd"/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hormonii cu acţiune directă antiinflamatoare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ste</w:t>
      </w:r>
      <w:proofErr w:type="gram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succesiunea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fenomenelor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inflamaţie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anifesările generale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inflamaţie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este definiţia febrei ? 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Care sunt factorii pirogeni exogeni infecţioşi?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Care este unul din factorii pirogeni exogeni neinfecţioşi?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Care sunt sunt  factorii pirogeni endogeni primar</w:t>
      </w:r>
      <w:r w:rsidRPr="00FD2AC8">
        <w:rPr>
          <w:rFonts w:ascii="Times New Roman" w:hAnsi="Times New Roman" w:cs="Times New Roman"/>
          <w:lang w:val="ro-RO"/>
        </w:rPr>
        <w:t>i</w:t>
      </w:r>
      <w:r w:rsidRPr="00FD2AC8">
        <w:rPr>
          <w:rFonts w:ascii="Times New Roman" w:hAnsi="Times New Roman" w:cs="Times New Roman"/>
          <w:lang w:val="it-IT"/>
        </w:rPr>
        <w:t>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lastRenderedPageBreak/>
        <w:t>Care sunt  factorii pirogeni endogeni secundari?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 xml:space="preserve"> Care este </w:t>
      </w:r>
      <w:r w:rsidRPr="00FD2AC8">
        <w:rPr>
          <w:rFonts w:ascii="Times New Roman" w:hAnsi="Times New Roman" w:cs="Times New Roman"/>
          <w:lang w:val="ro-RO"/>
        </w:rPr>
        <w:t>raportul dintre termogeneză şi termoliză în perioada  I a febrei?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Care  sunt mecanismele de activare a  termogenezei în febră?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Care sunt mecanismele reducerii termolizei în I perioadă a febrei?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Ce temparatură a corpului  se menţine în reacţiile subfebrile?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Ce temparatură a corpului în  menţine în reacţiile hiperpiretice?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Ce temperatură în febră prezintă pericol pentru organism?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Cum se modifică secreţia glandelor endocrine  în perioada de stare a febrei?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lang w:val="pt-BR"/>
        </w:rPr>
        <w:t>Cum se modifică funcţia  sistemului cardio-vascular în perioada a doua a febrei?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lang w:val="pt-BR"/>
        </w:rPr>
        <w:t>Cum se modifică funcţia sistemului cardio-vascular în perioada a treia a febrei?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lang w:val="pt-BR"/>
        </w:rPr>
        <w:t xml:space="preserve"> Cum se modifică funcţia aparatului digestiv în febră?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Care sunt </w:t>
      </w:r>
      <w:r w:rsidRPr="00FD2AC8">
        <w:rPr>
          <w:rFonts w:ascii="Times New Roman" w:hAnsi="Times New Roman" w:cs="Times New Roman"/>
          <w:lang w:val="it-IT"/>
        </w:rPr>
        <w:t>efectele  favorabile ale febrei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semnificaţia biologică a febrei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În ce cazuri este justificată piroterapia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În ce cazuri este justificată terapia antipiretică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caracteri</w:t>
      </w:r>
      <w:proofErr w:type="spellStart"/>
      <w:r w:rsidRPr="00FD2AC8">
        <w:rPr>
          <w:rFonts w:ascii="Times New Roman" w:hAnsi="Times New Roman" w:cs="Times New Roman"/>
          <w:sz w:val="24"/>
          <w:szCs w:val="24"/>
          <w:lang w:val="en-US"/>
        </w:rPr>
        <w:t>zeaz</w:t>
      </w:r>
      <w:proofErr w:type="spellEnd"/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ă reacţiile alergice de tip 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ro-RO"/>
        </w:rPr>
        <w:t>imediat ?</w:t>
      </w:r>
      <w:proofErr w:type="gramEnd"/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30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Prin ce se caracterizează reacţiile alergice de tip întârziat?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sunt endoalergenele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reacţiilor alergice de tip I (anafilactice)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Ce antigene provoacă reacţii alergice anafilactice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mediatorii sintetizaţi în mastocite pe calea ciclooxigenazică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</w:t>
      </w:r>
      <w:r w:rsidRPr="00FD2AC8">
        <w:rPr>
          <w:rFonts w:ascii="Times New Roman" w:hAnsi="Times New Roman" w:cs="Times New Roman"/>
          <w:sz w:val="24"/>
          <w:szCs w:val="24"/>
          <w:lang w:val="nl-NL"/>
        </w:rPr>
        <w:t>ed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iatorii sintetizaţi în mastocite pe calea lipooxigenazică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reacţiilor alergice tip II (citotoxice, citolitice)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stă la baza reacţiilor alergice tip III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e antigene declanşează reacţie alergică tip IV</w:t>
      </w:r>
      <w:proofErr w:type="gramStart"/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?</w:t>
      </w:r>
      <w:proofErr w:type="gramEnd"/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reprezintă  reacţiile alergice tip IV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mediatorii fazei patochimice a reacţiilor alergice tip IV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efectul  final al reacţiilor alergice tip IV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boli au la bază reacţii alergice tip IV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Ce reprezintă reacţiile autoimune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Care factori declanşază reacţiile autoimune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antigenelor complete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aracteristica antigenelor incomplete (haptenelor)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 În ce mod poate fi obţinută atenuarea proceselor patochimice în reacţiile anafilactice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 În ce mod poate fi obţinută atenuarea proceselor fiziopatologice în reacţiile anafilactice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 Care este efectul final al reacţiilor alergice tip II  (citotoxice, citolitice)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 În care structuri frecvent au loc reacţii alergice tip III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 Care sunt fenomenele locale ale reacţiei alergice tip III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patogenia fazei fiziopatologice a reacţiilor alergice tip IV ?</w:t>
      </w:r>
    </w:p>
    <w:p w:rsidR="00600292" w:rsidRPr="00FD2AC8" w:rsidRDefault="00600292" w:rsidP="00C8325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00292" w:rsidRPr="00FD2AC8" w:rsidSect="0053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199D"/>
    <w:multiLevelType w:val="hybridMultilevel"/>
    <w:tmpl w:val="F60E1150"/>
    <w:lvl w:ilvl="0" w:tplc="9C88AED6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7079"/>
    <w:multiLevelType w:val="hybridMultilevel"/>
    <w:tmpl w:val="3AF42D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E835FC"/>
    <w:multiLevelType w:val="hybridMultilevel"/>
    <w:tmpl w:val="02C4937C"/>
    <w:lvl w:ilvl="0" w:tplc="85F0C87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0996"/>
    <w:multiLevelType w:val="hybridMultilevel"/>
    <w:tmpl w:val="D982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6"/>
    <w:rsid w:val="0001649A"/>
    <w:rsid w:val="001B1C86"/>
    <w:rsid w:val="0039101B"/>
    <w:rsid w:val="0039754C"/>
    <w:rsid w:val="00503D39"/>
    <w:rsid w:val="0053725C"/>
    <w:rsid w:val="00600292"/>
    <w:rsid w:val="006E63A2"/>
    <w:rsid w:val="007A5118"/>
    <w:rsid w:val="007C6E5F"/>
    <w:rsid w:val="007D0F1B"/>
    <w:rsid w:val="007D3B9B"/>
    <w:rsid w:val="008207C1"/>
    <w:rsid w:val="00933750"/>
    <w:rsid w:val="009441FC"/>
    <w:rsid w:val="009701B2"/>
    <w:rsid w:val="00B5668C"/>
    <w:rsid w:val="00C735C1"/>
    <w:rsid w:val="00C8325C"/>
    <w:rsid w:val="00CA42EB"/>
    <w:rsid w:val="00D57273"/>
    <w:rsid w:val="00DC6572"/>
    <w:rsid w:val="00EB3FE5"/>
    <w:rsid w:val="00EE4446"/>
    <w:rsid w:val="00FD2AC8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8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1C86"/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B5668C"/>
    <w:pPr>
      <w:ind w:left="720"/>
    </w:pPr>
  </w:style>
  <w:style w:type="character" w:customStyle="1" w:styleId="apple-converted-space">
    <w:name w:val="apple-converted-space"/>
    <w:basedOn w:val="a0"/>
    <w:uiPriority w:val="99"/>
    <w:rsid w:val="00B56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8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1C86"/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B5668C"/>
    <w:pPr>
      <w:ind w:left="720"/>
    </w:pPr>
  </w:style>
  <w:style w:type="character" w:customStyle="1" w:styleId="apple-converted-space">
    <w:name w:val="apple-converted-space"/>
    <w:basedOn w:val="a0"/>
    <w:uiPriority w:val="99"/>
    <w:rsid w:val="00B5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WORK</dc:creator>
  <cp:lastModifiedBy>Acer</cp:lastModifiedBy>
  <cp:revision>4</cp:revision>
  <dcterms:created xsi:type="dcterms:W3CDTF">2021-10-12T08:32:00Z</dcterms:created>
  <dcterms:modified xsi:type="dcterms:W3CDTF">2021-10-12T08:33:00Z</dcterms:modified>
</cp:coreProperties>
</file>