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AD6" w:rsidRPr="00CB0AD6" w:rsidRDefault="00CB0AD6" w:rsidP="00CB0A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AD6">
        <w:rPr>
          <w:rFonts w:ascii="Times New Roman" w:hAnsi="Times New Roman" w:cs="Times New Roman"/>
          <w:sz w:val="28"/>
          <w:szCs w:val="28"/>
          <w:lang w:val="ru-RU"/>
        </w:rPr>
        <w:t>1. Кардиогенная недостаточность кровообращения. Этиология. Патогенез.</w:t>
      </w:r>
    </w:p>
    <w:p w:rsidR="00CB0AD6" w:rsidRPr="00CB0AD6" w:rsidRDefault="00CB0AD6" w:rsidP="00CB0A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AD6">
        <w:rPr>
          <w:rFonts w:ascii="Times New Roman" w:hAnsi="Times New Roman" w:cs="Times New Roman"/>
          <w:sz w:val="28"/>
          <w:szCs w:val="28"/>
          <w:lang w:val="ru-RU"/>
        </w:rPr>
        <w:t>2. Кардиогенная недостаточность кровообращения. Нарушения гемодинамики и механизмы компенсации.</w:t>
      </w:r>
    </w:p>
    <w:p w:rsidR="00CB0AD6" w:rsidRPr="00CB0AD6" w:rsidRDefault="00CB0AD6" w:rsidP="00CB0A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AD6">
        <w:rPr>
          <w:rFonts w:ascii="Times New Roman" w:hAnsi="Times New Roman" w:cs="Times New Roman"/>
          <w:sz w:val="28"/>
          <w:szCs w:val="28"/>
          <w:lang w:val="ru-RU"/>
        </w:rPr>
        <w:t xml:space="preserve">3. Нарушение коронарного кровообращения. Причины. Типы. </w:t>
      </w:r>
      <w:bookmarkStart w:id="0" w:name="_Hlk58280622"/>
      <w:r w:rsidR="007C1640">
        <w:rPr>
          <w:rFonts w:ascii="Times New Roman" w:hAnsi="Times New Roman" w:cs="Times New Roman"/>
          <w:sz w:val="28"/>
          <w:szCs w:val="28"/>
          <w:lang w:val="ru-RU"/>
        </w:rPr>
        <w:t>Проявления</w:t>
      </w:r>
      <w:bookmarkEnd w:id="0"/>
      <w:r w:rsidRPr="00CB0A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B0AD6" w:rsidRPr="007C1640" w:rsidRDefault="00CB0AD6" w:rsidP="00CB0A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AD6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B917CB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B917CB" w:rsidRPr="00CB0AD6">
        <w:rPr>
          <w:rFonts w:ascii="Times New Roman" w:hAnsi="Times New Roman" w:cs="Times New Roman"/>
          <w:sz w:val="28"/>
          <w:szCs w:val="28"/>
          <w:lang w:val="ru-RU"/>
        </w:rPr>
        <w:t>арушения</w:t>
      </w:r>
      <w:r w:rsidR="00B917CB" w:rsidRPr="00CB0A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17C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B0AD6">
        <w:rPr>
          <w:rFonts w:ascii="Times New Roman" w:hAnsi="Times New Roman" w:cs="Times New Roman"/>
          <w:sz w:val="28"/>
          <w:szCs w:val="28"/>
          <w:lang w:val="ru-RU"/>
        </w:rPr>
        <w:t>втомати</w:t>
      </w:r>
      <w:r w:rsidR="00B917CB">
        <w:rPr>
          <w:rFonts w:ascii="Times New Roman" w:hAnsi="Times New Roman" w:cs="Times New Roman"/>
          <w:sz w:val="28"/>
          <w:szCs w:val="28"/>
          <w:lang w:val="ru-RU"/>
        </w:rPr>
        <w:t>зма сердца</w:t>
      </w:r>
      <w:r w:rsidRPr="00CB0AD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C1640">
        <w:rPr>
          <w:rFonts w:ascii="Times New Roman" w:hAnsi="Times New Roman" w:cs="Times New Roman"/>
          <w:sz w:val="28"/>
          <w:szCs w:val="28"/>
          <w:lang w:val="ru-RU"/>
        </w:rPr>
        <w:t xml:space="preserve">Этиология. Патогенез. </w:t>
      </w:r>
      <w:r w:rsidR="007C1640">
        <w:rPr>
          <w:rFonts w:ascii="Times New Roman" w:hAnsi="Times New Roman" w:cs="Times New Roman"/>
          <w:sz w:val="28"/>
          <w:szCs w:val="28"/>
          <w:lang w:val="ru-RU"/>
        </w:rPr>
        <w:t>Проявления</w:t>
      </w:r>
      <w:r w:rsidRPr="007C164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B0AD6" w:rsidRPr="007C1640" w:rsidRDefault="00CB0AD6" w:rsidP="00CB0A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1640">
        <w:rPr>
          <w:rFonts w:ascii="Times New Roman" w:hAnsi="Times New Roman" w:cs="Times New Roman"/>
          <w:sz w:val="28"/>
          <w:szCs w:val="28"/>
          <w:lang w:val="ru-RU"/>
        </w:rPr>
        <w:t>5. Нарушения возбудимости сердца. Этиология. Патогенез.</w:t>
      </w:r>
      <w:r w:rsidR="007C1640" w:rsidRPr="007C16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1640">
        <w:rPr>
          <w:rFonts w:ascii="Times New Roman" w:hAnsi="Times New Roman" w:cs="Times New Roman"/>
          <w:sz w:val="28"/>
          <w:szCs w:val="28"/>
          <w:lang w:val="ru-RU"/>
        </w:rPr>
        <w:t>Проявления</w:t>
      </w:r>
      <w:r w:rsidRPr="007C164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B0AD6" w:rsidRPr="007C1640" w:rsidRDefault="00CB0AD6" w:rsidP="00CB0A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1640">
        <w:rPr>
          <w:rFonts w:ascii="Times New Roman" w:hAnsi="Times New Roman" w:cs="Times New Roman"/>
          <w:sz w:val="28"/>
          <w:szCs w:val="28"/>
          <w:lang w:val="ru-RU"/>
        </w:rPr>
        <w:t xml:space="preserve">6. Сосудистая недостаточность кровообращения. </w:t>
      </w:r>
      <w:r w:rsidR="00C40501">
        <w:rPr>
          <w:rFonts w:ascii="Times New Roman" w:hAnsi="Times New Roman" w:cs="Times New Roman"/>
          <w:sz w:val="28"/>
          <w:szCs w:val="28"/>
          <w:lang w:val="ru-RU"/>
        </w:rPr>
        <w:t>Артериальная г</w:t>
      </w:r>
      <w:r w:rsidRPr="007C1640">
        <w:rPr>
          <w:rFonts w:ascii="Times New Roman" w:hAnsi="Times New Roman" w:cs="Times New Roman"/>
          <w:sz w:val="28"/>
          <w:szCs w:val="28"/>
          <w:lang w:val="ru-RU"/>
        </w:rPr>
        <w:t>ипот</w:t>
      </w:r>
      <w:r w:rsidR="00FF31D5">
        <w:rPr>
          <w:rFonts w:ascii="Times New Roman" w:hAnsi="Times New Roman" w:cs="Times New Roman"/>
          <w:sz w:val="28"/>
          <w:szCs w:val="28"/>
          <w:lang w:val="ru-RU"/>
        </w:rPr>
        <w:t>ензия</w:t>
      </w:r>
      <w:r w:rsidRPr="007C1640">
        <w:rPr>
          <w:rFonts w:ascii="Times New Roman" w:hAnsi="Times New Roman" w:cs="Times New Roman"/>
          <w:sz w:val="28"/>
          <w:szCs w:val="28"/>
          <w:lang w:val="ru-RU"/>
        </w:rPr>
        <w:t xml:space="preserve">. Патогенез. </w:t>
      </w:r>
      <w:proofErr w:type="spellStart"/>
      <w:r w:rsidRPr="007C1640">
        <w:rPr>
          <w:rFonts w:ascii="Times New Roman" w:hAnsi="Times New Roman" w:cs="Times New Roman"/>
          <w:sz w:val="28"/>
          <w:szCs w:val="28"/>
          <w:lang w:val="ru-RU"/>
        </w:rPr>
        <w:t>Липотимия</w:t>
      </w:r>
      <w:proofErr w:type="spellEnd"/>
      <w:r w:rsidR="008D6A8D">
        <w:rPr>
          <w:rFonts w:ascii="Times New Roman" w:hAnsi="Times New Roman" w:cs="Times New Roman"/>
          <w:sz w:val="28"/>
          <w:szCs w:val="28"/>
          <w:lang w:val="ru-RU"/>
        </w:rPr>
        <w:t xml:space="preserve"> (обморок)</w:t>
      </w:r>
      <w:r w:rsidRPr="007C1640">
        <w:rPr>
          <w:rFonts w:ascii="Times New Roman" w:hAnsi="Times New Roman" w:cs="Times New Roman"/>
          <w:sz w:val="28"/>
          <w:szCs w:val="28"/>
          <w:lang w:val="ru-RU"/>
        </w:rPr>
        <w:t>, коллапс, шок. Гемодинамические нарушения.</w:t>
      </w:r>
    </w:p>
    <w:p w:rsidR="00CB0AD6" w:rsidRPr="007C1640" w:rsidRDefault="00CB0AD6" w:rsidP="00CB0A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1640">
        <w:rPr>
          <w:rFonts w:ascii="Times New Roman" w:hAnsi="Times New Roman" w:cs="Times New Roman"/>
          <w:sz w:val="28"/>
          <w:szCs w:val="28"/>
          <w:lang w:val="ru-RU"/>
        </w:rPr>
        <w:t xml:space="preserve">7. Сосудистая недостаточность кровообращения. </w:t>
      </w:r>
      <w:r w:rsidR="00C40501">
        <w:rPr>
          <w:rFonts w:ascii="Times New Roman" w:hAnsi="Times New Roman" w:cs="Times New Roman"/>
          <w:sz w:val="28"/>
          <w:szCs w:val="28"/>
          <w:lang w:val="ru-RU"/>
        </w:rPr>
        <w:t>Артериальная г</w:t>
      </w:r>
      <w:r w:rsidR="00C40501" w:rsidRPr="007C1640">
        <w:rPr>
          <w:rFonts w:ascii="Times New Roman" w:hAnsi="Times New Roman" w:cs="Times New Roman"/>
          <w:sz w:val="28"/>
          <w:szCs w:val="28"/>
          <w:lang w:val="ru-RU"/>
        </w:rPr>
        <w:t>ип</w:t>
      </w:r>
      <w:r w:rsidR="00C40501">
        <w:rPr>
          <w:rFonts w:ascii="Times New Roman" w:hAnsi="Times New Roman" w:cs="Times New Roman"/>
          <w:sz w:val="28"/>
          <w:szCs w:val="28"/>
          <w:lang w:val="ru-RU"/>
        </w:rPr>
        <w:t>ер</w:t>
      </w:r>
      <w:r w:rsidR="00C40501" w:rsidRPr="007C1640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C40501">
        <w:rPr>
          <w:rFonts w:ascii="Times New Roman" w:hAnsi="Times New Roman" w:cs="Times New Roman"/>
          <w:sz w:val="28"/>
          <w:szCs w:val="28"/>
          <w:lang w:val="ru-RU"/>
        </w:rPr>
        <w:t>ензия</w:t>
      </w:r>
      <w:r w:rsidRPr="007C1640">
        <w:rPr>
          <w:rFonts w:ascii="Times New Roman" w:hAnsi="Times New Roman" w:cs="Times New Roman"/>
          <w:sz w:val="28"/>
          <w:szCs w:val="28"/>
          <w:lang w:val="ru-RU"/>
        </w:rPr>
        <w:t>. Типы</w:t>
      </w:r>
      <w:r w:rsidR="00214089">
        <w:rPr>
          <w:rFonts w:ascii="Times New Roman" w:hAnsi="Times New Roman" w:cs="Times New Roman"/>
          <w:sz w:val="28"/>
          <w:szCs w:val="28"/>
          <w:lang w:val="ru-RU"/>
        </w:rPr>
        <w:t>. П</w:t>
      </w:r>
      <w:r w:rsidRPr="007C1640">
        <w:rPr>
          <w:rFonts w:ascii="Times New Roman" w:hAnsi="Times New Roman" w:cs="Times New Roman"/>
          <w:sz w:val="28"/>
          <w:szCs w:val="28"/>
          <w:lang w:val="ru-RU"/>
        </w:rPr>
        <w:t>атогенез. Гемодинамические нарушения.</w:t>
      </w:r>
    </w:p>
    <w:p w:rsidR="00CB0AD6" w:rsidRPr="007C1640" w:rsidRDefault="00CB0AD6" w:rsidP="00CB0A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1640">
        <w:rPr>
          <w:rFonts w:ascii="Times New Roman" w:hAnsi="Times New Roman" w:cs="Times New Roman"/>
          <w:sz w:val="28"/>
          <w:szCs w:val="28"/>
          <w:lang w:val="ru-RU"/>
        </w:rPr>
        <w:t>8. Нарушение функции дыхательного центра. Паралич дыхательного центра. Причины, проявления, последствия.</w:t>
      </w:r>
    </w:p>
    <w:p w:rsidR="00CB0AD6" w:rsidRPr="007C1640" w:rsidRDefault="00CB0AD6" w:rsidP="00CB0A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1640">
        <w:rPr>
          <w:rFonts w:ascii="Times New Roman" w:hAnsi="Times New Roman" w:cs="Times New Roman"/>
          <w:sz w:val="28"/>
          <w:szCs w:val="28"/>
          <w:lang w:val="ru-RU"/>
        </w:rPr>
        <w:t>9. Обструктивная дыхательная недостаточность. Этиология. Патогенез. Причины. Асфиксия. Последствия</w:t>
      </w:r>
    </w:p>
    <w:p w:rsidR="00CB0AD6" w:rsidRPr="007C1640" w:rsidRDefault="00CB0AD6" w:rsidP="00CB0A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1640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proofErr w:type="spellStart"/>
      <w:r w:rsidR="00FC68F3">
        <w:rPr>
          <w:rFonts w:ascii="Times New Roman" w:hAnsi="Times New Roman" w:cs="Times New Roman"/>
          <w:sz w:val="28"/>
          <w:szCs w:val="28"/>
          <w:lang w:val="ru-RU"/>
        </w:rPr>
        <w:t>Рестриктивная</w:t>
      </w:r>
      <w:proofErr w:type="spellEnd"/>
      <w:r w:rsidRPr="007C1640">
        <w:rPr>
          <w:rFonts w:ascii="Times New Roman" w:hAnsi="Times New Roman" w:cs="Times New Roman"/>
          <w:sz w:val="28"/>
          <w:szCs w:val="28"/>
          <w:lang w:val="ru-RU"/>
        </w:rPr>
        <w:t xml:space="preserve"> дыхательная недостаточность. Этиология. Патогенез. Причины. Последствия.</w:t>
      </w:r>
    </w:p>
    <w:p w:rsidR="00CB0AD6" w:rsidRPr="007C1640" w:rsidRDefault="00CB0AD6" w:rsidP="00CB0A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1640">
        <w:rPr>
          <w:rFonts w:ascii="Times New Roman" w:hAnsi="Times New Roman" w:cs="Times New Roman"/>
          <w:sz w:val="28"/>
          <w:szCs w:val="28"/>
          <w:lang w:val="ru-RU"/>
        </w:rPr>
        <w:t xml:space="preserve">11. Заболевания органов ротовой полости. Кариес. </w:t>
      </w:r>
      <w:r w:rsidR="007A760D">
        <w:rPr>
          <w:rFonts w:ascii="Times New Roman" w:hAnsi="Times New Roman" w:cs="Times New Roman"/>
          <w:sz w:val="28"/>
          <w:szCs w:val="28"/>
          <w:lang w:val="ru-RU"/>
        </w:rPr>
        <w:t xml:space="preserve">Пульпит. </w:t>
      </w:r>
      <w:r w:rsidRPr="007C1640">
        <w:rPr>
          <w:rFonts w:ascii="Times New Roman" w:hAnsi="Times New Roman" w:cs="Times New Roman"/>
          <w:sz w:val="28"/>
          <w:szCs w:val="28"/>
          <w:lang w:val="ru-RU"/>
        </w:rPr>
        <w:t>Пародонт</w:t>
      </w:r>
      <w:r w:rsidR="007A760D">
        <w:rPr>
          <w:rFonts w:ascii="Times New Roman" w:hAnsi="Times New Roman" w:cs="Times New Roman"/>
          <w:sz w:val="28"/>
          <w:szCs w:val="28"/>
          <w:lang w:val="ru-RU"/>
        </w:rPr>
        <w:t>оз</w:t>
      </w:r>
      <w:r w:rsidRPr="007C1640">
        <w:rPr>
          <w:rFonts w:ascii="Times New Roman" w:hAnsi="Times New Roman" w:cs="Times New Roman"/>
          <w:sz w:val="28"/>
          <w:szCs w:val="28"/>
          <w:lang w:val="ru-RU"/>
        </w:rPr>
        <w:t>. Этиология. Патогенез. Проявления. Последствия.</w:t>
      </w:r>
    </w:p>
    <w:p w:rsidR="00CB0AD6" w:rsidRPr="007C1640" w:rsidRDefault="00CB0AD6" w:rsidP="00CB0A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1640">
        <w:rPr>
          <w:rFonts w:ascii="Times New Roman" w:hAnsi="Times New Roman" w:cs="Times New Roman"/>
          <w:sz w:val="28"/>
          <w:szCs w:val="28"/>
          <w:lang w:val="ru-RU"/>
        </w:rPr>
        <w:t xml:space="preserve">12. Расстройство жевания. </w:t>
      </w:r>
      <w:r w:rsidR="003A3EA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0F113D">
        <w:rPr>
          <w:rFonts w:ascii="Times New Roman" w:hAnsi="Times New Roman" w:cs="Times New Roman"/>
          <w:sz w:val="28"/>
          <w:szCs w:val="28"/>
          <w:lang w:val="ru-RU"/>
        </w:rPr>
        <w:t xml:space="preserve">атология </w:t>
      </w:r>
      <w:r w:rsidRPr="007C1640">
        <w:rPr>
          <w:rFonts w:ascii="Times New Roman" w:hAnsi="Times New Roman" w:cs="Times New Roman"/>
          <w:sz w:val="28"/>
          <w:szCs w:val="28"/>
          <w:lang w:val="ru-RU"/>
        </w:rPr>
        <w:t>жевательных мышц: параличи, тризм. Расстройства пищеварения.</w:t>
      </w:r>
    </w:p>
    <w:p w:rsidR="00CB0AD6" w:rsidRPr="007C1640" w:rsidRDefault="00CB0AD6" w:rsidP="00CB0A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1640">
        <w:rPr>
          <w:rFonts w:ascii="Times New Roman" w:hAnsi="Times New Roman" w:cs="Times New Roman"/>
          <w:sz w:val="28"/>
          <w:szCs w:val="28"/>
          <w:lang w:val="ru-RU"/>
        </w:rPr>
        <w:t xml:space="preserve">13. Расстройство глотания. Дисфагия. Причины. </w:t>
      </w:r>
      <w:r w:rsidR="007C1640">
        <w:rPr>
          <w:rFonts w:ascii="Times New Roman" w:hAnsi="Times New Roman" w:cs="Times New Roman"/>
          <w:sz w:val="28"/>
          <w:szCs w:val="28"/>
          <w:lang w:val="ru-RU"/>
        </w:rPr>
        <w:t>Проявления</w:t>
      </w:r>
      <w:r w:rsidRPr="007C164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B0AD6" w:rsidRPr="007C1640" w:rsidRDefault="00CB0AD6" w:rsidP="00CB0A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1640">
        <w:rPr>
          <w:rFonts w:ascii="Times New Roman" w:hAnsi="Times New Roman" w:cs="Times New Roman"/>
          <w:sz w:val="28"/>
          <w:szCs w:val="28"/>
          <w:lang w:val="ru-RU"/>
        </w:rPr>
        <w:t xml:space="preserve">14. Свойства </w:t>
      </w:r>
      <w:r w:rsidR="009A1866" w:rsidRPr="007C1640">
        <w:rPr>
          <w:rFonts w:ascii="Times New Roman" w:hAnsi="Times New Roman" w:cs="Times New Roman"/>
          <w:sz w:val="28"/>
          <w:szCs w:val="28"/>
          <w:lang w:val="ru-RU"/>
        </w:rPr>
        <w:t>слюны</w:t>
      </w:r>
      <w:r w:rsidR="009A1866" w:rsidRPr="007C16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1640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9A1866">
        <w:rPr>
          <w:rFonts w:ascii="Times New Roman" w:hAnsi="Times New Roman" w:cs="Times New Roman"/>
          <w:sz w:val="28"/>
          <w:szCs w:val="28"/>
          <w:lang w:val="ru-RU"/>
        </w:rPr>
        <w:t xml:space="preserve">ее </w:t>
      </w:r>
      <w:bookmarkStart w:id="1" w:name="_GoBack"/>
      <w:bookmarkEnd w:id="1"/>
      <w:r w:rsidRPr="007C1640">
        <w:rPr>
          <w:rFonts w:ascii="Times New Roman" w:hAnsi="Times New Roman" w:cs="Times New Roman"/>
          <w:sz w:val="28"/>
          <w:szCs w:val="28"/>
          <w:lang w:val="ru-RU"/>
        </w:rPr>
        <w:t>роль в развитии заболеваний органов ротовой полости.</w:t>
      </w:r>
    </w:p>
    <w:p w:rsidR="00CB0AD6" w:rsidRPr="007C1640" w:rsidRDefault="00CB0AD6" w:rsidP="00CB0A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1640"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proofErr w:type="spellStart"/>
      <w:r w:rsidRPr="007C1640">
        <w:rPr>
          <w:rFonts w:ascii="Times New Roman" w:hAnsi="Times New Roman" w:cs="Times New Roman"/>
          <w:sz w:val="28"/>
          <w:szCs w:val="28"/>
          <w:lang w:val="ru-RU"/>
        </w:rPr>
        <w:t>Гиперсаливация</w:t>
      </w:r>
      <w:proofErr w:type="spellEnd"/>
      <w:r w:rsidRPr="007C1640">
        <w:rPr>
          <w:rFonts w:ascii="Times New Roman" w:hAnsi="Times New Roman" w:cs="Times New Roman"/>
          <w:sz w:val="28"/>
          <w:szCs w:val="28"/>
          <w:lang w:val="ru-RU"/>
        </w:rPr>
        <w:t xml:space="preserve">. Причины. Патогенез. </w:t>
      </w:r>
      <w:r w:rsidR="007C1640">
        <w:rPr>
          <w:rFonts w:ascii="Times New Roman" w:hAnsi="Times New Roman" w:cs="Times New Roman"/>
          <w:sz w:val="28"/>
          <w:szCs w:val="28"/>
          <w:lang w:val="ru-RU"/>
        </w:rPr>
        <w:t>Проявления</w:t>
      </w:r>
      <w:r w:rsidRPr="007C1640">
        <w:rPr>
          <w:rFonts w:ascii="Times New Roman" w:hAnsi="Times New Roman" w:cs="Times New Roman"/>
          <w:sz w:val="28"/>
          <w:szCs w:val="28"/>
          <w:lang w:val="ru-RU"/>
        </w:rPr>
        <w:t>. Особенности пищеварения.</w:t>
      </w:r>
    </w:p>
    <w:p w:rsidR="00CB0AD6" w:rsidRPr="007C1640" w:rsidRDefault="00CB0AD6" w:rsidP="00CB0A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164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16. </w:t>
      </w:r>
      <w:proofErr w:type="spellStart"/>
      <w:r w:rsidRPr="007C1640">
        <w:rPr>
          <w:rFonts w:ascii="Times New Roman" w:hAnsi="Times New Roman" w:cs="Times New Roman"/>
          <w:sz w:val="28"/>
          <w:szCs w:val="28"/>
          <w:lang w:val="ru-RU"/>
        </w:rPr>
        <w:t>Гипосаливация</w:t>
      </w:r>
      <w:proofErr w:type="spellEnd"/>
      <w:r w:rsidRPr="007C1640">
        <w:rPr>
          <w:rFonts w:ascii="Times New Roman" w:hAnsi="Times New Roman" w:cs="Times New Roman"/>
          <w:sz w:val="28"/>
          <w:szCs w:val="28"/>
          <w:lang w:val="ru-RU"/>
        </w:rPr>
        <w:t>. Ксеростомия. Причины. Патогенез. Особенности пищеварения.</w:t>
      </w:r>
    </w:p>
    <w:p w:rsidR="00CB0AD6" w:rsidRPr="007C1640" w:rsidRDefault="00CB0AD6" w:rsidP="00CB0A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1640">
        <w:rPr>
          <w:rFonts w:ascii="Times New Roman" w:hAnsi="Times New Roman" w:cs="Times New Roman"/>
          <w:sz w:val="28"/>
          <w:szCs w:val="28"/>
          <w:lang w:val="ru-RU"/>
        </w:rPr>
        <w:t xml:space="preserve">17. Нарушения желудочной секреции. Причины. Патогенез. </w:t>
      </w:r>
      <w:r w:rsidR="007C1640">
        <w:rPr>
          <w:rFonts w:ascii="Times New Roman" w:hAnsi="Times New Roman" w:cs="Times New Roman"/>
          <w:sz w:val="28"/>
          <w:szCs w:val="28"/>
          <w:lang w:val="ru-RU"/>
        </w:rPr>
        <w:t>Проявления</w:t>
      </w:r>
      <w:r w:rsidRPr="007C1640">
        <w:rPr>
          <w:rFonts w:ascii="Times New Roman" w:hAnsi="Times New Roman" w:cs="Times New Roman"/>
          <w:sz w:val="28"/>
          <w:szCs w:val="28"/>
          <w:lang w:val="ru-RU"/>
        </w:rPr>
        <w:t>. Последствия</w:t>
      </w:r>
    </w:p>
    <w:p w:rsidR="00CB0AD6" w:rsidRPr="007C1640" w:rsidRDefault="00CB0AD6" w:rsidP="00CB0A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1640">
        <w:rPr>
          <w:rFonts w:ascii="Times New Roman" w:hAnsi="Times New Roman" w:cs="Times New Roman"/>
          <w:sz w:val="28"/>
          <w:szCs w:val="28"/>
          <w:lang w:val="ru-RU"/>
        </w:rPr>
        <w:t xml:space="preserve">18. Нарушения моторики желудка. Причины. Патогенез. </w:t>
      </w:r>
      <w:r w:rsidR="007C1640">
        <w:rPr>
          <w:rFonts w:ascii="Times New Roman" w:hAnsi="Times New Roman" w:cs="Times New Roman"/>
          <w:sz w:val="28"/>
          <w:szCs w:val="28"/>
          <w:lang w:val="ru-RU"/>
        </w:rPr>
        <w:t>Проявлени</w:t>
      </w:r>
      <w:r w:rsidR="007C164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7C1640">
        <w:rPr>
          <w:rFonts w:ascii="Times New Roman" w:hAnsi="Times New Roman" w:cs="Times New Roman"/>
          <w:sz w:val="28"/>
          <w:szCs w:val="28"/>
          <w:lang w:val="ru-RU"/>
        </w:rPr>
        <w:t>. Последствия.</w:t>
      </w:r>
    </w:p>
    <w:p w:rsidR="00CB0AD6" w:rsidRPr="007C1640" w:rsidRDefault="00CB0AD6" w:rsidP="00CB0A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1640"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proofErr w:type="spellStart"/>
      <w:r w:rsidRPr="007C1640">
        <w:rPr>
          <w:rFonts w:ascii="Times New Roman" w:hAnsi="Times New Roman" w:cs="Times New Roman"/>
          <w:sz w:val="28"/>
          <w:szCs w:val="28"/>
          <w:lang w:val="ru-RU"/>
        </w:rPr>
        <w:t>Ульцерогенез</w:t>
      </w:r>
      <w:proofErr w:type="spellEnd"/>
      <w:r w:rsidRPr="007C1640">
        <w:rPr>
          <w:rFonts w:ascii="Times New Roman" w:hAnsi="Times New Roman" w:cs="Times New Roman"/>
          <w:sz w:val="28"/>
          <w:szCs w:val="28"/>
          <w:lang w:val="ru-RU"/>
        </w:rPr>
        <w:t>. Этиология. Патогенез.</w:t>
      </w:r>
    </w:p>
    <w:p w:rsidR="00CB0AD6" w:rsidRPr="007C1640" w:rsidRDefault="00CB0AD6" w:rsidP="00CB0A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1640">
        <w:rPr>
          <w:rFonts w:ascii="Times New Roman" w:hAnsi="Times New Roman" w:cs="Times New Roman"/>
          <w:sz w:val="28"/>
          <w:szCs w:val="28"/>
          <w:lang w:val="ru-RU"/>
        </w:rPr>
        <w:t xml:space="preserve">20. </w:t>
      </w:r>
      <w:r w:rsidR="00E916C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7C1640">
        <w:rPr>
          <w:rFonts w:ascii="Times New Roman" w:hAnsi="Times New Roman" w:cs="Times New Roman"/>
          <w:sz w:val="28"/>
          <w:szCs w:val="28"/>
          <w:lang w:val="ru-RU"/>
        </w:rPr>
        <w:t>асстройства</w:t>
      </w:r>
      <w:r w:rsidR="00E916C1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="00E916C1" w:rsidRPr="007C1640">
        <w:rPr>
          <w:rFonts w:ascii="Times New Roman" w:hAnsi="Times New Roman" w:cs="Times New Roman"/>
          <w:sz w:val="28"/>
          <w:szCs w:val="28"/>
          <w:lang w:val="ru-RU"/>
        </w:rPr>
        <w:t>ишечн</w:t>
      </w:r>
      <w:r w:rsidR="00E916C1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7C1640">
        <w:rPr>
          <w:rFonts w:ascii="Times New Roman" w:hAnsi="Times New Roman" w:cs="Times New Roman"/>
          <w:sz w:val="28"/>
          <w:szCs w:val="28"/>
          <w:lang w:val="ru-RU"/>
        </w:rPr>
        <w:t xml:space="preserve"> пищеварения. Причины. Патогенез. </w:t>
      </w:r>
      <w:r w:rsidR="007C1640">
        <w:rPr>
          <w:rFonts w:ascii="Times New Roman" w:hAnsi="Times New Roman" w:cs="Times New Roman"/>
          <w:sz w:val="28"/>
          <w:szCs w:val="28"/>
          <w:lang w:val="ru-RU"/>
        </w:rPr>
        <w:t>Проявления</w:t>
      </w:r>
      <w:r w:rsidRPr="007C1640">
        <w:rPr>
          <w:rFonts w:ascii="Times New Roman" w:hAnsi="Times New Roman" w:cs="Times New Roman"/>
          <w:sz w:val="28"/>
          <w:szCs w:val="28"/>
          <w:lang w:val="ru-RU"/>
        </w:rPr>
        <w:t>. Последствия.</w:t>
      </w:r>
    </w:p>
    <w:p w:rsidR="00CB0AD6" w:rsidRPr="007C1640" w:rsidRDefault="00CB0AD6" w:rsidP="00CB0A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1640">
        <w:rPr>
          <w:rFonts w:ascii="Times New Roman" w:hAnsi="Times New Roman" w:cs="Times New Roman"/>
          <w:sz w:val="28"/>
          <w:szCs w:val="28"/>
          <w:lang w:val="ru-RU"/>
        </w:rPr>
        <w:t xml:space="preserve">21. </w:t>
      </w:r>
      <w:r w:rsidR="00783CA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7C1640">
        <w:rPr>
          <w:rFonts w:ascii="Times New Roman" w:hAnsi="Times New Roman" w:cs="Times New Roman"/>
          <w:sz w:val="28"/>
          <w:szCs w:val="28"/>
          <w:lang w:val="ru-RU"/>
        </w:rPr>
        <w:t>едостаточность</w:t>
      </w:r>
      <w:r w:rsidR="00783CA7">
        <w:rPr>
          <w:rFonts w:ascii="Times New Roman" w:hAnsi="Times New Roman" w:cs="Times New Roman"/>
          <w:sz w:val="28"/>
          <w:szCs w:val="28"/>
          <w:lang w:val="ru-RU"/>
        </w:rPr>
        <w:t xml:space="preserve"> поджелудочной железы</w:t>
      </w:r>
      <w:r w:rsidRPr="007C1640">
        <w:rPr>
          <w:rFonts w:ascii="Times New Roman" w:hAnsi="Times New Roman" w:cs="Times New Roman"/>
          <w:sz w:val="28"/>
          <w:szCs w:val="28"/>
          <w:lang w:val="ru-RU"/>
        </w:rPr>
        <w:t>. Этиология. Патогенез. Проявления.</w:t>
      </w:r>
    </w:p>
    <w:p w:rsidR="00CB0AD6" w:rsidRPr="007C1640" w:rsidRDefault="00CB0AD6" w:rsidP="00CB0A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1640">
        <w:rPr>
          <w:rFonts w:ascii="Times New Roman" w:hAnsi="Times New Roman" w:cs="Times New Roman"/>
          <w:sz w:val="28"/>
          <w:szCs w:val="28"/>
          <w:lang w:val="ru-RU"/>
        </w:rPr>
        <w:t>22. Нарушени</w:t>
      </w:r>
      <w:r w:rsidR="00A4109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7C1640">
        <w:rPr>
          <w:rFonts w:ascii="Times New Roman" w:hAnsi="Times New Roman" w:cs="Times New Roman"/>
          <w:sz w:val="28"/>
          <w:szCs w:val="28"/>
          <w:lang w:val="ru-RU"/>
        </w:rPr>
        <w:t xml:space="preserve"> функции толсто</w:t>
      </w:r>
      <w:r w:rsidR="0050783F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7C1640">
        <w:rPr>
          <w:rFonts w:ascii="Times New Roman" w:hAnsi="Times New Roman" w:cs="Times New Roman"/>
          <w:sz w:val="28"/>
          <w:szCs w:val="28"/>
          <w:lang w:val="ru-RU"/>
        </w:rPr>
        <w:t xml:space="preserve"> киш</w:t>
      </w:r>
      <w:r w:rsidR="0050783F">
        <w:rPr>
          <w:rFonts w:ascii="Times New Roman" w:hAnsi="Times New Roman" w:cs="Times New Roman"/>
          <w:sz w:val="28"/>
          <w:szCs w:val="28"/>
          <w:lang w:val="ru-RU"/>
        </w:rPr>
        <w:t>ечника</w:t>
      </w:r>
      <w:r w:rsidRPr="007C1640">
        <w:rPr>
          <w:rFonts w:ascii="Times New Roman" w:hAnsi="Times New Roman" w:cs="Times New Roman"/>
          <w:sz w:val="28"/>
          <w:szCs w:val="28"/>
          <w:lang w:val="ru-RU"/>
        </w:rPr>
        <w:t>. Этиология. Патогенез. Проявления.</w:t>
      </w:r>
    </w:p>
    <w:p w:rsidR="00CB0AD6" w:rsidRPr="007C1640" w:rsidRDefault="00CB0AD6" w:rsidP="00CB0A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1640">
        <w:rPr>
          <w:rFonts w:ascii="Times New Roman" w:hAnsi="Times New Roman" w:cs="Times New Roman"/>
          <w:sz w:val="28"/>
          <w:szCs w:val="28"/>
          <w:lang w:val="ru-RU"/>
        </w:rPr>
        <w:t>23. Корреляция</w:t>
      </w:r>
      <w:r w:rsidR="00812E9E">
        <w:rPr>
          <w:rFonts w:ascii="Times New Roman" w:hAnsi="Times New Roman" w:cs="Times New Roman"/>
          <w:sz w:val="28"/>
          <w:szCs w:val="28"/>
          <w:lang w:val="ru-RU"/>
        </w:rPr>
        <w:t xml:space="preserve"> (связь)</w:t>
      </w:r>
      <w:r w:rsidRPr="007C1640">
        <w:rPr>
          <w:rFonts w:ascii="Times New Roman" w:hAnsi="Times New Roman" w:cs="Times New Roman"/>
          <w:sz w:val="28"/>
          <w:szCs w:val="28"/>
          <w:lang w:val="ru-RU"/>
        </w:rPr>
        <w:t xml:space="preserve"> между патологией пищеварительного тракта и состоянием органов ротовой полости.</w:t>
      </w:r>
    </w:p>
    <w:p w:rsidR="00CB0AD6" w:rsidRPr="007C1640" w:rsidRDefault="00CB0AD6" w:rsidP="00CB0A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1640">
        <w:rPr>
          <w:rFonts w:ascii="Times New Roman" w:hAnsi="Times New Roman" w:cs="Times New Roman"/>
          <w:sz w:val="28"/>
          <w:szCs w:val="28"/>
          <w:lang w:val="ru-RU"/>
        </w:rPr>
        <w:t xml:space="preserve">24. Печеночная недостаточность. Этиология. Патогенез. </w:t>
      </w:r>
      <w:r w:rsidR="005C63B6">
        <w:rPr>
          <w:rFonts w:ascii="Times New Roman" w:hAnsi="Times New Roman" w:cs="Times New Roman"/>
          <w:sz w:val="28"/>
          <w:szCs w:val="28"/>
          <w:lang w:val="ru-RU"/>
        </w:rPr>
        <w:t>Проявления</w:t>
      </w:r>
      <w:r w:rsidRPr="007C164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B0AD6" w:rsidRPr="007C1640" w:rsidRDefault="00CB0AD6" w:rsidP="00CB0A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1640">
        <w:rPr>
          <w:rFonts w:ascii="Times New Roman" w:hAnsi="Times New Roman" w:cs="Times New Roman"/>
          <w:sz w:val="28"/>
          <w:szCs w:val="28"/>
          <w:lang w:val="ru-RU"/>
        </w:rPr>
        <w:t xml:space="preserve">25. Нарушения </w:t>
      </w:r>
      <w:r w:rsidR="00DC3A10">
        <w:rPr>
          <w:rFonts w:ascii="Times New Roman" w:hAnsi="Times New Roman" w:cs="Times New Roman"/>
          <w:sz w:val="28"/>
          <w:szCs w:val="28"/>
          <w:lang w:val="ru-RU"/>
        </w:rPr>
        <w:t xml:space="preserve">основных </w:t>
      </w:r>
      <w:r w:rsidRPr="007C1640">
        <w:rPr>
          <w:rFonts w:ascii="Times New Roman" w:hAnsi="Times New Roman" w:cs="Times New Roman"/>
          <w:sz w:val="28"/>
          <w:szCs w:val="28"/>
          <w:lang w:val="ru-RU"/>
        </w:rPr>
        <w:t>функци</w:t>
      </w:r>
      <w:r w:rsidR="00DC3A10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7C1640">
        <w:rPr>
          <w:rFonts w:ascii="Times New Roman" w:hAnsi="Times New Roman" w:cs="Times New Roman"/>
          <w:sz w:val="28"/>
          <w:szCs w:val="28"/>
          <w:lang w:val="ru-RU"/>
        </w:rPr>
        <w:t xml:space="preserve"> печени при печеночной недостаточности.</w:t>
      </w:r>
    </w:p>
    <w:p w:rsidR="008D1E25" w:rsidRPr="007C1640" w:rsidRDefault="00CB0AD6" w:rsidP="00CB0A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1640">
        <w:rPr>
          <w:rFonts w:ascii="Times New Roman" w:hAnsi="Times New Roman" w:cs="Times New Roman"/>
          <w:sz w:val="28"/>
          <w:szCs w:val="28"/>
          <w:lang w:val="ru-RU"/>
        </w:rPr>
        <w:t xml:space="preserve">26. Желтуха. Типы. </w:t>
      </w:r>
      <w:proofErr w:type="spellStart"/>
      <w:r w:rsidRPr="007C1640">
        <w:rPr>
          <w:rFonts w:ascii="Times New Roman" w:hAnsi="Times New Roman" w:cs="Times New Roman"/>
          <w:sz w:val="28"/>
          <w:szCs w:val="28"/>
          <w:lang w:val="ru-RU"/>
        </w:rPr>
        <w:t>Этилогия</w:t>
      </w:r>
      <w:proofErr w:type="spellEnd"/>
      <w:r w:rsidRPr="007C1640">
        <w:rPr>
          <w:rFonts w:ascii="Times New Roman" w:hAnsi="Times New Roman" w:cs="Times New Roman"/>
          <w:sz w:val="28"/>
          <w:szCs w:val="28"/>
          <w:lang w:val="ru-RU"/>
        </w:rPr>
        <w:t>. Патогенез. Проявления в полости рта.</w:t>
      </w:r>
    </w:p>
    <w:sectPr w:rsidR="008D1E25" w:rsidRPr="007C1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E47A1"/>
    <w:multiLevelType w:val="hybridMultilevel"/>
    <w:tmpl w:val="6002819C"/>
    <w:lvl w:ilvl="0" w:tplc="FFFFFFF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E25"/>
    <w:rsid w:val="000F113D"/>
    <w:rsid w:val="00214089"/>
    <w:rsid w:val="003A3EAB"/>
    <w:rsid w:val="0050783F"/>
    <w:rsid w:val="005C63B6"/>
    <w:rsid w:val="006B403E"/>
    <w:rsid w:val="00783CA7"/>
    <w:rsid w:val="007A760D"/>
    <w:rsid w:val="007C1640"/>
    <w:rsid w:val="007D6806"/>
    <w:rsid w:val="00812E9E"/>
    <w:rsid w:val="00875127"/>
    <w:rsid w:val="008D1E25"/>
    <w:rsid w:val="008D6A8D"/>
    <w:rsid w:val="009A1866"/>
    <w:rsid w:val="00A41099"/>
    <w:rsid w:val="00A95E02"/>
    <w:rsid w:val="00B917CB"/>
    <w:rsid w:val="00C40501"/>
    <w:rsid w:val="00CB0AD6"/>
    <w:rsid w:val="00CD0601"/>
    <w:rsid w:val="00D018FA"/>
    <w:rsid w:val="00DC3A10"/>
    <w:rsid w:val="00E916C1"/>
    <w:rsid w:val="00FC68F3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A365"/>
  <w15:docId w15:val="{2A587E41-1D12-4AAC-BB9D-A453D05E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D1E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8D1E25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dcterms:created xsi:type="dcterms:W3CDTF">2020-12-07T13:20:00Z</dcterms:created>
  <dcterms:modified xsi:type="dcterms:W3CDTF">2020-12-07T22:55:00Z</dcterms:modified>
</cp:coreProperties>
</file>